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line="576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  <w:r>
        <w:rPr>
          <w:rFonts w:hint="eastAsia" w:ascii="方正小标宋简体" w:eastAsia="方正小标宋简体"/>
          <w:w w:val="98"/>
          <w:sz w:val="44"/>
          <w:szCs w:val="44"/>
        </w:rPr>
        <w:t>利州区2023年上半年公开考核招聘事业单位工作人员岗位条件一览表</w:t>
      </w:r>
    </w:p>
    <w:p>
      <w:pPr>
        <w:spacing w:line="220" w:lineRule="exact"/>
        <w:rPr>
          <w:rFonts w:ascii="仿宋_GB2312" w:eastAsia="仿宋_GB2312"/>
          <w:sz w:val="24"/>
        </w:rPr>
      </w:pPr>
    </w:p>
    <w:tbl>
      <w:tblPr>
        <w:tblStyle w:val="3"/>
        <w:tblW w:w="14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4"/>
        <w:gridCol w:w="1020"/>
        <w:gridCol w:w="1020"/>
        <w:gridCol w:w="1021"/>
        <w:gridCol w:w="808"/>
        <w:gridCol w:w="776"/>
        <w:gridCol w:w="664"/>
        <w:gridCol w:w="720"/>
        <w:gridCol w:w="3154"/>
        <w:gridCol w:w="986"/>
        <w:gridCol w:w="1041"/>
        <w:gridCol w:w="754"/>
        <w:gridCol w:w="20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blHeader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序号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主管部门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招聘单位名称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招聘岗位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pacing w:val="-10"/>
                <w:sz w:val="20"/>
                <w:szCs w:val="20"/>
              </w:rPr>
            </w:pPr>
            <w:r>
              <w:rPr>
                <w:rFonts w:hint="eastAsia" w:ascii="黑体" w:eastAsia="黑体"/>
                <w:spacing w:val="-10"/>
                <w:sz w:val="20"/>
                <w:szCs w:val="20"/>
              </w:rPr>
              <w:t>岗位编码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招聘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人数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学历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学位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专　　业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pacing w:val="-10"/>
                <w:sz w:val="20"/>
                <w:szCs w:val="20"/>
              </w:rPr>
            </w:pPr>
            <w:r>
              <w:rPr>
                <w:rFonts w:hint="eastAsia" w:ascii="黑体" w:eastAsia="黑体"/>
                <w:spacing w:val="-10"/>
                <w:sz w:val="20"/>
                <w:szCs w:val="20"/>
              </w:rPr>
              <w:t>专业技术职务任职资格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执（职）业</w:t>
            </w:r>
          </w:p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资格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年龄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黑体" w:eastAsia="黑体"/>
                <w:sz w:val="20"/>
                <w:szCs w:val="20"/>
              </w:rPr>
            </w:pPr>
            <w:r>
              <w:rPr>
                <w:rFonts w:hint="eastAsia" w:ascii="黑体" w:eastAsia="黑体"/>
                <w:sz w:val="20"/>
                <w:szCs w:val="20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广元市利州区东城实验初级中学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（初中数学）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</w:t>
            </w:r>
            <w:r>
              <w:rPr>
                <w:rFonts w:hint="eastAsia" w:ascii="仿宋_GB2312" w:eastAsia="仿宋_GB2312"/>
                <w:sz w:val="20"/>
                <w:szCs w:val="20"/>
              </w:rPr>
              <w:t>01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</w:t>
            </w: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数学、教育（学科教学-数学）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</w:t>
            </w:r>
            <w:r>
              <w:rPr>
                <w:rFonts w:hint="eastAsia" w:ascii="仿宋_GB2312" w:eastAsia="仿宋_GB2312"/>
                <w:spacing w:val="-10"/>
                <w:sz w:val="20"/>
                <w:szCs w:val="20"/>
              </w:rPr>
              <w:t>数学与应用数学、信息与计算科学、数理基础科学、数据计算及应用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一、符合下列条件之一的年龄可放宽到40周岁：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1.教育部直属师范院校毕业的师范生；</w:t>
            </w:r>
          </w:p>
          <w:p>
            <w:pPr>
              <w:spacing w:line="26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2.四川省属高等师范院校毕业的师范生；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3.具有研究生学历或者硕士及以上学位的人员；</w:t>
            </w:r>
          </w:p>
          <w:p>
            <w:pPr>
              <w:spacing w:line="260" w:lineRule="exact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4.具</w:t>
            </w: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有相应中级及以上专业技术职称的人员；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二、其中报考区教师管理中心（大东英才学校</w:t>
            </w: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）需要四年以上教龄（含四年）。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广元市利州区东城实验初级中学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（初中语文）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</w:t>
            </w:r>
            <w:r>
              <w:rPr>
                <w:rFonts w:hint="eastAsia" w:ascii="仿宋_GB2312" w:eastAsia="仿宋_GB2312"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研究生：中国语言文学、教育（学科教学-语文）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本科：汉</w:t>
            </w:r>
            <w:r>
              <w:rPr>
                <w:rFonts w:hint="eastAsia" w:ascii="仿宋_GB2312" w:eastAsia="仿宋_GB2312"/>
                <w:spacing w:val="-10"/>
                <w:sz w:val="20"/>
                <w:szCs w:val="20"/>
              </w:rPr>
              <w:t>语言文学、汉语言、汉语国际教育、应用语言学、中国语言与文化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广元市利州区东城实验初级中学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（初中物理）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</w:t>
            </w:r>
            <w:r>
              <w:rPr>
                <w:rFonts w:hint="eastAsia" w:ascii="仿宋_GB2312" w:eastAsia="仿宋_GB2312"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pacing w:val="-1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spacing w:val="-10"/>
                <w:sz w:val="20"/>
                <w:szCs w:val="20"/>
              </w:rPr>
              <w:t>究生：物理学、教育（学科教学-物理）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本科：物理学、应用物理学、核物理、声学、系统科学与工程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广元市利州区教师管理中心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（初中物理）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</w:t>
            </w:r>
            <w:r>
              <w:rPr>
                <w:rFonts w:hint="eastAsia" w:ascii="仿宋_GB2312" w:eastAsia="仿宋_GB2312"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大东英才学校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pacing w:val="-1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spacing w:val="-10"/>
                <w:sz w:val="20"/>
                <w:szCs w:val="20"/>
              </w:rPr>
              <w:t>究生：物理学、教育（学科教学-物理）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本科：物理学、应用物理学、核物理、声学、系统科学与工程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广元市利州区教师管理中心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专业技术岗位十二级（初中地理）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</w:t>
            </w:r>
            <w:r>
              <w:rPr>
                <w:rFonts w:hint="eastAsia" w:ascii="仿宋_GB2312" w:eastAsia="仿宋_GB2312"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大东英才学校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pacing w:val="-1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spacing w:val="-10"/>
                <w:sz w:val="20"/>
                <w:szCs w:val="20"/>
              </w:rPr>
              <w:t>究生：地理学、教育（学科教学-地理）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</w:t>
            </w:r>
            <w:r>
              <w:rPr>
                <w:rFonts w:hint="eastAsia" w:ascii="仿宋_GB2312" w:eastAsia="仿宋_GB2312"/>
                <w:spacing w:val="-10"/>
                <w:sz w:val="20"/>
                <w:szCs w:val="20"/>
              </w:rPr>
              <w:t>科：地理科学、自然地理与资源环境、人文地理与城乡规划、地理信息科学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广元市利州区教师管理中心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（初中数学）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</w:t>
            </w:r>
            <w:r>
              <w:rPr>
                <w:rFonts w:hint="eastAsia" w:ascii="仿宋_GB2312" w:eastAsia="仿宋_GB2312"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7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10"/>
                <w:w w:val="9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0"/>
                <w:w w:val="90"/>
                <w:sz w:val="20"/>
                <w:szCs w:val="20"/>
              </w:rPr>
              <w:t>大东英才学校兴安初级中学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pacing w:val="-4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</w:t>
            </w:r>
            <w:r>
              <w:rPr>
                <w:rFonts w:hint="eastAsia" w:ascii="仿宋_GB2312" w:eastAsia="仿宋_GB2312"/>
                <w:spacing w:val="-4"/>
                <w:sz w:val="20"/>
                <w:szCs w:val="20"/>
              </w:rPr>
              <w:t>生：数学、教育（学科教学-数学）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</w:t>
            </w:r>
            <w:r>
              <w:rPr>
                <w:rFonts w:hint="eastAsia" w:ascii="仿宋_GB2312" w:eastAsia="仿宋_GB2312"/>
                <w:spacing w:val="-10"/>
                <w:sz w:val="20"/>
                <w:szCs w:val="20"/>
              </w:rPr>
              <w:t>科：数学与应用数学、信息与计算科学、数理基础科学、数据计算及应用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广元市利州区教师管理中心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（初中语文）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</w:t>
            </w:r>
            <w:r>
              <w:rPr>
                <w:rFonts w:hint="eastAsia" w:ascii="仿宋_GB2312" w:eastAsia="仿宋_GB2312"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77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10"/>
                <w:w w:val="90"/>
                <w:sz w:val="20"/>
                <w:szCs w:val="20"/>
              </w:rPr>
              <w:t>大东英才学校兴安初级中学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研究生：中国语言文学、教育（学科教学-语文）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</w:t>
            </w:r>
            <w:r>
              <w:rPr>
                <w:rFonts w:hint="eastAsia" w:ascii="仿宋_GB2312" w:eastAsia="仿宋_GB2312"/>
                <w:spacing w:val="-10"/>
                <w:sz w:val="20"/>
                <w:szCs w:val="20"/>
              </w:rPr>
              <w:t>科：汉语言文学、汉语言、汉语国际教育、应用语言学、中国语言与文化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3" w:hRule="atLeast"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广元市利州区教师管理中心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（初中生物）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</w:t>
            </w:r>
            <w:r>
              <w:rPr>
                <w:rFonts w:hint="eastAsia" w:ascii="仿宋_GB2312" w:eastAsia="仿宋_GB2312"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7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大东英才学校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pacing w:val="-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spacing w:val="-12"/>
                <w:sz w:val="20"/>
                <w:szCs w:val="20"/>
              </w:rPr>
              <w:t>究生：生物学、教育（学科教学-生物）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本科：生物科学、生物技术、生物信息学、生态学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一、符合下列条件之一的年龄可放宽到40周岁：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1.教育部直属师范院校毕业的师范生；</w:t>
            </w:r>
          </w:p>
          <w:p>
            <w:pPr>
              <w:spacing w:line="260" w:lineRule="exact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2.四川省属高等师范院校毕业的师范生；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3.具有研究生学历或者硕士及以上学位的人员；</w:t>
            </w:r>
          </w:p>
          <w:p>
            <w:pPr>
              <w:spacing w:line="260" w:lineRule="exact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4.具</w:t>
            </w: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有相应中级及以上专业技术职称的人员；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二、其中报考区教师管理中心（大东英才学校</w:t>
            </w: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）需要四年以上教龄（含四年）。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40" w:hRule="atLeast"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广元市利州区教师管理中心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（初中英语）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</w:t>
            </w:r>
            <w:r>
              <w:rPr>
                <w:rFonts w:hint="eastAsia" w:ascii="仿宋_GB2312" w:eastAsia="仿宋_GB2312"/>
                <w:sz w:val="20"/>
                <w:szCs w:val="20"/>
              </w:rPr>
              <w:t>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77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大东英才学校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研究生：教育（学科教学-英语）、外国语言文学（英语语言文学）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本科：英语、商务英语、翻译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1" w:hRule="atLeast"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广元市利州区教师管理中心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（初中美术）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8210</w:t>
            </w:r>
          </w:p>
        </w:tc>
        <w:tc>
          <w:tcPr>
            <w:tcW w:w="77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大东英才学校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研究生：美术学、艺术（美术）、教育（学科教学-美术）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本科：美术学、绘画、雕塑、美术教育、动画、书法学、中国画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49" w:hRule="atLeast"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广元市利州区教师管理中心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（初中历史）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8211</w:t>
            </w:r>
          </w:p>
        </w:tc>
        <w:tc>
          <w:tcPr>
            <w:tcW w:w="77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大东英才学校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研究生：考古学、中国史、世界史、教育（学科教学-历史）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本科：历史学、世界史、考古学、文物与博物馆学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7" w:hRule="atLeast"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广元市利州区嘉陵第一初级中学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（初中美术）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8212</w:t>
            </w:r>
          </w:p>
        </w:tc>
        <w:tc>
          <w:tcPr>
            <w:tcW w:w="77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研究生：美术学、艺术（美术）、教育（学科教学-美术）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本科：美术学、绘画、雕塑、美术教育、动画、书法学、中国画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5" w:hRule="atLeast"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广元市利州区教师管理中心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（小学音乐）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8213</w:t>
            </w:r>
          </w:p>
        </w:tc>
        <w:tc>
          <w:tcPr>
            <w:tcW w:w="77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则天路小学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研究生：教育学科教学（音乐）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本科：音乐表演、作曲与作曲技术理论、音乐学、舞蹈表演、舞蹈学、音乐教育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05" w:hRule="atLeast"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广元市利州区教师管理中心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（小学体育）</w:t>
            </w:r>
          </w:p>
        </w:tc>
        <w:tc>
          <w:tcPr>
            <w:tcW w:w="808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8214</w:t>
            </w:r>
          </w:p>
        </w:tc>
        <w:tc>
          <w:tcPr>
            <w:tcW w:w="776" w:type="dxa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赤化小学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研究生：体育学、体育、教育（学科教学-体育）</w:t>
            </w:r>
          </w:p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本科：体育教育、运动训练、社会体育指导与管理、休闲体育、运动人体科学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四川省广元市宝轮中学（高中部）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（高中语文）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8215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研究生：中国语言文学、教育（学科教学-语文）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</w:t>
            </w: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科：汉语言文学、汉语言、汉语国际教育、应用语言学、中国语言与文化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符合下列条件之</w:t>
            </w: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一的年龄可放宽到40周岁：</w:t>
            </w:r>
          </w:p>
          <w:p>
            <w:pPr>
              <w:numPr>
                <w:ilvl w:val="0"/>
                <w:numId w:val="1"/>
              </w:num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教育部直属师范院校毕业的师范生；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2.四川省属高等师范院校毕业的师范生；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3.985、211及双一流以上学校的毕业生。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四川省广元市宝轮中学（高中部）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（高中数学）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</w:t>
            </w: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</w:t>
            </w: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生：数学、教育（学科教学-数学）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</w:t>
            </w: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科：数学与应用数学、信息与计算科学、数理基础科学、数据计算及应用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四川省广元市宝轮中学（高中部）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（高中英语）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8217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研究生：教育（学科教学-英语）、外国语言文学（英语语言文学）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本科：英语、商务英语、翻译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四川省广元市宝轮中学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（高中部）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（高中物理）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8218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究生：物理学、教育（学科教学-物理）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本科：物理学、应用物理学、核物理、声学、系统科学与工程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四川省广元市宝轮中学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（高中部）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（高中生物）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8219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pacing w:val="-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spacing w:val="-12"/>
                <w:sz w:val="20"/>
                <w:szCs w:val="20"/>
              </w:rPr>
              <w:t>究生：生物学、教育（学科教学-生物）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本科：生物科学、生物技术、生物信息学、生态学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0"/>
                <w:szCs w:val="20"/>
              </w:rPr>
              <w:t>四川省广元市川师大万达中学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（高中语文）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8220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研究生：中国语言文学、教育（学科教学-语文）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</w:t>
            </w: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科：汉语言文学、汉语言、汉语国际教育、应用语言学、中国语言与文化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0"/>
                <w:szCs w:val="20"/>
              </w:rPr>
              <w:t>四川省广元市川师大万达中学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（高中英语）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8221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研究生：教育（学科教学-英语）、外国语言文学（英语语言文学）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本科：英语、商务英语、翻译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0"/>
                <w:szCs w:val="20"/>
              </w:rPr>
              <w:t>四川省广元市川师大万达中学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（高中生物）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8222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究生：生物学、教育（学科教学-生物）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本科：生物科学、生物技术、生物信息学、生态学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0"/>
                <w:szCs w:val="20"/>
              </w:rPr>
              <w:t>四川省广元市川师大万达中学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（高中历史）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8223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研究生：考古学、中国史、世界史、教育（学科教学-历史）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本科：历史学、世界史、考古学、文物与博物馆学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广元市利州区教育局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pacing w:val="-8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8"/>
                <w:sz w:val="20"/>
                <w:szCs w:val="20"/>
              </w:rPr>
              <w:t>四川省广元市川师大万达中学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（高中地理）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8224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pacing w:val="-14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研</w:t>
            </w: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究生：教育（学科教学-地理）、地理学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</w:t>
            </w:r>
            <w:r>
              <w:rPr>
                <w:rFonts w:hint="eastAsia" w:ascii="仿宋_GB2312" w:eastAsia="仿宋_GB2312"/>
                <w:spacing w:val="-14"/>
                <w:sz w:val="20"/>
                <w:szCs w:val="20"/>
              </w:rPr>
              <w:t>科：地理科学、自然地理与资源环境、人文地理与城乡规划、地理信息科学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具有相应教师资格证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vMerge w:val="continue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广元市利州区卫生健康局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广元市利州区大石镇卫生院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（会计）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8225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学士学位及以上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工商管理（会计电算化、财务管理、财务会计、会计与统计核算、会计学、会计）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广元市利州区卫生健康局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广元市利州区三堆镇卫生院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（内科医师）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8226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临床医学、内科学、儿科学、妇产科学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医士及以上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具有相应执业助理医师及以上资格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35周岁及以下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广元市利州区卫生健康局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广元市利州区龙潭乡卫生院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专业技术岗位十二级</w:t>
            </w:r>
          </w:p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（中医医师）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仿宋_GB2312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230</w:t>
            </w:r>
            <w:r>
              <w:rPr>
                <w:rFonts w:hint="eastAsia" w:ascii="仿宋_GB2312" w:eastAsia="仿宋_GB2312"/>
                <w:sz w:val="20"/>
                <w:szCs w:val="20"/>
                <w:lang w:val="en-US" w:eastAsia="zh-CN"/>
              </w:rPr>
              <w:t>8227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1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本科及以上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-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中医诊断学、中医学、针灸推拿学、中西医结合临床医学、中医康复学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副主任医师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0"/>
                <w:szCs w:val="20"/>
              </w:rPr>
              <w:t>及以上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pacing w:val="-20"/>
                <w:sz w:val="20"/>
                <w:szCs w:val="20"/>
              </w:rPr>
            </w:pPr>
            <w:r>
              <w:rPr>
                <w:rFonts w:hint="eastAsia" w:ascii="仿宋_GB2312" w:eastAsia="仿宋_GB2312"/>
                <w:spacing w:val="-20"/>
                <w:sz w:val="20"/>
                <w:szCs w:val="20"/>
              </w:rPr>
              <w:t>具有相应执业医师资格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45周岁及以下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70" w:hRule="atLeast"/>
          <w:jc w:val="center"/>
        </w:trPr>
        <w:tc>
          <w:tcPr>
            <w:tcW w:w="41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广元市土地房屋征收拆迁事务中心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广元市土地房屋征收拆迁事务中心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专业技术岗位十二级</w:t>
            </w:r>
          </w:p>
        </w:tc>
        <w:tc>
          <w:tcPr>
            <w:tcW w:w="80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230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7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及以上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31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不限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周岁及以下</w:t>
            </w:r>
          </w:p>
        </w:tc>
        <w:tc>
          <w:tcPr>
            <w:tcW w:w="2073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color w:val="000000" w:themeColor="text1"/>
                <w:spacing w:val="-6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考生具备下列条件之一方可报考：</w:t>
            </w:r>
          </w:p>
          <w:p>
            <w:pPr>
              <w:numPr>
                <w:ilvl w:val="0"/>
                <w:numId w:val="2"/>
              </w:numPr>
              <w:spacing w:line="260" w:lineRule="exact"/>
              <w:ind w:firstLine="376" w:firstLineChars="200"/>
              <w:rPr>
                <w:rFonts w:hint="eastAsia" w:ascii="仿宋_GB2312" w:eastAsia="仿宋_GB2312"/>
                <w:color w:val="000000" w:themeColor="text1"/>
                <w:spacing w:val="-6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退役大学生士兵</w:t>
            </w:r>
          </w:p>
          <w:p>
            <w:pPr>
              <w:numPr>
                <w:numId w:val="0"/>
              </w:numPr>
              <w:spacing w:line="260" w:lineRule="exact"/>
              <w:ind w:firstLine="376" w:firstLineChars="200"/>
              <w:rPr>
                <w:rFonts w:hint="eastAsia" w:ascii="仿宋_GB2312" w:eastAsia="仿宋_GB2312"/>
                <w:color w:val="000000" w:themeColor="text1"/>
                <w:spacing w:val="-6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仿宋_GB2312" w:eastAsia="仿宋_GB2312"/>
                <w:color w:val="000000" w:themeColor="text1"/>
                <w:spacing w:val="-6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限利州区户籍退役大学生士兵</w:t>
            </w:r>
            <w:r>
              <w:rPr>
                <w:rFonts w:hint="eastAsia" w:ascii="仿宋_GB2312" w:eastAsia="仿宋_GB2312"/>
                <w:color w:val="000000" w:themeColor="text1"/>
                <w:spacing w:val="-6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ind w:firstLine="376" w:firstLineChars="200"/>
              <w:rPr>
                <w:rFonts w:hint="eastAsia" w:ascii="仿宋_GB2312" w:eastAsia="仿宋_GB2312"/>
                <w:color w:val="000000" w:themeColor="text1"/>
                <w:spacing w:val="-6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pacing w:val="-6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仿宋_GB2312" w:eastAsia="仿宋_GB2312"/>
                <w:color w:val="000000" w:themeColor="text1"/>
                <w:spacing w:val="-6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退役士兵年龄可放宽至</w:t>
            </w:r>
            <w:r>
              <w:rPr>
                <w:rFonts w:hint="eastAsia" w:ascii="仿宋_GB2312" w:eastAsia="仿宋_GB2312"/>
                <w:color w:val="000000" w:themeColor="text1"/>
                <w:spacing w:val="-6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38岁及以下；</w:t>
            </w:r>
          </w:p>
          <w:p>
            <w:pPr>
              <w:spacing w:line="260" w:lineRule="exact"/>
              <w:rPr>
                <w:rFonts w:hint="default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3.退役士兵须在两年内取得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经济师、会计师、审计师、评估师、建造师、造价师、国土空间规划师、律师等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专业技术职务任职资格，或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会计、审计、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评估、建筑、规划、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法律等执（职）业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资格，逾期未取得的取消聘用资格；</w:t>
            </w:r>
          </w:p>
          <w:p>
            <w:pPr>
              <w:spacing w:line="260" w:lineRule="exact"/>
              <w:ind w:firstLine="400" w:firstLineChars="200"/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（二）其他</w:t>
            </w:r>
          </w:p>
          <w:p>
            <w:pPr>
              <w:spacing w:line="260" w:lineRule="exact"/>
              <w:ind w:firstLine="400" w:firstLineChars="200"/>
              <w:rPr>
                <w:rFonts w:hint="default" w:ascii="仿宋_GB2312" w:eastAsia="仿宋_GB2312"/>
                <w:color w:val="000000" w:themeColor="text1"/>
                <w:spacing w:val="-6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取得法律职业资格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证的非退役大学生士兵也可报考</w:t>
            </w:r>
            <w:r>
              <w:rPr>
                <w:rFonts w:hint="eastAsia" w:ascii="仿宋_GB2312" w:eastAsia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pStyle w:val="2"/>
        <w:rPr>
          <w:rFonts w:hint="eastAsia" w:eastAsia="黑体" w:cs="黑体"/>
          <w:b w:val="0"/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说明：</w:t>
      </w:r>
      <w:r>
        <w:rPr>
          <w:rFonts w:hint="eastAsia" w:eastAsia="黑体" w:cs="黑体"/>
          <w:b w:val="0"/>
          <w:bCs/>
          <w:sz w:val="28"/>
          <w:szCs w:val="28"/>
        </w:rPr>
        <w:t>1.本表“专业”中研究生专业指研究生一级学科，括号内为二级学科；</w:t>
      </w:r>
    </w:p>
    <w:p>
      <w:pPr>
        <w:pStyle w:val="2"/>
        <w:numPr>
          <w:ilvl w:val="0"/>
          <w:numId w:val="0"/>
        </w:numPr>
        <w:ind w:leftChars="0" w:firstLine="840" w:firstLineChars="300"/>
        <w:rPr>
          <w:rFonts w:hint="eastAsia" w:eastAsia="黑体" w:cs="黑体"/>
          <w:b w:val="0"/>
          <w:bCs/>
          <w:sz w:val="28"/>
          <w:szCs w:val="28"/>
        </w:rPr>
      </w:pPr>
      <w:r>
        <w:rPr>
          <w:rFonts w:hint="eastAsia" w:eastAsia="黑体" w:cs="黑体"/>
          <w:b w:val="0"/>
          <w:bCs/>
          <w:sz w:val="28"/>
          <w:szCs w:val="28"/>
          <w:lang w:val="en-US" w:eastAsia="zh-CN"/>
        </w:rPr>
        <w:t>2.</w:t>
      </w:r>
      <w:r>
        <w:rPr>
          <w:rFonts w:hint="eastAsia" w:eastAsia="黑体" w:cs="黑体"/>
          <w:b w:val="0"/>
          <w:bCs/>
          <w:sz w:val="28"/>
          <w:szCs w:val="28"/>
        </w:rPr>
        <w:t>本表“专业”中本科类专业为二级学科；</w:t>
      </w:r>
    </w:p>
    <w:p>
      <w:pPr>
        <w:pStyle w:val="2"/>
        <w:numPr>
          <w:ilvl w:val="0"/>
          <w:numId w:val="0"/>
        </w:numPr>
        <w:ind w:leftChars="0" w:firstLine="840" w:firstLineChars="300"/>
        <w:rPr>
          <w:rFonts w:hint="default" w:eastAsia="宋体"/>
          <w:lang w:val="en-US" w:eastAsia="zh-CN"/>
        </w:rPr>
      </w:pPr>
      <w:r>
        <w:rPr>
          <w:rFonts w:hint="eastAsia" w:eastAsia="黑体" w:cs="黑体"/>
          <w:b w:val="0"/>
          <w:bCs/>
          <w:sz w:val="28"/>
          <w:szCs w:val="28"/>
        </w:rPr>
        <w:t>3.本表“专业”中专科类专业为二级学科</w:t>
      </w:r>
      <w:r>
        <w:rPr>
          <w:rFonts w:hint="eastAsia" w:eastAsia="黑体" w:cs="黑体"/>
          <w:b w:val="0"/>
          <w:bCs/>
          <w:sz w:val="28"/>
          <w:szCs w:val="28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7B7C73"/>
    <w:multiLevelType w:val="singleLevel"/>
    <w:tmpl w:val="FB7B7C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77118CF"/>
    <w:multiLevelType w:val="singleLevel"/>
    <w:tmpl w:val="677118C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MTIwMmUzZDllMTdkZjU4ZTVhYzY5OTkxM2EzZTgifQ=="/>
  </w:docVars>
  <w:rsids>
    <w:rsidRoot w:val="00000000"/>
    <w:rsid w:val="0B8877BA"/>
    <w:rsid w:val="1E3E561C"/>
    <w:rsid w:val="21427F7F"/>
    <w:rsid w:val="25A93CC2"/>
    <w:rsid w:val="2E8F3097"/>
    <w:rsid w:val="44477860"/>
    <w:rsid w:val="54002F97"/>
    <w:rsid w:val="585D3DBA"/>
    <w:rsid w:val="60421833"/>
    <w:rsid w:val="66E225B5"/>
    <w:rsid w:val="74BE41EE"/>
    <w:rsid w:val="76053BCA"/>
    <w:rsid w:val="78E0699F"/>
    <w:rsid w:val="7BFF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qFormat/>
    <w:uiPriority w:val="0"/>
    <w:pPr>
      <w:jc w:val="both"/>
      <w:textAlignment w:val="baseline"/>
    </w:pPr>
    <w:rPr>
      <w:rFonts w:ascii="宋体" w:hAnsi="宋体" w:eastAsia="仿宋_GB2312" w:cs="Courier New"/>
      <w:b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3844</Words>
  <Characters>4057</Characters>
  <Lines>0</Lines>
  <Paragraphs>0</Paragraphs>
  <TotalTime>2</TotalTime>
  <ScaleCrop>false</ScaleCrop>
  <LinksUpToDate>false</LinksUpToDate>
  <CharactersWithSpaces>4063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2023-08-17T10:23:00Z</dcterms:created>
  <dc:creator>admin</dc:creator>
  <cp:lastModifiedBy>Café.</cp:lastModifiedBy>
  <dcterms:modified xsi:type="dcterms:W3CDTF">2023-08-21T05:38:49Z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EBB8A7202DE648A5BCCCB793F5878965_12</vt:lpwstr>
  </property>
</Properties>
</file>