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/>
          <w:sz w:val="40"/>
          <w:szCs w:val="40"/>
        </w:rPr>
        <w:t>广元市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利州区</w:t>
      </w:r>
      <w:r>
        <w:rPr>
          <w:rFonts w:ascii="方正小标宋简体" w:eastAsia="方正小标宋简体"/>
          <w:b/>
          <w:sz w:val="40"/>
          <w:szCs w:val="40"/>
        </w:rPr>
        <w:t>20</w:t>
      </w:r>
      <w:r>
        <w:rPr>
          <w:rFonts w:hint="eastAsia" w:ascii="方正小标宋简体" w:eastAsia="方正小标宋简体"/>
          <w:b/>
          <w:sz w:val="40"/>
          <w:szCs w:val="40"/>
        </w:rPr>
        <w:t>20年“三支一扶”考试成绩汇总表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及体检入围人员名单</w:t>
      </w:r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1440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540"/>
        <w:gridCol w:w="759"/>
        <w:gridCol w:w="425"/>
        <w:gridCol w:w="1843"/>
        <w:gridCol w:w="709"/>
        <w:gridCol w:w="617"/>
        <w:gridCol w:w="920"/>
        <w:gridCol w:w="1320"/>
        <w:gridCol w:w="1500"/>
        <w:gridCol w:w="766"/>
        <w:gridCol w:w="547"/>
        <w:gridCol w:w="850"/>
        <w:gridCol w:w="567"/>
        <w:gridCol w:w="1134"/>
        <w:gridCol w:w="567"/>
        <w:gridCol w:w="9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编号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职位名次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姓　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所学专业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最高学历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职位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编码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准考证号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身份证号码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笔试折合成绩(60%)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面试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面试折合成绩(40%)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总</w:t>
            </w:r>
          </w:p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联系电话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计划类别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成娇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山东现代大学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07040101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7081070203602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622621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0027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53.16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138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4014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卫淼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廊坊卫生职业学院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7081070301216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510823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8942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173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5349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张荣鑫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乐山职业技术学院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7081070101707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5410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80.06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32.02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8546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吴新宇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石家庄人民医学高等专科学校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7081070202624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230121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242X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32.4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132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2218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张云引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7081070303415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510822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153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4857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代瑶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7081070203130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5223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56.28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7414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张津瑞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四川中医药高等专科学校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7081070303223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510802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********0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3357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体检入围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王永兵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甘肃中医药大学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7081070201628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620524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4338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27.6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182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0460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color w:val="003300"/>
                <w:sz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赵炘铃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成都中医药大学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07040401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7081070303318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510821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Arial" w:hAnsi="Arial" w:cs="Arial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3421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25.2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28.92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bookmarkStart w:id="0" w:name="_GoBack"/>
            <w:bookmarkEnd w:id="0"/>
            <w:r>
              <w:rPr>
                <w:rFonts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13"/>
                <w:szCs w:val="13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4"/>
        </w:rPr>
      </w:pPr>
      <w:r>
        <w:rPr>
          <w:rFonts w:hint="eastAsia" w:ascii="黑体" w:hAnsi="宋体" w:eastAsia="黑体" w:cs="宋体"/>
          <w:sz w:val="24"/>
        </w:rPr>
        <w:t>说明</w:t>
      </w:r>
      <w:r>
        <w:rPr>
          <w:rFonts w:hint="eastAsia" w:ascii="楷体_GB2312" w:hAnsi="宋体" w:eastAsia="楷体_GB2312" w:cs="宋体"/>
          <w:sz w:val="24"/>
        </w:rPr>
        <w:t>：1.“备注”栏中请按“体检入围”“复审放弃”“面试放弃”等内容分别标注；2.面试折合成绩和总成绩保留到小数点后两位。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7090"/>
    <w:rsid w:val="15350DE0"/>
    <w:rsid w:val="18B71563"/>
    <w:rsid w:val="3D564BB6"/>
    <w:rsid w:val="521F04CF"/>
    <w:rsid w:val="53FF1129"/>
    <w:rsid w:val="68B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2022-09-05T09:05:46Z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