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小标宋简体" w:eastAsia="方正小标宋简体" w:cs="方正小标宋简体" w:hAnsi="方正小标宋简体" w:hint="eastAsia"/>
          <w:bCs/>
          <w:sz w:val="44"/>
          <w:szCs w:val="44"/>
        </w:rPr>
      </w:pPr>
      <w:r>
        <w:rPr>
          <w:rFonts w:ascii="方正小标宋简体" w:eastAsia="方正小标宋简体" w:cs="方正小标宋简体" w:hAnsi="方正小标宋简体" w:hint="eastAsia"/>
          <w:bCs/>
          <w:sz w:val="44"/>
          <w:szCs w:val="44"/>
        </w:rPr>
        <w:t>广元市利州区</w:t>
      </w:r>
      <w:r>
        <w:rPr>
          <w:rFonts w:ascii="方正小标宋简体" w:eastAsia="方正小标宋简体" w:cs="方正小标宋简体" w:hAnsi="方正小标宋简体" w:hint="eastAsia"/>
          <w:bCs/>
          <w:sz w:val="44"/>
          <w:szCs w:val="44"/>
          <w:lang w:val="en-US" w:eastAsia="zh-CN"/>
        </w:rPr>
        <w:t>人民政府办公室</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小标宋简体" w:eastAsia="方正小标宋简体" w:cs="方正小标宋简体" w:hAnsi="方正小标宋简体" w:hint="eastAsia"/>
          <w:b/>
          <w:sz w:val="44"/>
          <w:szCs w:val="44"/>
          <w:lang w:val="en-US" w:eastAsia="zh-CN"/>
        </w:rPr>
      </w:pPr>
      <w:r>
        <w:rPr>
          <w:rFonts w:ascii="方正小标宋简体" w:eastAsia="方正小标宋简体" w:cs="方正小标宋简体" w:hAnsi="方正小标宋简体" w:hint="eastAsia"/>
          <w:bCs/>
          <w:sz w:val="44"/>
          <w:szCs w:val="44"/>
          <w:lang w:eastAsia="zh-CN"/>
        </w:rPr>
        <w:t>2020年</w:t>
      </w:r>
      <w:r>
        <w:rPr>
          <w:rFonts w:ascii="方正小标宋简体" w:eastAsia="方正小标宋简体" w:cs="方正小标宋简体" w:hAnsi="方正小标宋简体" w:hint="eastAsia"/>
          <w:bCs/>
          <w:sz w:val="44"/>
          <w:szCs w:val="44"/>
        </w:rPr>
        <w:t>部门预算情况说明</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firstLineChars="200" w:firstLine="640"/>
        <w:textAlignment w:val="auto"/>
        <w:rPr>
          <w:rFonts w:ascii="宋体" w:eastAsia="宋体" w:cs="宋体" w:hint="eastAsia"/>
          <w:b/>
          <w:bCs/>
          <w:sz w:val="32"/>
          <w:szCs w:val="32"/>
        </w:rPr>
      </w:pPr>
      <w:r>
        <w:rPr>
          <w:rFonts w:ascii="宋体" w:eastAsia="宋体" w:cs="宋体" w:hint="eastAsia"/>
          <w:b/>
          <w:bCs/>
          <w:sz w:val="32"/>
          <w:szCs w:val="32"/>
        </w:rPr>
        <w:t>基本情况</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cs="Times New Roman" w:hAnsi="仿宋" w:hint="eastAsia"/>
          <w:color w:val="000000"/>
          <w:sz w:val="32"/>
          <w:szCs w:val="32"/>
          <w:lang w:val="en-US" w:eastAsia="zh-CN"/>
        </w:rPr>
      </w:pPr>
      <w:r>
        <w:rPr>
          <w:rFonts w:ascii="仿宋" w:eastAsia="仿宋" w:cs="Times New Roman" w:hAnsi="仿宋" w:hint="eastAsia"/>
          <w:color w:val="000000"/>
          <w:sz w:val="32"/>
          <w:szCs w:val="32"/>
          <w:lang w:val="en-US" w:eastAsia="zh-CN"/>
        </w:rPr>
        <w:t>广元市利州区人民政府办公室总编制52名，其中行政编制26名，事业编制18名，工勤人员8名。在职人员总数48人，其中行政人员23人，事业人</w:t>
      </w:r>
      <w:r>
        <w:rPr>
          <w:rFonts w:ascii="仿宋" w:eastAsia="仿宋" w:cs="Times New Roman" w:hAnsi="仿宋"/>
          <w:color w:val="000000"/>
          <w:sz w:val="32"/>
          <w:szCs w:val="32"/>
          <w:lang w:val="en-US" w:eastAsia="zh-CN"/>
        </w:rPr>
        <w:t>员</w:t>
      </w:r>
      <w:bookmarkStart w:id="0" w:name="_GoBack"/>
      <w:bookmarkEnd w:id="0"/>
      <w:r>
        <w:rPr>
          <w:rFonts w:ascii="仿宋" w:eastAsia="仿宋" w:cs="Times New Roman" w:hAnsi="仿宋" w:hint="eastAsia"/>
          <w:color w:val="000000"/>
          <w:sz w:val="32"/>
          <w:szCs w:val="32"/>
          <w:lang w:val="en-US" w:eastAsia="zh-CN"/>
        </w:rPr>
        <w:t>17人，工勤人员8人。</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firstLineChars="200" w:firstLine="640"/>
        <w:textAlignment w:val="auto"/>
        <w:rPr>
          <w:rFonts w:ascii="宋体" w:eastAsia="宋体" w:cs="宋体" w:hint="eastAsia"/>
          <w:b/>
          <w:bCs/>
          <w:sz w:val="32"/>
          <w:szCs w:val="32"/>
        </w:rPr>
      </w:pPr>
      <w:r>
        <w:rPr>
          <w:rFonts w:ascii="宋体" w:eastAsia="宋体" w:cs="宋体" w:hint="eastAsia"/>
          <w:b/>
          <w:bCs/>
          <w:sz w:val="32"/>
          <w:szCs w:val="32"/>
        </w:rPr>
        <w:t>主要职能职责</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１．协助区政府领导同志组织起草或审核以区政府、区政府办公室名义发布或上报的公文。办理上级有关单位发至区政府、区政府办的文电。指导全区行政机关公文处理工作。</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２．研究区政府部门和乡镇人民政府（街道办事处）请示区政府的事项，提出审核意见，报区政府领导审批。</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３．负责区政府会议的准备工作，协助区政府领导组织实施会议决定事项。</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４．督促检查区政府部门和乡镇人民政府（街道办事处）对区政府决定事项及区政府领导指示的贯彻落实情况，及时向区政府领导报告。</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５．根据区政府领导的指示，对区政府部门间争议问题提出处理意见和建议，报区政府领导决定。</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６．指导、监督全区政府信息公开工作和机关效能建设工作，指导、监督全区政府系统电子政务工作和政府网站建设。</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７．围绕区政府中心工作和区政府领导的指示，组织专题调查研究，及时反映情况，提出政策性建议。</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８．组织办理涉及区政府工作的人大代表议案、批评、建议和政协委员提案、建议案工作。</w:t>
      </w:r>
    </w:p>
    <w:p>
      <w:pPr>
        <w:spacing w:line="576" w:lineRule="exact"/>
        <w:ind w:firstLineChars="200" w:firstLine="640"/>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９．</w:t>
      </w:r>
      <w:r>
        <w:rPr>
          <w:rFonts w:ascii="方正仿宋简体" w:eastAsia="方正仿宋简体" w:cs="方正仿宋简体" w:hint="eastAsia"/>
          <w:color w:val="000000"/>
          <w:sz w:val="32"/>
          <w:szCs w:val="32"/>
        </w:rPr>
        <w:t>贯彻执行金融</w:t>
      </w:r>
      <w:r>
        <w:rPr>
          <w:rFonts w:ascii="方正仿宋简体" w:eastAsia="方正仿宋简体" w:cs="方正仿宋简体" w:hint="eastAsia"/>
          <w:color w:val="000000"/>
          <w:sz w:val="32"/>
          <w:szCs w:val="32"/>
          <w:lang w:eastAsia="zh-CN"/>
        </w:rPr>
        <w:t>和民营经济</w:t>
      </w:r>
      <w:r>
        <w:rPr>
          <w:rFonts w:ascii="方正仿宋简体" w:eastAsia="方正仿宋简体" w:cs="方正仿宋简体" w:hint="eastAsia"/>
          <w:color w:val="000000"/>
          <w:sz w:val="32"/>
          <w:szCs w:val="32"/>
        </w:rPr>
        <w:t>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10．负责办理全区小汽车编制管理方面的事务。管理区政府办公室直属单位。</w:t>
      </w:r>
    </w:p>
    <w:p>
      <w:pPr>
        <w:pStyle w:val="18"/>
        <w:widowControl w:val="0"/>
        <w:spacing w:before="0" w:beforeAutospacing="0" w:after="0" w:afterAutospacing="0" w:line="576" w:lineRule="exact"/>
        <w:ind w:firstLineChars="200" w:firstLine="640"/>
        <w:jc w:val="both"/>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11.</w:t>
      </w:r>
      <w:r>
        <w:rPr>
          <w:rFonts w:ascii="方正仿宋简体" w:eastAsia="方正仿宋简体" w:cs="方正仿宋简体" w:hAnsi="仿宋_GB2312" w:hint="eastAsia"/>
          <w:kern w:val="2"/>
          <w:sz w:val="32"/>
          <w:szCs w:val="32"/>
        </w:rPr>
        <w:t>负责区政府值班日常事务，督促、指导乡镇（街道）和区政府部门值班工作，及时报告重要情况；负责突发事件信息接收上报、来文来电接转及上传下达工作；负责区政府办公室领导交办的其他工作。</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hAnsi="仿宋"/>
          <w:bCs/>
          <w:color w:val="000000"/>
          <w:sz w:val="32"/>
          <w:szCs w:val="32"/>
        </w:rPr>
      </w:pPr>
      <w:r>
        <w:rPr>
          <w:rFonts w:ascii="仿宋" w:eastAsia="仿宋" w:hAnsi="仿宋" w:hint="eastAsia"/>
          <w:color w:val="000000"/>
          <w:sz w:val="32"/>
          <w:szCs w:val="32"/>
          <w:lang w:val="en-US" w:eastAsia="zh-CN"/>
        </w:rPr>
        <w:t>12.办理区政府和区政府领导交办的其他事项。</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firstLineChars="200" w:firstLine="640"/>
        <w:textAlignment w:val="auto"/>
        <w:rPr>
          <w:rFonts w:ascii="宋体" w:eastAsia="宋体" w:cs="宋体" w:hint="eastAsia"/>
          <w:sz w:val="32"/>
          <w:szCs w:val="32"/>
          <w:lang w:eastAsia="zh-CN"/>
        </w:rPr>
      </w:pPr>
      <w:r>
        <w:rPr>
          <w:rFonts w:ascii="宋体" w:eastAsia="宋体" w:cs="宋体" w:hint="eastAsia"/>
          <w:sz w:val="32"/>
          <w:szCs w:val="32"/>
        </w:rPr>
        <w:t>预算</w:t>
      </w:r>
      <w:r>
        <w:rPr>
          <w:rFonts w:ascii="宋体" w:eastAsia="宋体" w:cs="宋体" w:hint="eastAsia"/>
          <w:sz w:val="32"/>
          <w:szCs w:val="32"/>
          <w:lang w:eastAsia="zh-CN"/>
        </w:rPr>
        <w:t>收支</w:t>
      </w:r>
      <w:r>
        <w:rPr>
          <w:rFonts w:ascii="宋体" w:eastAsia="宋体" w:cs="宋体" w:hint="eastAsia"/>
          <w:sz w:val="32"/>
          <w:szCs w:val="32"/>
        </w:rPr>
        <w:t>情况</w:t>
      </w:r>
      <w:r>
        <w:rPr>
          <w:rFonts w:ascii="宋体" w:eastAsia="宋体" w:cs="宋体" w:hint="eastAsia"/>
          <w:sz w:val="32"/>
          <w:szCs w:val="32"/>
          <w:lang w:eastAsia="zh-CN"/>
        </w:rPr>
        <w:t>说明</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cs="Times New Roman" w:hAnsi="仿宋" w:hint="eastAsia"/>
          <w:color w:val="000000"/>
          <w:sz w:val="32"/>
          <w:szCs w:val="32"/>
          <w:lang w:val="en-US" w:eastAsia="zh-CN"/>
        </w:rPr>
      </w:pPr>
      <w:r>
        <w:rPr>
          <w:rFonts w:ascii="仿宋" w:eastAsia="仿宋" w:cs="Times New Roman" w:hAnsi="仿宋" w:hint="eastAsia"/>
          <w:color w:val="000000"/>
          <w:sz w:val="32"/>
          <w:szCs w:val="32"/>
          <w:lang w:val="en-US" w:eastAsia="zh-CN"/>
        </w:rPr>
        <w:t>广元市利州区人民政府办公室2020年部门预算收入总数893.35万元，较2019年部门预算收入总数882.96万元增长1.18%；2020年部门预算支出总数893.35万元，较2019年部门预算支出总数882.96万元增长1.18%。</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cs="Times New Roman" w:hAnsi="仿宋" w:hint="eastAsia"/>
          <w:color w:val="000000"/>
          <w:sz w:val="32"/>
          <w:szCs w:val="32"/>
          <w:lang w:val="en-US" w:eastAsia="zh-CN"/>
        </w:rPr>
      </w:pPr>
      <w:r>
        <w:rPr>
          <w:rFonts w:ascii="仿宋" w:eastAsia="仿宋" w:cs="Times New Roman" w:hAnsi="仿宋" w:hint="eastAsia"/>
          <w:color w:val="000000"/>
          <w:sz w:val="32"/>
          <w:szCs w:val="32"/>
          <w:lang w:val="en-US" w:eastAsia="zh-CN"/>
        </w:rPr>
        <w:t>广元市利州区人民政府办公室2020年部门基本支出预算总数638.39万元，其中：人员支出568.02万元，公用支出70.37万元。</w:t>
      </w:r>
    </w:p>
    <w:p>
      <w:pPr>
        <w:keepNext w:val="0"/>
        <w:keepLines w:val="0"/>
        <w:pageBreakBefore w:val="0"/>
        <w:widowControl w:val="0"/>
        <w:kinsoku/>
        <w:wordWrap/>
        <w:overflowPunct/>
        <w:topLinePunct w:val="0"/>
        <w:autoSpaceDE/>
        <w:autoSpaceDN/>
        <w:bidi w:val="0"/>
        <w:snapToGrid/>
        <w:spacing w:line="600" w:lineRule="exact"/>
        <w:ind w:firstLineChars="200" w:firstLine="640"/>
        <w:textAlignment w:val="auto"/>
        <w:rPr>
          <w:rFonts w:ascii="仿宋" w:eastAsia="仿宋" w:cs="Times New Roman" w:hAnsi="仿宋" w:hint="eastAsia"/>
          <w:color w:val="000000"/>
          <w:sz w:val="32"/>
          <w:szCs w:val="32"/>
          <w:lang w:val="en-US" w:eastAsia="zh-CN"/>
        </w:rPr>
      </w:pPr>
      <w:r>
        <w:rPr>
          <w:rFonts w:ascii="仿宋" w:eastAsia="仿宋" w:cs="Times New Roman" w:hAnsi="仿宋" w:hint="eastAsia"/>
          <w:color w:val="000000"/>
          <w:sz w:val="32"/>
          <w:szCs w:val="32"/>
          <w:lang w:val="en-US" w:eastAsia="zh-CN"/>
        </w:rPr>
        <w:t>广元市利州区人民政府办公室2020年部门预算安排专项资金254.86万元（明细项目见附表）。</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40"/>
        <w:textAlignment w:val="auto"/>
        <w:rPr>
          <w:rFonts w:ascii="仿宋" w:eastAsia="仿宋" w:cs="Times New Roman" w:hAnsi="仿宋" w:hint="eastAsia"/>
          <w:color w:val="000000"/>
          <w:sz w:val="32"/>
          <w:szCs w:val="32"/>
          <w:lang w:val="en-US" w:eastAsia="zh-CN"/>
        </w:rPr>
      </w:pPr>
      <w:r>
        <w:rPr>
          <w:rFonts w:ascii="宋体" w:eastAsia="宋体" w:cs="宋体" w:hint="eastAsia"/>
          <w:sz w:val="32"/>
          <w:szCs w:val="32"/>
        </w:rPr>
        <w:t>四、财政拨款收支预算情况说明</w:t>
        <w:br/>
        <w:t>　</w:t>
      </w:r>
      <w:r>
        <w:rPr>
          <w:rFonts w:ascii="仿宋" w:eastAsia="仿宋" w:cs="Times New Roman" w:hAnsi="仿宋" w:hint="eastAsia"/>
          <w:color w:val="000000"/>
          <w:sz w:val="32"/>
          <w:szCs w:val="32"/>
          <w:lang w:val="en-US" w:eastAsia="zh-CN"/>
        </w:rPr>
        <w:t>广元市利州区人民政府办公室2020年部门预算财政拨款收入总数893.35万元，较2019年部门预算财政拨款收入总数882.96万元增长1.18%；2020年部门预算财政拨款支出总数893.35万元，较2019年部门预算财政拨款支出总数882.96万元，增长1.18%。</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Style w:val="19"/>
          <w:rFonts w:ascii="宋体" w:eastAsia="宋体" w:cs="宋体" w:hint="eastAsia"/>
          <w:sz w:val="32"/>
          <w:szCs w:val="32"/>
        </w:rPr>
      </w:pPr>
      <w:r>
        <w:rPr>
          <w:rStyle w:val="19"/>
          <w:rFonts w:ascii="宋体" w:eastAsia="宋体" w:cs="宋体" w:hint="eastAsia"/>
          <w:sz w:val="32"/>
          <w:szCs w:val="32"/>
        </w:rPr>
        <w:t>五、一般公共预算当年拨款情况说明</w:t>
        <w:br/>
      </w:r>
      <w:r>
        <w:rPr>
          <w:rFonts w:ascii="宋体" w:eastAsia="宋体" w:cs="宋体" w:hint="eastAsia"/>
          <w:sz w:val="32"/>
          <w:szCs w:val="32"/>
        </w:rPr>
        <w:t>　　</w:t>
      </w:r>
      <w:r>
        <w:rPr>
          <w:rStyle w:val="19"/>
          <w:rFonts w:ascii="宋体" w:eastAsia="宋体" w:cs="宋体" w:hint="eastAsia"/>
          <w:b w:val="0"/>
          <w:bCs/>
          <w:sz w:val="32"/>
          <w:szCs w:val="32"/>
        </w:rPr>
        <w:t>（一）一般公共预算当年拨款规模变化情况</w:t>
      </w:r>
      <w:r>
        <w:rPr>
          <w:rStyle w:val="19"/>
          <w:rFonts w:ascii="宋体" w:eastAsia="宋体" w:cs="宋体" w:hint="eastAsia"/>
          <w:sz w:val="32"/>
          <w:szCs w:val="32"/>
        </w:rPr>
        <w:br/>
      </w:r>
      <w:r>
        <w:rPr>
          <w:rFonts w:ascii="仿宋" w:eastAsia="仿宋" w:cs="Times New Roman" w:hAnsi="仿宋" w:hint="eastAsia"/>
          <w:color w:val="000000"/>
          <w:sz w:val="32"/>
          <w:szCs w:val="32"/>
          <w:lang w:val="en-US" w:eastAsia="zh-CN"/>
        </w:rPr>
        <w:t>2020年一般公共预算当年拨款893.35万元，比2019年预算数增长290.39万元，主要原因是人员变动和专项业务内容增加，导致支出预算增加。</w:t>
        <w:br/>
      </w:r>
      <w:r>
        <w:rPr>
          <w:rFonts w:ascii="宋体" w:eastAsia="宋体" w:cs="宋体" w:hint="eastAsia"/>
          <w:sz w:val="32"/>
          <w:szCs w:val="32"/>
        </w:rPr>
        <w:t>　</w:t>
      </w:r>
      <w:r>
        <w:rPr>
          <w:rFonts w:ascii="宋体" w:eastAsia="宋体" w:cs="宋体" w:hint="eastAsia"/>
          <w:b/>
          <w:bCs/>
          <w:sz w:val="32"/>
          <w:szCs w:val="32"/>
        </w:rPr>
        <w:t>　</w:t>
      </w:r>
      <w:r>
        <w:rPr>
          <w:rStyle w:val="19"/>
          <w:rFonts w:ascii="宋体" w:eastAsia="宋体" w:cs="宋体" w:hint="eastAsia"/>
          <w:b/>
          <w:bCs/>
          <w:sz w:val="32"/>
          <w:szCs w:val="32"/>
        </w:rPr>
        <w:t>（二）一般公共预算当年拨款结构情况</w:t>
        <w:br/>
      </w:r>
      <w:r>
        <w:rPr>
          <w:rFonts w:ascii="宋体" w:eastAsia="宋体" w:cs="宋体" w:hint="eastAsia"/>
          <w:sz w:val="32"/>
          <w:szCs w:val="32"/>
        </w:rPr>
        <w:t>　　</w:t>
      </w:r>
      <w:r>
        <w:rPr>
          <w:rFonts w:ascii="方正仿宋简体" w:eastAsia="方正仿宋简体" w:cs="方正仿宋简体" w:hAnsi="方正仿宋简体" w:hint="eastAsia"/>
          <w:sz w:val="32"/>
          <w:szCs w:val="32"/>
        </w:rPr>
        <w:t>一般公共服务支出</w:t>
      </w:r>
      <w:r>
        <w:rPr>
          <w:rFonts w:ascii="方正仿宋简体" w:eastAsia="方正仿宋简体" w:cs="方正仿宋简体" w:hAnsi="方正仿宋简体" w:hint="eastAsia"/>
          <w:sz w:val="32"/>
          <w:szCs w:val="32"/>
          <w:lang w:val="en-US" w:eastAsia="zh-CN"/>
        </w:rPr>
        <w:t>490.35</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81.33</w:t>
      </w:r>
      <w:r>
        <w:rPr>
          <w:rFonts w:ascii="方正仿宋简体" w:eastAsia="方正仿宋简体" w:cs="方正仿宋简体" w:hAnsi="方正仿宋简体" w:hint="eastAsia"/>
          <w:sz w:val="32"/>
          <w:szCs w:val="32"/>
        </w:rPr>
        <w:t>%；教育支出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%；社会保障和就业支出</w:t>
      </w:r>
      <w:r>
        <w:rPr>
          <w:rFonts w:ascii="方正仿宋简体" w:eastAsia="方正仿宋简体" w:cs="方正仿宋简体" w:hAnsi="方正仿宋简体" w:hint="eastAsia"/>
          <w:sz w:val="32"/>
          <w:szCs w:val="32"/>
          <w:lang w:val="en-US" w:eastAsia="zh-CN"/>
        </w:rPr>
        <w:t>58.37</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9.68</w:t>
      </w:r>
      <w:r>
        <w:rPr>
          <w:rFonts w:ascii="方正仿宋简体" w:eastAsia="方正仿宋简体" w:cs="方正仿宋简体" w:hAnsi="方正仿宋简体" w:hint="eastAsia"/>
          <w:sz w:val="32"/>
          <w:szCs w:val="32"/>
        </w:rPr>
        <w:t>%；卫生健康支出</w:t>
      </w:r>
      <w:r>
        <w:rPr>
          <w:rFonts w:ascii="方正仿宋简体" w:eastAsia="方正仿宋简体" w:cs="方正仿宋简体" w:hAnsi="方正仿宋简体" w:hint="eastAsia"/>
          <w:sz w:val="32"/>
          <w:szCs w:val="32"/>
          <w:lang w:val="en-US" w:eastAsia="zh-CN"/>
        </w:rPr>
        <w:t>20.41</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3.38</w:t>
      </w:r>
      <w:r>
        <w:rPr>
          <w:rFonts w:ascii="方正仿宋简体" w:eastAsia="方正仿宋简体" w:cs="方正仿宋简体" w:hAnsi="方正仿宋简体" w:hint="eastAsia"/>
          <w:sz w:val="32"/>
          <w:szCs w:val="32"/>
        </w:rPr>
        <w:t>%；住房保障支出</w:t>
      </w:r>
      <w:r>
        <w:rPr>
          <w:rFonts w:ascii="方正仿宋简体" w:eastAsia="方正仿宋简体" w:cs="方正仿宋简体" w:hAnsi="方正仿宋简体" w:hint="eastAsia"/>
          <w:sz w:val="32"/>
          <w:szCs w:val="32"/>
          <w:lang w:val="en-US" w:eastAsia="zh-CN"/>
        </w:rPr>
        <w:t>32.33</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5.36</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，其他扶贫支出</w:t>
      </w:r>
      <w:r>
        <w:rPr>
          <w:rFonts w:ascii="方正仿宋简体" w:eastAsia="方正仿宋简体" w:cs="方正仿宋简体" w:hAnsi="方正仿宋简体" w:hint="eastAsia"/>
          <w:sz w:val="32"/>
          <w:szCs w:val="32"/>
          <w:lang w:val="en-US" w:eastAsia="zh-CN"/>
        </w:rPr>
        <w:t>1.5万元，占0.25%</w:t>
      </w:r>
      <w:r>
        <w:rPr>
          <w:rFonts w:ascii="方正仿宋简体" w:eastAsia="方正仿宋简体" w:cs="方正仿宋简体" w:hAnsi="方正仿宋简体" w:hint="eastAsia"/>
          <w:sz w:val="32"/>
          <w:szCs w:val="32"/>
        </w:rPr>
        <w:t>。</w:t>
        <w:br/>
      </w:r>
      <w:r>
        <w:rPr>
          <w:rStyle w:val="19"/>
          <w:rFonts w:ascii="宋体" w:eastAsia="宋体" w:cs="宋体" w:hint="eastAsia"/>
          <w:sz w:val="32"/>
          <w:szCs w:val="32"/>
        </w:rPr>
        <w:t>　　（三）一般公共预算当年拨款具体使用情况</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1.一般</w:t>
      </w:r>
      <w:r>
        <w:rPr>
          <w:rFonts w:ascii="方正仿宋简体" w:eastAsia="方正仿宋简体" w:cs="方正仿宋简体" w:hAnsi="方正仿宋简体" w:hint="eastAsia"/>
          <w:sz w:val="32"/>
          <w:szCs w:val="32"/>
          <w:lang w:eastAsia="zh-CN"/>
        </w:rPr>
        <w:t>公共服务</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201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政府办公厅及相关机构事务</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03</w:t>
      </w:r>
      <w:r>
        <w:rPr>
          <w:rFonts w:ascii="方正仿宋简体" w:eastAsia="方正仿宋简体" w:cs="方正仿宋简体" w:hAnsi="方正仿宋简体" w:hint="eastAsia"/>
          <w:sz w:val="32"/>
          <w:szCs w:val="32"/>
        </w:rPr>
        <w:t>）行政运行（</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518.55</w:t>
      </w:r>
      <w:r>
        <w:rPr>
          <w:rFonts w:ascii="方正仿宋简体" w:eastAsia="方正仿宋简体" w:cs="方正仿宋简体" w:hAnsi="方正仿宋简体" w:hint="eastAsia"/>
          <w:sz w:val="32"/>
          <w:szCs w:val="32"/>
        </w:rPr>
        <w:t>万元，主要用于</w:t>
      </w:r>
      <w:r>
        <w:rPr>
          <w:rFonts w:ascii="方正仿宋简体" w:eastAsia="方正仿宋简体" w:cs="方正仿宋简体" w:hAnsi="方正仿宋简体" w:hint="eastAsia"/>
          <w:sz w:val="32"/>
          <w:szCs w:val="32"/>
          <w:lang w:eastAsia="zh-CN"/>
        </w:rPr>
        <w:t>行政机关</w:t>
      </w:r>
      <w:r>
        <w:rPr>
          <w:rFonts w:ascii="方正仿宋简体" w:eastAsia="方正仿宋简体" w:cs="方正仿宋简体" w:hAnsi="方正仿宋简体" w:hint="eastAsia"/>
          <w:sz w:val="32"/>
          <w:szCs w:val="32"/>
        </w:rPr>
        <w:t>单位正常运转的基本支出，包括基本工资、津贴补贴</w:t>
      </w:r>
      <w:r>
        <w:rPr>
          <w:rFonts w:ascii="方正仿宋简体" w:eastAsia="方正仿宋简体" w:cs="方正仿宋简体" w:hAnsi="方正仿宋简体" w:hint="eastAsia"/>
          <w:sz w:val="32"/>
          <w:szCs w:val="32"/>
          <w:lang w:eastAsia="zh-CN"/>
        </w:rPr>
        <w:t>、绩效工资、奖金</w:t>
      </w:r>
      <w:r>
        <w:rPr>
          <w:rFonts w:ascii="方正仿宋简体" w:eastAsia="方正仿宋简体" w:cs="方正仿宋简体" w:hAnsi="方正仿宋简体" w:hint="eastAsia"/>
          <w:sz w:val="32"/>
          <w:szCs w:val="32"/>
        </w:rPr>
        <w:t>等人员经费以及办公费、印刷费、水电费等日常公用经费，保障部门正常运转。</w:t>
        <w:br/>
        <w:t>　　</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.教育（类）进修及培训（款）培训支出（项）</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万元，主要用于：部门举办财政干部系统内培训及在职人员参加外部培训等经费支出。</w:t>
        <w:br/>
        <w:t>　　</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rPr>
        <w:t>）行政事业单位离退休（</w:t>
      </w:r>
      <w:r>
        <w:rPr>
          <w:rFonts w:ascii="方正仿宋简体" w:eastAsia="方正仿宋简体" w:cs="方正仿宋简体" w:hAnsi="方正仿宋简体" w:hint="eastAsia"/>
          <w:sz w:val="32"/>
          <w:szCs w:val="32"/>
          <w:lang w:val="en-US" w:eastAsia="zh-CN"/>
        </w:rPr>
        <w:t>05</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机关</w:t>
      </w:r>
      <w:r>
        <w:rPr>
          <w:rFonts w:ascii="方正仿宋简体" w:eastAsia="方正仿宋简体" w:cs="方正仿宋简体" w:hAnsi="方正仿宋简体" w:hint="eastAsia"/>
          <w:sz w:val="32"/>
          <w:szCs w:val="32"/>
        </w:rPr>
        <w:t>事业单位基本</w:t>
      </w:r>
      <w:r>
        <w:rPr>
          <w:rFonts w:ascii="方正仿宋简体" w:eastAsia="方正仿宋简体" w:cs="方正仿宋简体" w:hAnsi="方正仿宋简体" w:hint="eastAsia"/>
          <w:sz w:val="32"/>
          <w:szCs w:val="32"/>
          <w:lang w:eastAsia="zh-CN"/>
        </w:rPr>
        <w:t>养老</w:t>
      </w:r>
      <w:r>
        <w:rPr>
          <w:rFonts w:ascii="方正仿宋简体" w:eastAsia="方正仿宋简体" w:cs="方正仿宋简体" w:hAnsi="方正仿宋简体" w:hint="eastAsia"/>
          <w:sz w:val="32"/>
          <w:szCs w:val="32"/>
        </w:rPr>
        <w:t>保险缴费支出（</w:t>
      </w:r>
      <w:r>
        <w:rPr>
          <w:rFonts w:ascii="方正仿宋简体" w:eastAsia="方正仿宋简体" w:cs="方正仿宋简体" w:hAnsi="方正仿宋简体" w:hint="eastAsia"/>
          <w:sz w:val="32"/>
          <w:szCs w:val="32"/>
          <w:lang w:val="en-US" w:eastAsia="zh-CN"/>
        </w:rPr>
        <w:t>05</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53.18</w:t>
      </w:r>
      <w:r>
        <w:rPr>
          <w:rFonts w:ascii="方正仿宋简体" w:eastAsia="方正仿宋简体" w:cs="方正仿宋简体" w:hAnsi="方正仿宋简体" w:hint="eastAsia"/>
          <w:sz w:val="32"/>
          <w:szCs w:val="32"/>
        </w:rPr>
        <w:t>万元，主要用于</w:t>
      </w:r>
      <w:r>
        <w:rPr>
          <w:rFonts w:ascii="方正仿宋简体" w:eastAsia="方正仿宋简体" w:cs="方正仿宋简体" w:hAnsi="方正仿宋简体" w:hint="eastAsia"/>
          <w:sz w:val="32"/>
          <w:szCs w:val="32"/>
          <w:lang w:eastAsia="zh-CN"/>
        </w:rPr>
        <w:t>行政机关</w:t>
      </w:r>
      <w:r>
        <w:rPr>
          <w:rFonts w:ascii="方正仿宋简体" w:eastAsia="方正仿宋简体" w:cs="方正仿宋简体" w:hAnsi="方正仿宋简体" w:hint="eastAsia"/>
          <w:sz w:val="32"/>
          <w:szCs w:val="32"/>
        </w:rPr>
        <w:t>单位基本</w:t>
      </w:r>
      <w:r>
        <w:rPr>
          <w:rFonts w:ascii="方正仿宋简体" w:eastAsia="方正仿宋简体" w:cs="方正仿宋简体" w:hAnsi="方正仿宋简体" w:hint="eastAsia"/>
          <w:sz w:val="32"/>
          <w:szCs w:val="32"/>
          <w:lang w:eastAsia="zh-CN"/>
        </w:rPr>
        <w:t>养老</w:t>
      </w:r>
      <w:r>
        <w:rPr>
          <w:rFonts w:ascii="方正仿宋简体" w:eastAsia="方正仿宋简体" w:cs="方正仿宋简体" w:hAnsi="方正仿宋简体" w:hint="eastAsia"/>
          <w:sz w:val="32"/>
          <w:szCs w:val="32"/>
        </w:rPr>
        <w:t>保险缴费支</w:t>
      </w:r>
      <w:r>
        <w:rPr>
          <w:rFonts w:ascii="方正仿宋简体" w:eastAsia="方正仿宋简体" w:cs="方正仿宋简体" w:hAnsi="方正仿宋简体" w:hint="eastAsia"/>
          <w:sz w:val="32"/>
          <w:szCs w:val="32"/>
          <w:lang w:eastAsia="zh-CN"/>
        </w:rPr>
        <w:t>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财政对其他社会保险基金的补助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财政对失业保险基金的补助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0.93</w:t>
      </w:r>
      <w:r>
        <w:rPr>
          <w:rFonts w:ascii="方正仿宋简体" w:eastAsia="方正仿宋简体" w:cs="方正仿宋简体" w:hAnsi="方正仿宋简体" w:hint="eastAsia"/>
          <w:sz w:val="32"/>
          <w:szCs w:val="32"/>
        </w:rPr>
        <w:t>万元，主要用于</w:t>
      </w:r>
      <w:r>
        <w:rPr>
          <w:rFonts w:ascii="方正仿宋简体" w:eastAsia="方正仿宋简体" w:cs="方正仿宋简体" w:hAnsi="方正仿宋简体" w:hint="eastAsia"/>
          <w:sz w:val="32"/>
          <w:szCs w:val="32"/>
          <w:lang w:eastAsia="zh-CN"/>
        </w:rPr>
        <w:t>行政机关</w:t>
      </w:r>
      <w:r>
        <w:rPr>
          <w:rFonts w:ascii="方正仿宋简体" w:eastAsia="方正仿宋简体" w:cs="方正仿宋简体" w:hAnsi="方正仿宋简体" w:hint="eastAsia"/>
          <w:sz w:val="32"/>
          <w:szCs w:val="32"/>
        </w:rPr>
        <w:t>单位</w:t>
      </w:r>
      <w:r>
        <w:rPr>
          <w:rFonts w:ascii="方正仿宋简体" w:eastAsia="方正仿宋简体" w:cs="方正仿宋简体" w:hAnsi="方正仿宋简体" w:hint="eastAsia"/>
          <w:sz w:val="32"/>
          <w:szCs w:val="32"/>
          <w:lang w:eastAsia="zh-CN"/>
        </w:rPr>
        <w:t>内事业人员失业保险基金的补助</w:t>
      </w:r>
      <w:r>
        <w:rPr>
          <w:rFonts w:ascii="方正仿宋简体" w:eastAsia="方正仿宋简体" w:cs="方正仿宋简体" w:hAnsi="方正仿宋简体" w:hint="eastAsia"/>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财政对其他社会保险基金的补助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财政对工伤保险基金的补助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02</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1.61</w:t>
      </w:r>
      <w:r>
        <w:rPr>
          <w:rFonts w:ascii="方正仿宋简体" w:eastAsia="方正仿宋简体" w:cs="方正仿宋简体" w:hAnsi="方正仿宋简体" w:hint="eastAsia"/>
          <w:sz w:val="32"/>
          <w:szCs w:val="32"/>
        </w:rPr>
        <w:t>万元，主要用于</w:t>
      </w:r>
      <w:r>
        <w:rPr>
          <w:rFonts w:ascii="方正仿宋简体" w:eastAsia="方正仿宋简体" w:cs="方正仿宋简体" w:hAnsi="方正仿宋简体" w:hint="eastAsia"/>
          <w:sz w:val="32"/>
          <w:szCs w:val="32"/>
          <w:lang w:eastAsia="zh-CN"/>
        </w:rPr>
        <w:t>行政机关</w:t>
      </w:r>
      <w:r>
        <w:rPr>
          <w:rFonts w:ascii="方正仿宋简体" w:eastAsia="方正仿宋简体" w:cs="方正仿宋简体" w:hAnsi="方正仿宋简体" w:hint="eastAsia"/>
          <w:sz w:val="32"/>
          <w:szCs w:val="32"/>
        </w:rPr>
        <w:t>单位</w:t>
      </w:r>
      <w:r>
        <w:rPr>
          <w:rFonts w:ascii="方正仿宋简体" w:eastAsia="方正仿宋简体" w:cs="方正仿宋简体" w:hAnsi="方正仿宋简体" w:hint="eastAsia"/>
          <w:sz w:val="32"/>
          <w:szCs w:val="32"/>
          <w:lang w:eastAsia="zh-CN"/>
        </w:rPr>
        <w:t>工伤保险基金的补助</w:t>
      </w:r>
      <w:r>
        <w:rPr>
          <w:rFonts w:ascii="方正仿宋简体" w:eastAsia="方正仿宋简体" w:cs="方正仿宋简体" w:hAnsi="方正仿宋简体" w:hint="eastAsia"/>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财政对其他社会保险基金的补助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财政对生育保险基金的补助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03</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0.73</w:t>
      </w:r>
      <w:r>
        <w:rPr>
          <w:rFonts w:ascii="方正仿宋简体" w:eastAsia="方正仿宋简体" w:cs="方正仿宋简体" w:hAnsi="方正仿宋简体" w:hint="eastAsia"/>
          <w:sz w:val="32"/>
          <w:szCs w:val="32"/>
        </w:rPr>
        <w:t>万元，主要用于</w:t>
      </w:r>
      <w:r>
        <w:rPr>
          <w:rFonts w:ascii="方正仿宋简体" w:eastAsia="方正仿宋简体" w:cs="方正仿宋简体" w:hAnsi="方正仿宋简体" w:hint="eastAsia"/>
          <w:sz w:val="32"/>
          <w:szCs w:val="32"/>
          <w:lang w:eastAsia="zh-CN"/>
        </w:rPr>
        <w:t>行政机关</w:t>
      </w:r>
      <w:r>
        <w:rPr>
          <w:rFonts w:ascii="方正仿宋简体" w:eastAsia="方正仿宋简体" w:cs="方正仿宋简体" w:hAnsi="方正仿宋简体" w:hint="eastAsia"/>
          <w:sz w:val="32"/>
          <w:szCs w:val="32"/>
        </w:rPr>
        <w:t>单位</w:t>
      </w:r>
      <w:r>
        <w:rPr>
          <w:rFonts w:ascii="方正仿宋简体" w:eastAsia="方正仿宋简体" w:cs="方正仿宋简体" w:hAnsi="方正仿宋简体" w:hint="eastAsia"/>
          <w:sz w:val="32"/>
          <w:szCs w:val="32"/>
          <w:lang w:eastAsia="zh-CN"/>
        </w:rPr>
        <w:t>生育保险基金的补助</w:t>
      </w:r>
      <w:r>
        <w:rPr>
          <w:rFonts w:ascii="方正仿宋简体" w:eastAsia="方正仿宋简体" w:cs="方正仿宋简体" w:hAnsi="方正仿宋简体" w:hint="eastAsia"/>
          <w:sz w:val="32"/>
          <w:szCs w:val="32"/>
        </w:rPr>
        <w:t>。</w:t>
        <w:br/>
        <w:t>　</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.卫生健康支出（</w:t>
      </w:r>
      <w:r>
        <w:rPr>
          <w:rFonts w:ascii="方正仿宋简体" w:eastAsia="方正仿宋简体" w:cs="方正仿宋简体" w:hAnsi="方正仿宋简体" w:hint="eastAsia"/>
          <w:sz w:val="32"/>
          <w:szCs w:val="32"/>
          <w:lang w:val="en-US" w:eastAsia="zh-CN"/>
        </w:rPr>
        <w:t>210</w:t>
      </w:r>
      <w:r>
        <w:rPr>
          <w:rFonts w:ascii="方正仿宋简体" w:eastAsia="方正仿宋简体" w:cs="方正仿宋简体" w:hAnsi="方正仿宋简体" w:hint="eastAsia"/>
          <w:sz w:val="32"/>
          <w:szCs w:val="32"/>
        </w:rPr>
        <w:t>）行政事业单位医疗（</w:t>
      </w:r>
      <w:r>
        <w:rPr>
          <w:rFonts w:ascii="方正仿宋简体" w:eastAsia="方正仿宋简体" w:cs="方正仿宋简体" w:hAnsi="方正仿宋简体" w:hint="eastAsia"/>
          <w:sz w:val="32"/>
          <w:szCs w:val="32"/>
          <w:lang w:val="en-US" w:eastAsia="zh-CN"/>
        </w:rPr>
        <w:t>11</w:t>
      </w:r>
      <w:r>
        <w:rPr>
          <w:rFonts w:ascii="方正仿宋简体" w:eastAsia="方正仿宋简体" w:cs="方正仿宋简体" w:hAnsi="方正仿宋简体" w:hint="eastAsia"/>
          <w:sz w:val="32"/>
          <w:szCs w:val="32"/>
        </w:rPr>
        <w:t>）行政单位医疗（</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24.33</w:t>
      </w:r>
      <w:r>
        <w:rPr>
          <w:rFonts w:ascii="方正仿宋简体" w:eastAsia="方正仿宋简体" w:cs="方正仿宋简体" w:hAnsi="方正仿宋简体" w:hint="eastAsia"/>
          <w:sz w:val="32"/>
          <w:szCs w:val="32"/>
        </w:rPr>
        <w:t>万元，主要用于</w:t>
      </w:r>
      <w:r>
        <w:rPr>
          <w:rFonts w:ascii="方正仿宋简体" w:eastAsia="方正仿宋简体" w:cs="方正仿宋简体" w:hAnsi="方正仿宋简体" w:hint="eastAsia"/>
          <w:sz w:val="32"/>
          <w:szCs w:val="32"/>
          <w:lang w:eastAsia="zh-CN"/>
        </w:rPr>
        <w:t>行政机关</w:t>
      </w:r>
      <w:r>
        <w:rPr>
          <w:rFonts w:ascii="方正仿宋简体" w:eastAsia="方正仿宋简体" w:cs="方正仿宋简体" w:hAnsi="方正仿宋简体" w:hint="eastAsia"/>
          <w:sz w:val="32"/>
          <w:szCs w:val="32"/>
        </w:rPr>
        <w:t>单位基本医疗保险缴费支出。</w:t>
        <w:br/>
      </w: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.住房保障（</w:t>
      </w:r>
      <w:r>
        <w:rPr>
          <w:rFonts w:ascii="方正仿宋简体" w:eastAsia="方正仿宋简体" w:cs="方正仿宋简体" w:hAnsi="方正仿宋简体" w:hint="eastAsia"/>
          <w:sz w:val="32"/>
          <w:szCs w:val="32"/>
          <w:lang w:val="en-US" w:eastAsia="zh-CN"/>
        </w:rPr>
        <w:t>221</w:t>
      </w:r>
      <w:r>
        <w:rPr>
          <w:rFonts w:ascii="方正仿宋简体" w:eastAsia="方正仿宋简体" w:cs="方正仿宋简体" w:hAnsi="方正仿宋简体" w:hint="eastAsia"/>
          <w:sz w:val="32"/>
          <w:szCs w:val="32"/>
        </w:rPr>
        <w:t>）住房改革支出（</w:t>
      </w:r>
      <w:r>
        <w:rPr>
          <w:rFonts w:ascii="方正仿宋简体" w:eastAsia="方正仿宋简体" w:cs="方正仿宋简体" w:hAnsi="方正仿宋简体" w:hint="eastAsia"/>
          <w:sz w:val="32"/>
          <w:szCs w:val="32"/>
          <w:lang w:val="en-US" w:eastAsia="zh-CN"/>
        </w:rPr>
        <w:t>02</w:t>
      </w:r>
      <w:r>
        <w:rPr>
          <w:rFonts w:ascii="方正仿宋简体" w:eastAsia="方正仿宋简体" w:cs="方正仿宋简体" w:hAnsi="方正仿宋简体" w:hint="eastAsia"/>
          <w:sz w:val="32"/>
          <w:szCs w:val="32"/>
        </w:rPr>
        <w:t>）住房公积金（</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预算数为</w:t>
      </w:r>
      <w:r>
        <w:rPr>
          <w:rFonts w:ascii="方正仿宋简体" w:eastAsia="方正仿宋简体" w:cs="方正仿宋简体" w:hAnsi="方正仿宋简体" w:hint="eastAsia"/>
          <w:sz w:val="32"/>
          <w:szCs w:val="32"/>
          <w:lang w:val="en-US" w:eastAsia="zh-CN"/>
        </w:rPr>
        <w:t>38.57</w:t>
      </w:r>
      <w:r>
        <w:rPr>
          <w:rFonts w:ascii="方正仿宋简体" w:eastAsia="方正仿宋简体" w:cs="方正仿宋简体" w:hAnsi="方正仿宋简体" w:hint="eastAsia"/>
          <w:sz w:val="32"/>
          <w:szCs w:val="32"/>
        </w:rPr>
        <w:t>万元，主要用于按人力资源和社会保障部、财政部规定的基本工资和津贴补贴以及规定比例为职工缴纳的住房公积金支出。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40"/>
        <w:textAlignment w:val="auto"/>
        <w:rPr>
          <w:rFonts w:ascii="宋体" w:eastAsia="宋体" w:cs="宋体" w:hint="eastAsia"/>
          <w:sz w:val="32"/>
          <w:szCs w:val="32"/>
        </w:rPr>
      </w:pPr>
      <w:r>
        <w:rPr>
          <w:rFonts w:ascii="宋体" w:eastAsia="宋体" w:cs="宋体" w:hint="eastAsia"/>
          <w:b/>
          <w:bCs/>
          <w:sz w:val="32"/>
          <w:szCs w:val="32"/>
          <w:lang w:eastAsia="zh-CN"/>
        </w:rPr>
        <w:t>六</w:t>
      </w:r>
      <w:r>
        <w:rPr>
          <w:rFonts w:ascii="宋体" w:eastAsia="宋体" w:cs="宋体" w:hint="eastAsia"/>
          <w:b/>
          <w:bCs/>
          <w:sz w:val="32"/>
          <w:szCs w:val="32"/>
        </w:rPr>
        <w:t>、一般公共预算基本支出情况说明</w:t>
      </w:r>
      <w:r>
        <w:rPr>
          <w:rFonts w:ascii="宋体" w:eastAsia="宋体" w:cs="宋体" w:hint="eastAsia"/>
          <w:sz w:val="32"/>
          <w:szCs w:val="32"/>
        </w:rPr>
        <w:br/>
        <w:t>　　</w:t>
      </w:r>
      <w:r>
        <w:rPr>
          <w:rFonts w:ascii="方正仿宋简体" w:eastAsia="方正仿宋简体" w:cs="方正仿宋简体" w:hAnsi="方正仿宋简体" w:hint="eastAsia"/>
          <w:sz w:val="32"/>
          <w:szCs w:val="32"/>
          <w:lang w:eastAsia="zh-CN"/>
        </w:rPr>
        <w:t>广元市利州区</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一般公共预算基本支出</w:t>
      </w:r>
      <w:r>
        <w:rPr>
          <w:rFonts w:ascii="方正仿宋简体" w:eastAsia="方正仿宋简体" w:cs="方正仿宋简体" w:hAnsi="方正仿宋简体" w:hint="eastAsia"/>
          <w:sz w:val="32"/>
          <w:szCs w:val="32"/>
          <w:lang w:val="en-US" w:eastAsia="zh-CN"/>
        </w:rPr>
        <w:t>638.39</w:t>
      </w:r>
      <w:r>
        <w:rPr>
          <w:rFonts w:ascii="方正仿宋简体" w:eastAsia="方正仿宋简体" w:cs="方正仿宋简体" w:hAnsi="方正仿宋简体" w:hint="eastAsia"/>
          <w:sz w:val="32"/>
          <w:szCs w:val="32"/>
        </w:rPr>
        <w:t>万元，其中：</w:t>
      </w:r>
      <w:r>
        <w:rPr>
          <w:rFonts w:ascii="方正仿宋简体" w:eastAsia="方正仿宋简体" w:cs="方正仿宋简体" w:hAnsi="方正仿宋简体" w:hint="eastAsia"/>
          <w:sz w:val="32"/>
          <w:szCs w:val="32"/>
          <w:lang w:eastAsia="zh-CN"/>
        </w:rPr>
        <w:t>工资福利支出</w:t>
      </w:r>
      <w:r>
        <w:rPr>
          <w:rFonts w:ascii="方正仿宋简体" w:eastAsia="方正仿宋简体" w:cs="方正仿宋简体" w:hAnsi="方正仿宋简体" w:hint="eastAsia"/>
          <w:sz w:val="32"/>
          <w:szCs w:val="32"/>
          <w:lang w:val="en-US" w:eastAsia="zh-CN"/>
        </w:rPr>
        <w:t>553.77</w:t>
      </w:r>
      <w:r>
        <w:rPr>
          <w:rFonts w:ascii="方正仿宋简体" w:eastAsia="方正仿宋简体" w:cs="方正仿宋简体" w:hAnsi="方正仿宋简体" w:hint="eastAsia"/>
          <w:sz w:val="32"/>
          <w:szCs w:val="32"/>
        </w:rPr>
        <w:t>万元，主要包括：基本工资、津贴补贴、奖金、社会保险缴费等支出。公用经费</w:t>
      </w:r>
      <w:r>
        <w:rPr>
          <w:rFonts w:ascii="方正仿宋简体" w:eastAsia="方正仿宋简体" w:cs="方正仿宋简体" w:hAnsi="方正仿宋简体" w:hint="eastAsia"/>
          <w:sz w:val="32"/>
          <w:szCs w:val="32"/>
          <w:lang w:val="en-US" w:eastAsia="zh-CN"/>
        </w:rPr>
        <w:t>70.37</w:t>
      </w:r>
      <w:r>
        <w:rPr>
          <w:rFonts w:ascii="方正仿宋简体" w:eastAsia="方正仿宋简体" w:cs="方正仿宋简体" w:hAnsi="方正仿宋简体" w:hint="eastAsia"/>
          <w:sz w:val="32"/>
          <w:szCs w:val="32"/>
        </w:rPr>
        <w:t>万元，主要包括：办公费、水费、电费、邮电费、印刷费、差旅费、维修（护）费、物业管理费、劳务费等支出。</w:t>
      </w:r>
      <w:r>
        <w:rPr>
          <w:rFonts w:ascii="方正仿宋简体" w:eastAsia="方正仿宋简体" w:cs="方正仿宋简体" w:hAnsi="方正仿宋简体" w:hint="eastAsia"/>
          <w:sz w:val="32"/>
          <w:szCs w:val="32"/>
          <w:lang w:eastAsia="zh-CN"/>
        </w:rPr>
        <w:t>对个人和家庭补助</w:t>
      </w:r>
      <w:r>
        <w:rPr>
          <w:rFonts w:ascii="方正仿宋简体" w:eastAsia="方正仿宋简体" w:cs="方正仿宋简体" w:hAnsi="方正仿宋简体" w:hint="eastAsia"/>
          <w:sz w:val="32"/>
          <w:szCs w:val="32"/>
          <w:lang w:val="en-US" w:eastAsia="zh-CN"/>
        </w:rPr>
        <w:t>14.25万元，主要是引进人才工作性补贴和独生子女奖励金、退休人员基本生活补助。</w:t>
      </w:r>
      <w:r>
        <w:rPr>
          <w:rFonts w:ascii="宋体" w:eastAsia="宋体" w:cs="宋体" w:hint="eastAsia"/>
          <w:sz w:val="32"/>
          <w:szCs w:val="32"/>
        </w:rPr>
        <w:br/>
        <w:t>　　</w:t>
      </w:r>
      <w:r>
        <w:rPr>
          <w:rFonts w:ascii="宋体" w:eastAsia="宋体" w:cs="宋体" w:hint="eastAsia"/>
          <w:b/>
          <w:bCs/>
          <w:sz w:val="32"/>
          <w:szCs w:val="32"/>
        </w:rPr>
        <w:t>七、“三公”经费财政拨款预算安排情况说明</w:t>
        <w:br/>
      </w:r>
      <w:r>
        <w:rPr>
          <w:rFonts w:ascii="宋体" w:eastAsia="宋体" w:cs="宋体" w:hint="eastAsia"/>
          <w:sz w:val="32"/>
          <w:szCs w:val="32"/>
        </w:rPr>
        <w:t>　</w:t>
      </w:r>
      <w:r>
        <w:rPr>
          <w:rFonts w:ascii="方正仿宋简体" w:eastAsia="方正仿宋简体" w:cs="方正仿宋简体" w:hAnsi="方正仿宋简体" w:hint="eastAsia"/>
          <w:sz w:val="32"/>
          <w:szCs w:val="32"/>
        </w:rPr>
        <w:t>财政拨款安排“三公”经费预算</w:t>
      </w:r>
      <w:r>
        <w:rPr>
          <w:rFonts w:ascii="方正仿宋简体" w:eastAsia="方正仿宋简体" w:cs="方正仿宋简体" w:hAnsi="方正仿宋简体" w:hint="eastAsia"/>
          <w:sz w:val="32"/>
          <w:szCs w:val="32"/>
          <w:lang w:val="en-US" w:eastAsia="zh-CN"/>
        </w:rPr>
        <w:t>15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较</w:t>
      </w:r>
      <w:r>
        <w:rPr>
          <w:rFonts w:ascii="方正仿宋简体" w:eastAsia="方正仿宋简体" w:cs="方正仿宋简体" w:hAnsi="方正仿宋简体" w:hint="eastAsia"/>
          <w:sz w:val="32"/>
          <w:szCs w:val="32"/>
          <w:lang w:eastAsia="zh-CN"/>
        </w:rPr>
        <w:t>2019年</w:t>
      </w:r>
      <w:r>
        <w:rPr>
          <w:rFonts w:ascii="方正仿宋简体" w:eastAsia="方正仿宋简体" w:cs="方正仿宋简体" w:hAnsi="方正仿宋简体" w:hint="eastAsia"/>
          <w:sz w:val="32"/>
          <w:szCs w:val="32"/>
        </w:rPr>
        <w:t>部门预算收入</w:t>
      </w:r>
      <w:r>
        <w:rPr>
          <w:rFonts w:ascii="方正仿宋简体" w:eastAsia="方正仿宋简体" w:cs="方正仿宋简体" w:hAnsi="方正仿宋简体" w:hint="eastAsia"/>
          <w:sz w:val="32"/>
          <w:szCs w:val="32"/>
          <w:lang w:val="en-US" w:eastAsia="zh-CN"/>
        </w:rPr>
        <w:t>15.5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下降</w:t>
      </w:r>
      <w:r>
        <w:rPr>
          <w:rFonts w:ascii="方正仿宋简体" w:eastAsia="方正仿宋简体" w:cs="方正仿宋简体" w:hAnsi="方正仿宋简体" w:hint="eastAsia"/>
          <w:sz w:val="32"/>
          <w:szCs w:val="32"/>
          <w:lang w:val="en-US" w:eastAsia="zh-CN"/>
        </w:rPr>
        <w:t>3.22</w:t>
      </w:r>
      <w:r>
        <w:rPr>
          <w:rFonts w:ascii="方正仿宋简体" w:eastAsia="方正仿宋简体" w:cs="方正仿宋简体" w:hAnsi="方正仿宋简体" w:hint="eastAsia"/>
          <w:sz w:val="32"/>
          <w:szCs w:val="32"/>
        </w:rPr>
        <w:t>%。其中：</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安排公务接待费预算</w:t>
      </w: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sz w:val="32"/>
          <w:szCs w:val="32"/>
        </w:rPr>
        <w:t>万元，安排公车购置及运行维护费</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万元。</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b/>
          <w:bCs/>
          <w:sz w:val="32"/>
          <w:szCs w:val="32"/>
        </w:rPr>
        <w:t>（一）公务接待费较</w:t>
      </w:r>
      <w:r>
        <w:rPr>
          <w:rFonts w:ascii="方正仿宋简体" w:eastAsia="方正仿宋简体" w:cs="方正仿宋简体" w:hAnsi="方正仿宋简体" w:hint="eastAsia"/>
          <w:b/>
          <w:bCs/>
          <w:sz w:val="32"/>
          <w:szCs w:val="32"/>
          <w:lang w:eastAsia="zh-CN"/>
        </w:rPr>
        <w:t>2019年</w:t>
      </w:r>
      <w:r>
        <w:rPr>
          <w:rFonts w:ascii="方正仿宋简体" w:eastAsia="方正仿宋简体" w:cs="方正仿宋简体" w:hAnsi="方正仿宋简体" w:hint="eastAsia"/>
          <w:b/>
          <w:bCs/>
          <w:sz w:val="32"/>
          <w:szCs w:val="32"/>
        </w:rPr>
        <w:t>预算</w:t>
      </w:r>
      <w:r>
        <w:rPr>
          <w:rFonts w:ascii="方正仿宋简体" w:eastAsia="方正仿宋简体" w:cs="方正仿宋简体" w:hAnsi="方正仿宋简体" w:hint="eastAsia"/>
          <w:b/>
          <w:bCs/>
          <w:sz w:val="32"/>
          <w:szCs w:val="32"/>
          <w:lang w:eastAsia="zh-CN"/>
        </w:rPr>
        <w:t>增长下降</w:t>
      </w:r>
      <w:r>
        <w:rPr>
          <w:rFonts w:ascii="方正仿宋简体" w:eastAsia="方正仿宋简体" w:cs="方正仿宋简体" w:hAnsi="方正仿宋简体" w:hint="eastAsia"/>
          <w:b/>
          <w:bCs/>
          <w:sz w:val="32"/>
          <w:szCs w:val="32"/>
        </w:rPr>
        <w:t>。</w:t>
        <w:br/>
      </w:r>
      <w:r>
        <w:rPr>
          <w:rFonts w:ascii="方正仿宋简体" w:eastAsia="方正仿宋简体" w:cs="方正仿宋简体" w:hAnsi="方正仿宋简体" w:hint="eastAsia"/>
          <w:sz w:val="32"/>
          <w:szCs w:val="32"/>
        </w:rPr>
        <w:t>　　</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公务接待费计划用于执行接待考察调研、检查指导等公务活动开支的交通费、住宿费、用餐费等。</w:t>
        <w:br/>
        <w:t>　　</w:t>
      </w:r>
      <w:r>
        <w:rPr>
          <w:rFonts w:ascii="方正仿宋简体" w:eastAsia="方正仿宋简体" w:cs="方正仿宋简体" w:hAnsi="方正仿宋简体" w:hint="eastAsia"/>
          <w:b/>
          <w:bCs/>
          <w:sz w:val="32"/>
          <w:szCs w:val="32"/>
        </w:rPr>
        <w:t>（</w:t>
      </w:r>
      <w:r>
        <w:rPr>
          <w:rFonts w:ascii="方正仿宋简体" w:eastAsia="方正仿宋简体" w:cs="方正仿宋简体" w:hAnsi="方正仿宋简体" w:hint="eastAsia"/>
          <w:b/>
          <w:bCs/>
          <w:sz w:val="32"/>
          <w:szCs w:val="32"/>
          <w:lang w:eastAsia="zh-CN"/>
        </w:rPr>
        <w:t>二</w:t>
      </w:r>
      <w:r>
        <w:rPr>
          <w:rFonts w:ascii="方正仿宋简体" w:eastAsia="方正仿宋简体" w:cs="方正仿宋简体" w:hAnsi="方正仿宋简体" w:hint="eastAsia"/>
          <w:b/>
          <w:bCs/>
          <w:sz w:val="32"/>
          <w:szCs w:val="32"/>
        </w:rPr>
        <w:t>）公务用车购置及运行维护费与</w:t>
      </w:r>
      <w:r>
        <w:rPr>
          <w:rFonts w:ascii="方正仿宋简体" w:eastAsia="方正仿宋简体" w:cs="方正仿宋简体" w:hAnsi="方正仿宋简体" w:hint="eastAsia"/>
          <w:b/>
          <w:bCs/>
          <w:sz w:val="32"/>
          <w:szCs w:val="32"/>
          <w:lang w:eastAsia="zh-CN"/>
        </w:rPr>
        <w:t>2019年</w:t>
      </w:r>
      <w:r>
        <w:rPr>
          <w:rFonts w:ascii="方正仿宋简体" w:eastAsia="方正仿宋简体" w:cs="方正仿宋简体" w:hAnsi="方正仿宋简体" w:hint="eastAsia"/>
          <w:b/>
          <w:bCs/>
          <w:sz w:val="32"/>
          <w:szCs w:val="32"/>
        </w:rPr>
        <w:t>预算</w:t>
      </w:r>
      <w:r>
        <w:rPr>
          <w:rFonts w:ascii="方正仿宋简体" w:eastAsia="方正仿宋简体" w:cs="方正仿宋简体" w:hAnsi="方正仿宋简体" w:hint="eastAsia"/>
          <w:b/>
          <w:bCs/>
          <w:sz w:val="32"/>
          <w:szCs w:val="32"/>
          <w:lang w:eastAsia="zh-CN"/>
        </w:rPr>
        <w:t>增长</w:t>
      </w:r>
      <w:r>
        <w:rPr>
          <w:rFonts w:ascii="方正仿宋简体" w:eastAsia="方正仿宋简体" w:cs="方正仿宋简体" w:hAnsi="方正仿宋简体" w:hint="eastAsia"/>
          <w:b/>
          <w:bCs/>
          <w:sz w:val="32"/>
          <w:szCs w:val="32"/>
        </w:rPr>
        <w:t>持平。</w:t>
        <w:br/>
      </w:r>
      <w:r>
        <w:rPr>
          <w:rFonts w:ascii="方正仿宋简体" w:eastAsia="方正仿宋简体" w:cs="方正仿宋简体" w:hAnsi="方正仿宋简体" w:hint="eastAsia"/>
          <w:sz w:val="32"/>
          <w:szCs w:val="32"/>
        </w:rPr>
        <w:t>　　单位现有公务用车</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辆，其中：轿车</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辆、越野车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辆、其他乘用车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辆。</w:t>
        <w:br/>
        <w:t>　　</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未安排公务用车购置费。</w:t>
        <w:br/>
        <w:t>　　</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安排公务用车运行维护费</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万元，用于</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辆公务用车燃油、过路（桥）、维修、保险等方面支出，主要保障</w:t>
      </w:r>
      <w:r>
        <w:rPr>
          <w:rFonts w:ascii="方正仿宋简体" w:eastAsia="方正仿宋简体" w:cs="方正仿宋简体" w:hAnsi="方正仿宋简体" w:hint="eastAsia"/>
          <w:sz w:val="32"/>
          <w:szCs w:val="32"/>
          <w:lang w:eastAsia="zh-CN"/>
        </w:rPr>
        <w:t>县级领导实物保障车辆运行</w:t>
      </w:r>
      <w:r>
        <w:rPr>
          <w:rFonts w:ascii="方正仿宋简体" w:eastAsia="方正仿宋简体" w:cs="方正仿宋简体" w:hAnsi="方正仿宋简体" w:hint="eastAsia"/>
          <w:sz w:val="32"/>
          <w:szCs w:val="32"/>
        </w:rPr>
        <w:t>。</w:t>
        <w:br/>
      </w:r>
      <w:r>
        <w:rPr>
          <w:rFonts w:ascii="宋体" w:eastAsia="宋体" w:cs="宋体" w:hint="eastAsia"/>
          <w:sz w:val="32"/>
          <w:szCs w:val="32"/>
        </w:rPr>
        <w:t>　　</w:t>
      </w:r>
      <w:r>
        <w:rPr>
          <w:rFonts w:ascii="宋体" w:eastAsia="宋体" w:cs="宋体" w:hint="eastAsia"/>
          <w:b/>
          <w:bCs/>
          <w:sz w:val="32"/>
          <w:szCs w:val="32"/>
        </w:rPr>
        <w:t>八、政府性基金预算支出情况说明</w:t>
        <w:br/>
      </w:r>
      <w:r>
        <w:rPr>
          <w:rFonts w:ascii="宋体" w:eastAsia="宋体" w:cs="宋体" w:hint="eastAsia"/>
          <w:sz w:val="32"/>
          <w:szCs w:val="32"/>
        </w:rPr>
        <w:t>　　</w:t>
      </w:r>
      <w:r>
        <w:rPr>
          <w:rFonts w:ascii="方正仿宋简体" w:eastAsia="方正仿宋简体" w:cs="方正仿宋简体" w:hAnsi="方正仿宋简体" w:hint="eastAsia"/>
          <w:sz w:val="32"/>
          <w:szCs w:val="32"/>
          <w:lang w:eastAsia="zh-CN"/>
        </w:rPr>
        <w:t>广元市利州区</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没有使用政府性基金预算拨款安排的支出。</w:t>
        <w:br/>
      </w:r>
      <w:r>
        <w:rPr>
          <w:rFonts w:ascii="宋体" w:eastAsia="宋体" w:cs="宋体" w:hint="eastAsia"/>
          <w:sz w:val="32"/>
          <w:szCs w:val="32"/>
        </w:rPr>
        <w:t>　</w:t>
      </w:r>
      <w:r>
        <w:rPr>
          <w:rFonts w:ascii="宋体" w:eastAsia="宋体" w:cs="宋体" w:hint="eastAsia"/>
          <w:b/>
          <w:bCs/>
          <w:sz w:val="32"/>
          <w:szCs w:val="32"/>
        </w:rPr>
        <w:t>　九、国有资本经营预算支出情况说明</w:t>
      </w:r>
      <w:r>
        <w:rPr>
          <w:rFonts w:ascii="宋体" w:eastAsia="宋体" w:cs="宋体" w:hint="eastAsia"/>
          <w:sz w:val="32"/>
          <w:szCs w:val="32"/>
        </w:rPr>
        <w:br/>
        <w:t>　</w:t>
      </w:r>
      <w:r>
        <w:rPr>
          <w:rFonts w:ascii="方正仿宋简体" w:eastAsia="方正仿宋简体" w:cs="方正仿宋简体" w:hAnsi="方正仿宋简体" w:hint="eastAsia"/>
          <w:sz w:val="32"/>
          <w:szCs w:val="32"/>
        </w:rPr>
        <w:t>　</w:t>
      </w:r>
      <w:r>
        <w:rPr>
          <w:rFonts w:ascii="方正仿宋简体" w:eastAsia="方正仿宋简体" w:cs="方正仿宋简体" w:hAnsi="方正仿宋简体" w:hint="eastAsia"/>
          <w:sz w:val="32"/>
          <w:szCs w:val="32"/>
          <w:lang w:eastAsia="zh-CN"/>
        </w:rPr>
        <w:t>广元市利州区</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没有使用国有资本经营预算拨款安排的支出。</w:t>
        <w:br/>
      </w:r>
      <w:r>
        <w:rPr>
          <w:rFonts w:ascii="宋体" w:eastAsia="宋体" w:cs="宋体" w:hint="eastAsia"/>
          <w:sz w:val="32"/>
          <w:szCs w:val="32"/>
        </w:rPr>
        <w:t>　　</w:t>
      </w:r>
      <w:r>
        <w:rPr>
          <w:rFonts w:ascii="宋体" w:eastAsia="宋体" w:cs="宋体" w:hint="eastAsia"/>
          <w:b/>
          <w:bCs/>
          <w:sz w:val="32"/>
          <w:szCs w:val="32"/>
        </w:rPr>
        <w:t>十、其他重要事项的情况说明</w:t>
      </w:r>
      <w:r>
        <w:rPr>
          <w:rFonts w:ascii="宋体" w:eastAsia="宋体" w:cs="宋体" w:hint="eastAsia"/>
          <w:sz w:val="32"/>
          <w:szCs w:val="32"/>
        </w:rPr>
        <w:br/>
        <w:t>　　</w:t>
      </w:r>
      <w:r>
        <w:rPr>
          <w:rStyle w:val="19"/>
          <w:rFonts w:ascii="方正仿宋简体" w:eastAsia="方正仿宋简体" w:cs="方正仿宋简体" w:hAnsi="方正仿宋简体" w:hint="eastAsia"/>
          <w:sz w:val="32"/>
          <w:szCs w:val="32"/>
        </w:rPr>
        <w:t>（一）机关运行经费</w:t>
        <w:br/>
      </w:r>
      <w:r>
        <w:rPr>
          <w:rFonts w:ascii="方正仿宋简体" w:eastAsia="方正仿宋简体" w:cs="方正仿宋简体" w:hAnsi="方正仿宋简体" w:hint="eastAsia"/>
          <w:sz w:val="32"/>
          <w:szCs w:val="32"/>
        </w:rPr>
        <w:t>　　</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广元市利州区</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rPr>
        <w:t>机关运行经费财政拨款预算为</w:t>
      </w:r>
      <w:r>
        <w:rPr>
          <w:rFonts w:ascii="方正仿宋简体" w:eastAsia="方正仿宋简体" w:cs="方正仿宋简体" w:hAnsi="方正仿宋简体" w:hint="eastAsia"/>
          <w:sz w:val="32"/>
          <w:szCs w:val="32"/>
          <w:lang w:val="en-US" w:eastAsia="zh-CN"/>
        </w:rPr>
        <w:t>70.37</w:t>
      </w:r>
      <w:r>
        <w:rPr>
          <w:rFonts w:ascii="方正仿宋简体" w:eastAsia="方正仿宋简体" w:cs="方正仿宋简体" w:hAnsi="方正仿宋简体" w:hint="eastAsia"/>
          <w:sz w:val="32"/>
          <w:szCs w:val="32"/>
        </w:rPr>
        <w:t>万元，比</w:t>
      </w:r>
      <w:r>
        <w:rPr>
          <w:rFonts w:ascii="方正仿宋简体" w:eastAsia="方正仿宋简体" w:cs="方正仿宋简体" w:hAnsi="方正仿宋简体" w:hint="eastAsia"/>
          <w:sz w:val="32"/>
          <w:szCs w:val="32"/>
          <w:lang w:eastAsia="zh-CN"/>
        </w:rPr>
        <w:t>2019年</w:t>
      </w:r>
      <w:r>
        <w:rPr>
          <w:rFonts w:ascii="方正仿宋简体" w:eastAsia="方正仿宋简体" w:cs="方正仿宋简体" w:hAnsi="方正仿宋简体" w:hint="eastAsia"/>
          <w:sz w:val="32"/>
          <w:szCs w:val="32"/>
        </w:rPr>
        <w:t>预算</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53.67</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下降</w:t>
      </w:r>
      <w:r>
        <w:rPr>
          <w:rFonts w:ascii="方正仿宋简体" w:eastAsia="方正仿宋简体" w:cs="方正仿宋简体" w:hAnsi="方正仿宋简体" w:hint="eastAsia"/>
          <w:sz w:val="32"/>
          <w:szCs w:val="32"/>
          <w:lang w:val="en-US" w:eastAsia="zh-CN"/>
        </w:rPr>
        <w:t>43.27</w:t>
      </w:r>
      <w:r>
        <w:rPr>
          <w:rFonts w:ascii="方正仿宋简体" w:eastAsia="方正仿宋简体" w:cs="方正仿宋简体" w:hAnsi="方正仿宋简体" w:hint="eastAsia"/>
          <w:sz w:val="32"/>
          <w:szCs w:val="32"/>
        </w:rPr>
        <w:t>%。主要原因是人员</w:t>
      </w:r>
      <w:r>
        <w:rPr>
          <w:rFonts w:ascii="方正仿宋简体" w:eastAsia="方正仿宋简体" w:cs="方正仿宋简体" w:hAnsi="方正仿宋简体" w:hint="eastAsia"/>
          <w:sz w:val="32"/>
          <w:szCs w:val="32"/>
          <w:lang w:eastAsia="zh-CN"/>
        </w:rPr>
        <w:t>变动和减少预算。</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jc w:val="both"/>
        <w:textAlignment w:val="auto"/>
        <w:rPr>
          <w:rFonts w:ascii="宋体" w:eastAsia="宋体" w:cs="宋体" w:hint="eastAsia"/>
          <w:b/>
          <w:bCs/>
          <w:sz w:val="32"/>
          <w:szCs w:val="32"/>
        </w:rPr>
      </w:pPr>
      <w:r>
        <w:rPr>
          <w:rStyle w:val="19"/>
          <w:rFonts w:ascii="宋体" w:eastAsia="宋体" w:cs="宋体" w:hint="eastAsia"/>
          <w:sz w:val="32"/>
          <w:szCs w:val="32"/>
        </w:rPr>
        <w:t>　　</w:t>
      </w:r>
      <w:r>
        <w:rPr>
          <w:rStyle w:val="19"/>
          <w:rFonts w:ascii="方正仿宋简体" w:eastAsia="方正仿宋简体" w:cs="方正仿宋简体" w:hAnsi="方正仿宋简体" w:hint="eastAsia"/>
          <w:sz w:val="32"/>
          <w:szCs w:val="32"/>
        </w:rPr>
        <w:t>（二）政府采购情况</w:t>
        <w:br/>
      </w:r>
      <w:r>
        <w:rPr>
          <w:rFonts w:ascii="宋体" w:eastAsia="宋体" w:cs="宋体" w:hint="eastAsia"/>
          <w:sz w:val="32"/>
          <w:szCs w:val="32"/>
        </w:rPr>
        <w:t>　　</w:t>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rPr>
        <w:t>安排政府采购预算</w:t>
      </w:r>
      <w:r>
        <w:rPr>
          <w:rFonts w:ascii="方正仿宋简体" w:eastAsia="方正仿宋简体" w:cs="方正仿宋简体" w:hAnsi="方正仿宋简体" w:hint="eastAsia"/>
          <w:sz w:val="32"/>
          <w:szCs w:val="32"/>
          <w:lang w:val="en-US" w:eastAsia="zh-CN"/>
        </w:rPr>
        <w:t>35</w:t>
      </w:r>
      <w:r>
        <w:rPr>
          <w:rFonts w:ascii="方正仿宋简体" w:eastAsia="方正仿宋简体" w:cs="方正仿宋简体" w:hAnsi="方正仿宋简体" w:hint="eastAsia"/>
          <w:sz w:val="32"/>
          <w:szCs w:val="32"/>
        </w:rPr>
        <w:t>万元，主要用于采购</w:t>
      </w:r>
      <w:r>
        <w:rPr>
          <w:rFonts w:ascii="方正仿宋简体" w:eastAsia="方正仿宋简体" w:cs="方正仿宋简体" w:hAnsi="方正仿宋简体" w:hint="eastAsia"/>
          <w:sz w:val="32"/>
          <w:szCs w:val="32"/>
          <w:lang w:eastAsia="zh-CN"/>
        </w:rPr>
        <w:t>电子政务外网</w:t>
      </w:r>
      <w:r>
        <w:rPr>
          <w:rFonts w:ascii="方正仿宋简体" w:eastAsia="方正仿宋简体" w:cs="方正仿宋简体" w:hAnsi="方正仿宋简体" w:hint="eastAsia"/>
          <w:sz w:val="32"/>
          <w:szCs w:val="32"/>
          <w:lang w:val="en-US" w:eastAsia="zh-CN"/>
        </w:rPr>
        <w:t>IPV6升级改造及服务费</w:t>
      </w:r>
      <w:r>
        <w:rPr>
          <w:rFonts w:ascii="宋体" w:eastAsia="宋体" w:cs="宋体" w:hint="eastAsia"/>
          <w:sz w:val="32"/>
          <w:szCs w:val="32"/>
        </w:rPr>
        <w:t>。</w:t>
        <w:br/>
        <w:t>　　</w:t>
      </w:r>
      <w:r>
        <w:rPr>
          <w:rStyle w:val="19"/>
          <w:rFonts w:ascii="方正仿宋简体" w:eastAsia="方正仿宋简体" w:cs="方正仿宋简体" w:hAnsi="方正仿宋简体" w:hint="eastAsia"/>
          <w:sz w:val="32"/>
          <w:szCs w:val="32"/>
        </w:rPr>
        <w:t>（三）国有资产占有使用情况</w:t>
        <w:br/>
      </w:r>
      <w:r>
        <w:rPr>
          <w:rFonts w:ascii="宋体" w:eastAsia="宋体" w:cs="宋体" w:hint="eastAsia"/>
          <w:sz w:val="32"/>
          <w:szCs w:val="32"/>
        </w:rPr>
        <w:t>　</w:t>
      </w:r>
      <w:r>
        <w:rPr>
          <w:rFonts w:ascii="方正仿宋简体" w:eastAsia="方正仿宋简体" w:cs="方正仿宋简体" w:hAnsi="方正仿宋简体" w:hint="eastAsia"/>
          <w:sz w:val="32"/>
          <w:szCs w:val="32"/>
        </w:rPr>
        <w:t>　截至</w:t>
      </w:r>
      <w:r>
        <w:rPr>
          <w:rFonts w:ascii="方正仿宋简体" w:eastAsia="方正仿宋简体" w:cs="方正仿宋简体" w:hAnsi="方正仿宋简体" w:hint="eastAsia"/>
          <w:sz w:val="32"/>
          <w:szCs w:val="32"/>
          <w:lang w:eastAsia="zh-CN"/>
        </w:rPr>
        <w:t>2019年</w:t>
      </w:r>
      <w:r>
        <w:rPr>
          <w:rFonts w:ascii="方正仿宋简体" w:eastAsia="方正仿宋简体" w:cs="方正仿宋简体" w:hAnsi="方正仿宋简体" w:hint="eastAsia"/>
          <w:sz w:val="32"/>
          <w:szCs w:val="32"/>
        </w:rPr>
        <w:t>底，</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rPr>
        <w:t>所属各预算单位共有车辆</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辆，其中，定向保障用车</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辆、执法执勤用车</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辆。单位价值</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万元以上大型设备</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台（套）。</w:t>
        <w:br/>
      </w:r>
      <w:r>
        <w:rPr>
          <w:rFonts w:ascii="方正仿宋简体" w:eastAsia="方正仿宋简体" w:cs="方正仿宋简体" w:hAnsi="方正仿宋简体" w:hint="eastAsia"/>
          <w:sz w:val="32"/>
          <w:szCs w:val="32"/>
          <w:lang w:eastAsia="zh-CN"/>
        </w:rPr>
        <w:t>2020年</w:t>
      </w:r>
      <w:r>
        <w:rPr>
          <w:rFonts w:ascii="方正仿宋简体" w:eastAsia="方正仿宋简体" w:cs="方正仿宋简体" w:hAnsi="方正仿宋简体" w:hint="eastAsia"/>
          <w:sz w:val="32"/>
          <w:szCs w:val="32"/>
        </w:rPr>
        <w:t>部门预算未安排购置车辆及单位价值</w:t>
      </w:r>
      <w:r>
        <w:rPr>
          <w:rFonts w:ascii="方正仿宋简体" w:eastAsia="方正仿宋简体" w:cs="方正仿宋简体" w:hAnsi="方正仿宋简体" w:hint="eastAsia"/>
          <w:sz w:val="32"/>
          <w:szCs w:val="32"/>
          <w:lang w:val="en-US" w:eastAsia="zh-CN"/>
        </w:rPr>
        <w:t>20</w:t>
      </w:r>
      <w:r>
        <w:rPr>
          <w:rFonts w:ascii="方正仿宋简体" w:eastAsia="方正仿宋简体" w:cs="方正仿宋简体" w:hAnsi="方正仿宋简体" w:hint="eastAsia"/>
          <w:sz w:val="32"/>
          <w:szCs w:val="32"/>
        </w:rPr>
        <w:t>万元以上大型设备。</w:t>
        <w:br/>
      </w:r>
      <w:r>
        <w:rPr>
          <w:rFonts w:ascii="宋体" w:eastAsia="宋体" w:cs="宋体" w:hint="eastAsia"/>
          <w:sz w:val="32"/>
          <w:szCs w:val="32"/>
        </w:rPr>
        <w:t>　　</w:t>
      </w:r>
      <w:r>
        <w:rPr>
          <w:rStyle w:val="19"/>
          <w:rFonts w:ascii="方正仿宋简体" w:eastAsia="方正仿宋简体" w:cs="方正仿宋简体" w:hAnsi="方正仿宋简体" w:hint="eastAsia"/>
          <w:sz w:val="32"/>
          <w:szCs w:val="32"/>
        </w:rPr>
        <w:t>（四）绩效目标设置情况</w:t>
        <w:br/>
      </w:r>
      <w:r>
        <w:rPr>
          <w:rFonts w:ascii="宋体" w:eastAsia="宋体" w:cs="宋体" w:hint="eastAsia"/>
          <w:sz w:val="32"/>
          <w:szCs w:val="32"/>
        </w:rPr>
        <w:t>　　</w:t>
      </w:r>
      <w:r>
        <w:rPr>
          <w:rFonts w:ascii="方正仿宋简体" w:eastAsia="方正仿宋简体" w:cs="方正仿宋简体" w:hAnsi="方正仿宋简体" w:hint="eastAsia"/>
          <w:sz w:val="32"/>
          <w:szCs w:val="32"/>
        </w:rPr>
        <w:t>绩效目标是预算编制的前提和基础，按照“费随事定”的原则，</w:t>
      </w:r>
      <w:r>
        <w:rPr>
          <w:rFonts w:ascii="方正仿宋简体" w:eastAsia="方正仿宋简体" w:cs="方正仿宋简体" w:hAnsi="方正仿宋简体" w:hint="eastAsia"/>
          <w:sz w:val="32"/>
          <w:szCs w:val="32"/>
          <w:lang w:eastAsia="zh-CN"/>
        </w:rPr>
        <w:t>2020年广元市利州区</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lang w:eastAsia="zh-CN"/>
        </w:rPr>
        <w:t>所有</w:t>
      </w:r>
      <w:r>
        <w:rPr>
          <w:rFonts w:ascii="方正仿宋简体" w:eastAsia="方正仿宋简体" w:cs="方正仿宋简体" w:hAnsi="方正仿宋简体" w:hint="eastAsia"/>
          <w:sz w:val="32"/>
          <w:szCs w:val="32"/>
        </w:rPr>
        <w:t>项目按要求编制了</w:t>
      </w:r>
      <w:r>
        <w:rPr>
          <w:rFonts w:ascii="方正仿宋简体" w:eastAsia="方正仿宋简体" w:cs="方正仿宋简体" w:hAnsi="方正仿宋简体" w:hint="eastAsia"/>
          <w:sz w:val="32"/>
          <w:szCs w:val="32"/>
          <w:lang w:eastAsia="zh-CN"/>
        </w:rPr>
        <w:t>项目</w:t>
      </w:r>
      <w:r>
        <w:rPr>
          <w:rFonts w:ascii="方正仿宋简体" w:eastAsia="方正仿宋简体" w:cs="方正仿宋简体" w:hAnsi="方正仿宋简体" w:hint="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ascii="方正仿宋简体" w:eastAsia="方正仿宋简体" w:cs="方正仿宋简体" w:hAnsi="方正仿宋简体" w:hint="eastAsia"/>
          <w:sz w:val="32"/>
          <w:szCs w:val="32"/>
          <w:lang w:eastAsia="zh-CN"/>
        </w:rPr>
        <w:t>；同时编制了部门整体绩效目标</w:t>
      </w:r>
      <w:r>
        <w:rPr>
          <w:rFonts w:ascii="方正仿宋简体" w:eastAsia="方正仿宋简体" w:cs="方正仿宋简体" w:hAnsi="方正仿宋简体" w:hint="eastAsia"/>
          <w:sz w:val="32"/>
          <w:szCs w:val="32"/>
        </w:rPr>
        <w:t>。</w:t>
        <w:br/>
      </w:r>
      <w:r>
        <w:rPr>
          <w:rFonts w:ascii="宋体" w:eastAsia="宋体" w:cs="宋体" w:hint="eastAsia"/>
          <w:sz w:val="32"/>
          <w:szCs w:val="32"/>
        </w:rPr>
        <w:t>　</w:t>
      </w:r>
      <w:r>
        <w:rPr>
          <w:rFonts w:ascii="宋体" w:eastAsia="宋体" w:cs="宋体" w:hint="eastAsia"/>
          <w:b/>
          <w:bCs/>
          <w:sz w:val="32"/>
          <w:szCs w:val="32"/>
        </w:rPr>
        <w:t>　十一、名词解释</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（一）一般公共预算拨款收入：指省级财政当年拨付的资金。</w:t>
        <w:br/>
        <w:t>　　（二）上年结转：指以前年度尚未完成，结转到本年仍按原规定用途继续使用的资金。</w:t>
        <w:br/>
        <w:t>　　（三）一般</w:t>
      </w:r>
      <w:r>
        <w:rPr>
          <w:rFonts w:ascii="方正仿宋简体" w:eastAsia="方正仿宋简体" w:cs="方正仿宋简体" w:hAnsi="方正仿宋简体" w:hint="eastAsia"/>
          <w:sz w:val="32"/>
          <w:szCs w:val="32"/>
          <w:lang w:eastAsia="zh-CN"/>
        </w:rPr>
        <w:t>公共服务</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201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政府办公厅及相关机构事务</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03</w:t>
      </w:r>
      <w:r>
        <w:rPr>
          <w:rFonts w:ascii="方正仿宋简体" w:eastAsia="方正仿宋简体" w:cs="方正仿宋简体" w:hAnsi="方正仿宋简体" w:hint="eastAsia"/>
          <w:sz w:val="32"/>
          <w:szCs w:val="32"/>
        </w:rPr>
        <w:t>）行政运行（</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）：指</w:t>
      </w:r>
      <w:r>
        <w:rPr>
          <w:rFonts w:ascii="方正仿宋简体" w:eastAsia="方正仿宋简体" w:cs="方正仿宋简体" w:hAnsi="方正仿宋简体" w:hint="eastAsia"/>
          <w:sz w:val="32"/>
          <w:szCs w:val="32"/>
          <w:lang w:eastAsia="zh-CN"/>
        </w:rPr>
        <w:t>机关事业</w:t>
      </w:r>
      <w:r>
        <w:rPr>
          <w:rFonts w:ascii="方正仿宋简体" w:eastAsia="方正仿宋简体" w:cs="方正仿宋简体" w:hAnsi="方正仿宋简体" w:hint="eastAsia"/>
          <w:sz w:val="32"/>
          <w:szCs w:val="32"/>
        </w:rPr>
        <w:t>单位用于保障机构正常运行、开展日常工作的基本支出。</w:t>
        <w:br/>
        <w:t>　　（</w:t>
      </w:r>
      <w:r>
        <w:rPr>
          <w:rFonts w:ascii="方正仿宋简体" w:eastAsia="方正仿宋简体" w:cs="方正仿宋简体" w:hAnsi="方正仿宋简体" w:hint="eastAsia"/>
          <w:sz w:val="32"/>
          <w:szCs w:val="32"/>
          <w:lang w:eastAsia="zh-CN"/>
        </w:rPr>
        <w:t>四</w:t>
      </w:r>
      <w:r>
        <w:rPr>
          <w:rFonts w:ascii="方正仿宋简体" w:eastAsia="方正仿宋简体" w:cs="方正仿宋简体" w:hAnsi="方正仿宋简体" w:hint="eastAsia"/>
          <w:sz w:val="32"/>
          <w:szCs w:val="32"/>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rPr>
        <w:t>）行政事业单位离退休（</w:t>
      </w:r>
      <w:r>
        <w:rPr>
          <w:rFonts w:ascii="方正仿宋简体" w:eastAsia="方正仿宋简体" w:cs="方正仿宋简体" w:hAnsi="方正仿宋简体" w:hint="eastAsia"/>
          <w:sz w:val="32"/>
          <w:szCs w:val="32"/>
          <w:lang w:val="en-US" w:eastAsia="zh-CN"/>
        </w:rPr>
        <w:t>05</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机关</w:t>
      </w:r>
      <w:r>
        <w:rPr>
          <w:rFonts w:ascii="方正仿宋简体" w:eastAsia="方正仿宋简体" w:cs="方正仿宋简体" w:hAnsi="方正仿宋简体" w:hint="eastAsia"/>
          <w:sz w:val="32"/>
          <w:szCs w:val="32"/>
        </w:rPr>
        <w:t>事业单位基本</w:t>
      </w:r>
      <w:r>
        <w:rPr>
          <w:rFonts w:ascii="方正仿宋简体" w:eastAsia="方正仿宋简体" w:cs="方正仿宋简体" w:hAnsi="方正仿宋简体" w:hint="eastAsia"/>
          <w:sz w:val="32"/>
          <w:szCs w:val="32"/>
          <w:lang w:eastAsia="zh-CN"/>
        </w:rPr>
        <w:t>养老</w:t>
      </w:r>
      <w:r>
        <w:rPr>
          <w:rFonts w:ascii="方正仿宋简体" w:eastAsia="方正仿宋简体" w:cs="方正仿宋简体" w:hAnsi="方正仿宋简体" w:hint="eastAsia"/>
          <w:sz w:val="32"/>
          <w:szCs w:val="32"/>
        </w:rPr>
        <w:t>保险缴费支出（</w:t>
      </w:r>
      <w:r>
        <w:rPr>
          <w:rFonts w:ascii="方正仿宋简体" w:eastAsia="方正仿宋简体" w:cs="方正仿宋简体" w:hAnsi="方正仿宋简体" w:hint="eastAsia"/>
          <w:sz w:val="32"/>
          <w:szCs w:val="32"/>
          <w:lang w:val="en-US" w:eastAsia="zh-CN"/>
        </w:rPr>
        <w:t>05</w:t>
      </w:r>
      <w:r>
        <w:rPr>
          <w:rFonts w:ascii="方正仿宋简体" w:eastAsia="方正仿宋简体" w:cs="方正仿宋简体" w:hAnsi="方正仿宋简体" w:hint="eastAsia"/>
          <w:sz w:val="32"/>
          <w:szCs w:val="32"/>
        </w:rPr>
        <w:t>）：指</w:t>
      </w:r>
      <w:r>
        <w:rPr>
          <w:rFonts w:ascii="方正仿宋简体" w:eastAsia="方正仿宋简体" w:cs="方正仿宋简体" w:hAnsi="方正仿宋简体" w:hint="eastAsia"/>
          <w:sz w:val="32"/>
          <w:szCs w:val="32"/>
          <w:lang w:eastAsia="zh-CN"/>
        </w:rPr>
        <w:t>机关</w:t>
      </w:r>
      <w:r>
        <w:rPr>
          <w:rFonts w:ascii="方正仿宋简体" w:eastAsia="方正仿宋简体" w:cs="方正仿宋简体" w:hAnsi="方正仿宋简体" w:hint="eastAsia"/>
          <w:sz w:val="32"/>
          <w:szCs w:val="32"/>
        </w:rPr>
        <w:t>事业单位基本</w:t>
      </w:r>
      <w:r>
        <w:rPr>
          <w:rFonts w:ascii="方正仿宋简体" w:eastAsia="方正仿宋简体" w:cs="方正仿宋简体" w:hAnsi="方正仿宋简体" w:hint="eastAsia"/>
          <w:sz w:val="32"/>
          <w:szCs w:val="32"/>
          <w:lang w:eastAsia="zh-CN"/>
        </w:rPr>
        <w:t>养老</w:t>
      </w:r>
      <w:r>
        <w:rPr>
          <w:rFonts w:ascii="方正仿宋简体" w:eastAsia="方正仿宋简体" w:cs="方正仿宋简体" w:hAnsi="方正仿宋简体" w:hint="eastAsia"/>
          <w:sz w:val="32"/>
          <w:szCs w:val="32"/>
        </w:rPr>
        <w:t>保险缴费支</w:t>
      </w:r>
      <w:r>
        <w:rPr>
          <w:rFonts w:ascii="方正仿宋简体" w:eastAsia="方正仿宋简体" w:cs="方正仿宋简体" w:hAnsi="方正仿宋简体" w:hint="eastAsia"/>
          <w:sz w:val="32"/>
          <w:szCs w:val="32"/>
          <w:lang w:eastAsia="zh-CN"/>
        </w:rPr>
        <w:t>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Chars="200" w:firstLine="640"/>
        <w:jc w:val="both"/>
        <w:textAlignment w:val="auto"/>
        <w:rPr>
          <w:rFonts w:ascii="方正仿宋简体" w:eastAsia="方正仿宋简体" w:cs="方正仿宋简体" w:hAnsi="方正仿宋简体" w:hint="eastAsia"/>
          <w:sz w:val="32"/>
          <w:szCs w:val="32"/>
          <w:shd w:val="clear" w:color="auto" w:fill="FFFFFF"/>
          <w:lang w:eastAsia="zh-CN"/>
        </w:rPr>
      </w:pP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五</w:t>
      </w:r>
      <w:r>
        <w:rPr>
          <w:rFonts w:ascii="方正仿宋简体" w:eastAsia="方正仿宋简体" w:cs="方正仿宋简体" w:hAnsi="方正仿宋简体" w:hint="eastAsia"/>
          <w:sz w:val="32"/>
          <w:szCs w:val="32"/>
        </w:rPr>
        <w:t>）社会保障和就业（</w:t>
      </w:r>
      <w:r>
        <w:rPr>
          <w:rFonts w:ascii="方正仿宋简体" w:eastAsia="方正仿宋简体" w:cs="方正仿宋简体" w:hAnsi="方正仿宋简体" w:hint="eastAsia"/>
          <w:sz w:val="32"/>
          <w:szCs w:val="32"/>
          <w:lang w:val="en-US" w:eastAsia="zh-CN"/>
        </w:rPr>
        <w:t>208</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财政对其他社会保险基金的补助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财政对工伤保险基金的补助</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02</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：指</w:t>
      </w:r>
      <w:r>
        <w:rPr>
          <w:rFonts w:ascii="方正仿宋简体" w:eastAsia="方正仿宋简体" w:cs="方正仿宋简体" w:hAnsi="方正仿宋简体" w:hint="eastAsia"/>
          <w:sz w:val="32"/>
          <w:szCs w:val="32"/>
        </w:rPr>
        <w:t>由单位缴纳的</w:t>
      </w:r>
      <w:r>
        <w:rPr>
          <w:rFonts w:ascii="方正仿宋简体" w:eastAsia="方正仿宋简体" w:cs="方正仿宋简体" w:hAnsi="方正仿宋简体" w:hint="eastAsia"/>
          <w:sz w:val="32"/>
          <w:szCs w:val="32"/>
          <w:lang w:eastAsia="zh-CN"/>
        </w:rPr>
        <w:t>工伤保险</w:t>
      </w:r>
      <w:r>
        <w:rPr>
          <w:rFonts w:ascii="方正仿宋简体" w:eastAsia="方正仿宋简体" w:cs="方正仿宋简体" w:hAnsi="方正仿宋简体" w:hint="eastAsia"/>
          <w:sz w:val="32"/>
          <w:szCs w:val="32"/>
        </w:rPr>
        <w:t>费的支出。</w:t>
        <w:br/>
        <w:t>　　（</w:t>
      </w:r>
      <w:r>
        <w:rPr>
          <w:rFonts w:ascii="方正仿宋简体" w:eastAsia="方正仿宋简体" w:cs="方正仿宋简体" w:hAnsi="方正仿宋简体" w:hint="eastAsia"/>
          <w:sz w:val="32"/>
          <w:szCs w:val="32"/>
          <w:lang w:eastAsia="zh-CN"/>
        </w:rPr>
        <w:t>六</w:t>
      </w:r>
      <w:r>
        <w:rPr>
          <w:rFonts w:ascii="方正仿宋简体" w:eastAsia="方正仿宋简体" w:cs="方正仿宋简体" w:hAnsi="方正仿宋简体" w:hint="eastAsia"/>
          <w:sz w:val="32"/>
          <w:szCs w:val="32"/>
        </w:rPr>
        <w:t>）卫生健康（</w:t>
      </w:r>
      <w:r>
        <w:rPr>
          <w:rFonts w:ascii="方正仿宋简体" w:eastAsia="方正仿宋简体" w:cs="方正仿宋简体" w:hAnsi="方正仿宋简体" w:hint="eastAsia"/>
          <w:sz w:val="32"/>
          <w:szCs w:val="32"/>
          <w:lang w:val="en-US" w:eastAsia="zh-CN"/>
        </w:rPr>
        <w:t>210</w:t>
      </w:r>
      <w:r>
        <w:rPr>
          <w:rFonts w:ascii="方正仿宋简体" w:eastAsia="方正仿宋简体" w:cs="方正仿宋简体" w:hAnsi="方正仿宋简体" w:hint="eastAsia"/>
          <w:sz w:val="32"/>
          <w:szCs w:val="32"/>
        </w:rPr>
        <w:t>）行政事业单位医疗（</w:t>
      </w:r>
      <w:r>
        <w:rPr>
          <w:rFonts w:ascii="方正仿宋简体" w:eastAsia="方正仿宋简体" w:cs="方正仿宋简体" w:hAnsi="方正仿宋简体" w:hint="eastAsia"/>
          <w:sz w:val="32"/>
          <w:szCs w:val="32"/>
          <w:lang w:val="en-US" w:eastAsia="zh-CN"/>
        </w:rPr>
        <w:t>11</w:t>
      </w:r>
      <w:r>
        <w:rPr>
          <w:rFonts w:ascii="方正仿宋简体" w:eastAsia="方正仿宋简体" w:cs="方正仿宋简体" w:hAnsi="方正仿宋简体" w:hint="eastAsia"/>
          <w:sz w:val="32"/>
          <w:szCs w:val="32"/>
        </w:rPr>
        <w:t>）行政单位医疗（</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）：指</w:t>
      </w:r>
      <w:r>
        <w:rPr>
          <w:rFonts w:ascii="方正仿宋简体" w:eastAsia="方正仿宋简体" w:cs="方正仿宋简体" w:hAnsi="方正仿宋简体" w:hint="eastAsia"/>
          <w:sz w:val="32"/>
          <w:szCs w:val="32"/>
          <w:lang w:eastAsia="zh-CN"/>
        </w:rPr>
        <w:t>机关</w:t>
      </w:r>
      <w:r>
        <w:rPr>
          <w:rFonts w:ascii="方正仿宋简体" w:eastAsia="方正仿宋简体" w:cs="方正仿宋简体" w:hAnsi="方正仿宋简体" w:hint="eastAsia"/>
          <w:sz w:val="32"/>
          <w:szCs w:val="32"/>
        </w:rPr>
        <w:t>事业单位用于缴纳单位基本医疗保险支出。</w:t>
        <w:br/>
        <w:t>　　（</w:t>
      </w:r>
      <w:r>
        <w:rPr>
          <w:rFonts w:ascii="方正仿宋简体" w:eastAsia="方正仿宋简体" w:cs="方正仿宋简体" w:hAnsi="方正仿宋简体" w:hint="eastAsia"/>
          <w:sz w:val="32"/>
          <w:szCs w:val="32"/>
          <w:lang w:eastAsia="zh-CN"/>
        </w:rPr>
        <w:t>七）</w:t>
      </w:r>
      <w:r>
        <w:rPr>
          <w:rFonts w:ascii="方正仿宋简体" w:eastAsia="方正仿宋简体" w:cs="方正仿宋简体" w:hAnsi="方正仿宋简体" w:hint="eastAsia"/>
          <w:sz w:val="32"/>
          <w:szCs w:val="32"/>
        </w:rPr>
        <w:t>住房保障（</w:t>
      </w:r>
      <w:r>
        <w:rPr>
          <w:rFonts w:ascii="方正仿宋简体" w:eastAsia="方正仿宋简体" w:cs="方正仿宋简体" w:hAnsi="方正仿宋简体" w:hint="eastAsia"/>
          <w:sz w:val="32"/>
          <w:szCs w:val="32"/>
          <w:lang w:val="en-US" w:eastAsia="zh-CN"/>
        </w:rPr>
        <w:t>221</w:t>
      </w:r>
      <w:r>
        <w:rPr>
          <w:rFonts w:ascii="方正仿宋简体" w:eastAsia="方正仿宋简体" w:cs="方正仿宋简体" w:hAnsi="方正仿宋简体" w:hint="eastAsia"/>
          <w:sz w:val="32"/>
          <w:szCs w:val="32"/>
        </w:rPr>
        <w:t>）住房改革支出（</w:t>
      </w:r>
      <w:r>
        <w:rPr>
          <w:rFonts w:ascii="方正仿宋简体" w:eastAsia="方正仿宋简体" w:cs="方正仿宋简体" w:hAnsi="方正仿宋简体" w:hint="eastAsia"/>
          <w:sz w:val="32"/>
          <w:szCs w:val="32"/>
          <w:lang w:val="en-US" w:eastAsia="zh-CN"/>
        </w:rPr>
        <w:t>02</w:t>
      </w:r>
      <w:r>
        <w:rPr>
          <w:rFonts w:ascii="方正仿宋简体" w:eastAsia="方正仿宋简体" w:cs="方正仿宋简体" w:hAnsi="方正仿宋简体" w:hint="eastAsia"/>
          <w:sz w:val="32"/>
          <w:szCs w:val="32"/>
        </w:rPr>
        <w:t>）住房公积金（</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）：指按照《住房公积金管理条例》的规定，由单位及其在职职工缴存的长期住房储金。</w:t>
        <w:br/>
        <w:t>　　（</w:t>
      </w:r>
      <w:r>
        <w:rPr>
          <w:rFonts w:ascii="方正仿宋简体" w:eastAsia="方正仿宋简体" w:cs="方正仿宋简体" w:hAnsi="方正仿宋简体" w:hint="eastAsia"/>
          <w:sz w:val="32"/>
          <w:szCs w:val="32"/>
          <w:lang w:eastAsia="zh-CN"/>
        </w:rPr>
        <w:t>八</w:t>
      </w:r>
      <w:r>
        <w:rPr>
          <w:rFonts w:ascii="方正仿宋简体" w:eastAsia="方正仿宋简体" w:cs="方正仿宋简体" w:hAnsi="方正仿宋简体" w:hint="eastAsia"/>
          <w:sz w:val="32"/>
          <w:szCs w:val="32"/>
        </w:rPr>
        <w:t>）基本支出：指为保证机构正常运转，完成日常工作任务而发生的人员支出和公用支出。</w:t>
        <w:br/>
        <w:t>　　（</w:t>
      </w:r>
      <w:r>
        <w:rPr>
          <w:rFonts w:ascii="方正仿宋简体" w:eastAsia="方正仿宋简体" w:cs="方正仿宋简体" w:hAnsi="方正仿宋简体" w:hint="eastAsia"/>
          <w:sz w:val="32"/>
          <w:szCs w:val="32"/>
          <w:lang w:eastAsia="zh-CN"/>
        </w:rPr>
        <w:t>九</w:t>
      </w:r>
      <w:r>
        <w:rPr>
          <w:rFonts w:ascii="方正仿宋简体" w:eastAsia="方正仿宋简体" w:cs="方正仿宋简体" w:hAnsi="方正仿宋简体" w:hint="eastAsia"/>
          <w:sz w:val="32"/>
          <w:szCs w:val="32"/>
        </w:rPr>
        <w:t>）项目支出：指在基本支出之外为完成特定行政任务和事业发展目标所发生的支出。</w:t>
        <w:br/>
        <w:t>　　（十）“三公”经费：纳入</w:t>
      </w:r>
      <w:r>
        <w:rPr>
          <w:rFonts w:ascii="方正仿宋简体" w:eastAsia="方正仿宋简体" w:cs="方正仿宋简体" w:hAnsi="方正仿宋简体" w:hint="eastAsia"/>
          <w:sz w:val="32"/>
          <w:szCs w:val="32"/>
          <w:lang w:val="en-US" w:eastAsia="zh-CN"/>
        </w:rPr>
        <w:t>人民政府办公室</w:t>
      </w:r>
      <w:r>
        <w:rPr>
          <w:rFonts w:ascii="方正仿宋简体" w:eastAsia="方正仿宋简体" w:cs="方正仿宋简体" w:hAnsi="方正仿宋简体"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br/>
      </w:r>
    </w:p>
    <w:sectPr>
      <w:pgSz w:w="11906" w:h="16838"/>
      <w:pgMar w:top="1440" w:right="1474" w:bottom="1440" w:left="1587" w:header="851" w:footer="992"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方正仿宋简体">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黑体">
    <w:panose1 w:val="02010600030101010101"/>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EB0495C"/>
    <w:multiLevelType w:val="singleLevel"/>
    <w:tmpl w:val="FEB0495C"/>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100" w:beforeAutospacing="1" w:after="100" w:afterAutospacing="1"/>
      <w:ind w:left="0" w:right="0"/>
      <w:jc w:val="left"/>
    </w:pPr>
    <w:rPr>
      <w:kern w:val="0"/>
      <w:sz w:val="24"/>
      <w:lang w:val="en-US" w:eastAsia="zh-CN"/>
    </w:rPr>
  </w:style>
  <w:style w:type="character" w:styleId="19">
    <w:name w:val="Strong"/>
    <w:basedOn w:val="10"/>
    <w:rPr>
      <w:b/>
    </w:rPr>
  </w:style>
  <w:style w:type="paragraph" w:customStyle="1" w:styleId="20">
    <w:name w:val="Char Char Char1 Char Char Char Char Char Char Char"/>
    <w:basedOn w:val="0"/>
    <w:pPr>
      <w:widowControl/>
      <w:spacing w:after="160" w:line="240" w:lineRule="exact"/>
      <w:jc w:val="left"/>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D8E1AB5-909B-4896-9FB1-FD52BAE5797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8</Pages>
  <Words>0</Words>
  <Characters>3040</Characters>
  <Lines>0</Lines>
  <Paragraphs>32</Paragraphs>
  <CharactersWithSpaces>4054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user</cp:lastModifiedBy>
  <cp:revision>4</cp:revision>
  <cp:lastPrinted>2019-07-23T02:42:00Z</cp:lastPrinted>
  <dcterms:created xsi:type="dcterms:W3CDTF">2018-01-30T09:32:00Z</dcterms:created>
  <dcterms:modified xsi:type="dcterms:W3CDTF">2023-09-24T02:38:23Z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2052-11.1.0.9513</vt:lpwstr>
  </property>
</Properties>
</file>