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44"/>
          <w:szCs w:val="44"/>
          <w:lang w:eastAsia="zh-CN"/>
        </w:rPr>
      </w:pPr>
      <w:bookmarkStart w:id="0" w:name="_GoBack"/>
      <w:bookmarkEnd w:id="0"/>
      <w:r>
        <w:rPr>
          <w:rFonts w:hint="eastAsia" w:asciiTheme="minorEastAsia" w:hAnsiTheme="minorEastAsia" w:eastAsiaTheme="minorEastAsia" w:cstheme="minorEastAsia"/>
          <w:bCs/>
          <w:sz w:val="44"/>
          <w:szCs w:val="44"/>
        </w:rPr>
        <w:t>广元市</w:t>
      </w:r>
      <w:r>
        <w:rPr>
          <w:rFonts w:hint="eastAsia" w:asciiTheme="minorEastAsia" w:hAnsiTheme="minorEastAsia" w:eastAsiaTheme="minorEastAsia" w:cstheme="minorEastAsia"/>
          <w:bCs/>
          <w:sz w:val="44"/>
          <w:szCs w:val="44"/>
          <w:lang w:eastAsia="zh-CN"/>
        </w:rPr>
        <w:t>土地房屋征收拆迁办公室</w:t>
      </w:r>
    </w:p>
    <w:p>
      <w:pPr>
        <w:jc w:val="center"/>
        <w:rPr>
          <w:rFonts w:hint="eastAsia"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Cs/>
          <w:sz w:val="44"/>
          <w:szCs w:val="44"/>
        </w:rPr>
        <w:t>201</w:t>
      </w:r>
      <w:r>
        <w:rPr>
          <w:rFonts w:hint="eastAsia" w:asciiTheme="minorEastAsia" w:hAnsiTheme="minorEastAsia" w:eastAsiaTheme="minorEastAsia" w:cstheme="minorEastAsia"/>
          <w:bCs/>
          <w:sz w:val="44"/>
          <w:szCs w:val="44"/>
          <w:lang w:val="en-US" w:eastAsia="zh-CN"/>
        </w:rPr>
        <w:t>9</w:t>
      </w:r>
      <w:r>
        <w:rPr>
          <w:rFonts w:hint="eastAsia" w:asciiTheme="minorEastAsia" w:hAnsiTheme="minorEastAsia" w:eastAsiaTheme="minorEastAsia" w:cstheme="minorEastAsia"/>
          <w:bCs/>
          <w:sz w:val="44"/>
          <w:szCs w:val="44"/>
        </w:rPr>
        <w:t>年部门预算情况说明</w:t>
      </w:r>
    </w:p>
    <w:p>
      <w:pPr>
        <w:numPr>
          <w:ilvl w:val="0"/>
          <w:numId w:val="0"/>
        </w:numPr>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市委编委《关于调整市城市规划区土地房屋征收拆迁管理体制的通知》（广编发【2015】53号）和市政府《研究广元市土地房屋征收拆迁办公室管理体制调整有关问题的会议纪要》（广府阅【2015】66号）等文件规定于2016年1月1日由原广元市利州区房屋征收中心、广元市利州区国土资源局建设用地征地拆迁办公室整建制并入广元市土地房屋征收拆迁办公室，确定为公益一类事业单位，核定编制72名，其中行政编制0名，参照公务员法管理的事业编0名，其他事业编制72名。在职人员总数6</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人，其中行政人员0人，参照公务员法管理的事业人员0人，其他事业人员6</w:t>
      </w:r>
      <w:r>
        <w:rPr>
          <w:rFonts w:hint="eastAsia" w:ascii="仿宋" w:hAnsi="仿宋" w:eastAsia="仿宋" w:cs="仿宋"/>
          <w:sz w:val="32"/>
          <w:szCs w:val="32"/>
          <w:lang w:val="en-US" w:eastAsia="zh-CN"/>
        </w:rPr>
        <w:t>3</w:t>
      </w:r>
      <w:r>
        <w:rPr>
          <w:rFonts w:hint="eastAsia" w:ascii="仿宋" w:hAnsi="仿宋" w:eastAsia="仿宋" w:cs="仿宋"/>
          <w:sz w:val="32"/>
          <w:szCs w:val="32"/>
        </w:rPr>
        <w:t>人；退休人员</w:t>
      </w:r>
      <w:r>
        <w:rPr>
          <w:rFonts w:hint="eastAsia" w:ascii="仿宋" w:hAnsi="仿宋" w:eastAsia="仿宋" w:cs="仿宋"/>
          <w:sz w:val="32"/>
          <w:szCs w:val="32"/>
          <w:lang w:val="en-US" w:eastAsia="zh-CN"/>
        </w:rPr>
        <w:t>2</w:t>
      </w:r>
      <w:r>
        <w:rPr>
          <w:rFonts w:hint="eastAsia" w:ascii="仿宋" w:hAnsi="仿宋" w:eastAsia="仿宋" w:cs="仿宋"/>
          <w:sz w:val="32"/>
          <w:szCs w:val="32"/>
        </w:rPr>
        <w:t>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二、主要职能职责</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土地房屋征收拆迁办公室贯彻执行《中华人民共和国土地管理法》及省、市有关建设用地征地拆迁的法律、法规及政策措施；2.组织实施市城市规划区内集体土地征收及拆迁安置工作;3.组织实施市城市规划区内的国有土地上的房屋征收及拆迁补偿安置工作;4.指导和组织协调全市跨行政区域重点项目的土地征收及拆迁工作；5.承担市政府交办的其他征地拆迁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三、预算收支情况说明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w:t>
      </w:r>
      <w:r>
        <w:rPr>
          <w:rFonts w:hint="eastAsia" w:ascii="仿宋" w:hAnsi="仿宋" w:eastAsia="仿宋" w:cs="仿宋"/>
          <w:sz w:val="32"/>
          <w:szCs w:val="32"/>
          <w:lang w:eastAsia="zh-CN"/>
        </w:rPr>
        <w:t>土地房屋征收拆迁办公室</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589.51</w:t>
      </w:r>
      <w:r>
        <w:rPr>
          <w:rFonts w:hint="eastAsia" w:ascii="仿宋" w:hAnsi="仿宋" w:eastAsia="仿宋" w:cs="仿宋"/>
          <w:sz w:val="32"/>
          <w:szCs w:val="32"/>
        </w:rPr>
        <w:t>万元，较201</w:t>
      </w:r>
      <w:r>
        <w:rPr>
          <w:rFonts w:hint="eastAsia" w:ascii="仿宋" w:hAnsi="仿宋" w:eastAsia="仿宋" w:cs="仿宋"/>
          <w:sz w:val="32"/>
          <w:szCs w:val="32"/>
          <w:lang w:val="en-US" w:eastAsia="zh-CN"/>
        </w:rPr>
        <w:t>8</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584.17</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0.91</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589.51</w:t>
      </w:r>
      <w:r>
        <w:rPr>
          <w:rFonts w:hint="eastAsia" w:ascii="仿宋" w:hAnsi="仿宋" w:eastAsia="仿宋" w:cs="仿宋"/>
          <w:sz w:val="32"/>
          <w:szCs w:val="32"/>
        </w:rPr>
        <w:t>万元，较201</w:t>
      </w:r>
      <w:r>
        <w:rPr>
          <w:rFonts w:hint="eastAsia" w:ascii="仿宋" w:hAnsi="仿宋" w:eastAsia="仿宋" w:cs="仿宋"/>
          <w:sz w:val="32"/>
          <w:szCs w:val="32"/>
          <w:lang w:val="en-US" w:eastAsia="zh-CN"/>
        </w:rPr>
        <w:t>8</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584.17</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0.91</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w:t>
      </w:r>
      <w:r>
        <w:rPr>
          <w:rFonts w:hint="eastAsia" w:ascii="仿宋" w:hAnsi="仿宋" w:eastAsia="仿宋" w:cs="仿宋"/>
          <w:sz w:val="32"/>
          <w:szCs w:val="32"/>
          <w:lang w:eastAsia="zh-CN"/>
        </w:rPr>
        <w:t>土地房屋征收拆迁办公室</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年部门基本支出预算总数</w:t>
      </w:r>
      <w:r>
        <w:rPr>
          <w:rFonts w:hint="eastAsia" w:ascii="仿宋" w:hAnsi="仿宋" w:eastAsia="仿宋" w:cs="仿宋"/>
          <w:sz w:val="32"/>
          <w:szCs w:val="32"/>
          <w:lang w:val="en-US" w:eastAsia="zh-CN"/>
        </w:rPr>
        <w:t>589.51</w:t>
      </w:r>
      <w:r>
        <w:rPr>
          <w:rFonts w:hint="eastAsia" w:ascii="仿宋" w:hAnsi="仿宋" w:eastAsia="仿宋" w:cs="仿宋"/>
          <w:sz w:val="32"/>
          <w:szCs w:val="32"/>
        </w:rPr>
        <w:t>万元，其中：人员支出</w:t>
      </w:r>
      <w:r>
        <w:rPr>
          <w:rFonts w:hint="eastAsia" w:ascii="仿宋" w:hAnsi="仿宋" w:eastAsia="仿宋" w:cs="仿宋"/>
          <w:sz w:val="32"/>
          <w:szCs w:val="32"/>
          <w:lang w:val="en-US" w:eastAsia="zh-CN"/>
        </w:rPr>
        <w:t>533.65</w:t>
      </w:r>
      <w:r>
        <w:rPr>
          <w:rFonts w:hint="eastAsia" w:ascii="仿宋" w:hAnsi="仿宋" w:eastAsia="仿宋" w:cs="仿宋"/>
          <w:sz w:val="32"/>
          <w:szCs w:val="32"/>
        </w:rPr>
        <w:t>万元，公用支出</w:t>
      </w:r>
      <w:r>
        <w:rPr>
          <w:rFonts w:hint="eastAsia" w:ascii="仿宋" w:hAnsi="仿宋" w:eastAsia="仿宋" w:cs="仿宋"/>
          <w:sz w:val="32"/>
          <w:szCs w:val="32"/>
          <w:lang w:val="en-US" w:eastAsia="zh-CN"/>
        </w:rPr>
        <w:t>55.86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w:t>
      </w:r>
      <w:r>
        <w:rPr>
          <w:rFonts w:hint="eastAsia" w:ascii="仿宋" w:hAnsi="仿宋" w:eastAsia="仿宋" w:cs="仿宋"/>
          <w:sz w:val="32"/>
          <w:szCs w:val="32"/>
          <w:lang w:eastAsia="zh-CN"/>
        </w:rPr>
        <w:t>土地房屋征收拆迁办公室</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年部门预算安排专项资金</w:t>
      </w:r>
      <w:r>
        <w:rPr>
          <w:rFonts w:hint="eastAsia" w:ascii="仿宋" w:hAnsi="仿宋" w:eastAsia="仿宋" w:cs="仿宋"/>
          <w:sz w:val="32"/>
          <w:szCs w:val="32"/>
          <w:lang w:val="en-US" w:eastAsia="zh-CN"/>
        </w:rPr>
        <w:t>0</w:t>
      </w:r>
      <w:r>
        <w:rPr>
          <w:rFonts w:hint="eastAsia" w:ascii="仿宋" w:hAnsi="仿宋" w:eastAsia="仿宋" w:cs="仿宋"/>
          <w:sz w:val="32"/>
          <w:szCs w:val="32"/>
        </w:rPr>
        <w:t>万元（明细项目见附表）。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四、财政拨款收支预算情况说明</w:t>
      </w:r>
      <w:r>
        <w:rPr>
          <w:rFonts w:hint="eastAsia" w:ascii="仿宋" w:hAnsi="仿宋" w:eastAsia="仿宋" w:cs="仿宋"/>
          <w:sz w:val="32"/>
          <w:szCs w:val="32"/>
        </w:rPr>
        <w:br w:type="textWrapping"/>
      </w:r>
      <w:r>
        <w:rPr>
          <w:rFonts w:hint="eastAsia" w:ascii="仿宋" w:hAnsi="仿宋" w:eastAsia="仿宋" w:cs="仿宋"/>
          <w:sz w:val="32"/>
          <w:szCs w:val="32"/>
        </w:rPr>
        <w:t>　广元市</w:t>
      </w:r>
      <w:r>
        <w:rPr>
          <w:rFonts w:hint="eastAsia" w:ascii="仿宋" w:hAnsi="仿宋" w:eastAsia="仿宋" w:cs="仿宋"/>
          <w:sz w:val="32"/>
          <w:szCs w:val="32"/>
          <w:lang w:eastAsia="zh-CN"/>
        </w:rPr>
        <w:t>土地房屋征收拆迁办公室</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589.51</w:t>
      </w:r>
      <w:r>
        <w:rPr>
          <w:rFonts w:hint="eastAsia" w:ascii="仿宋" w:hAnsi="仿宋" w:eastAsia="仿宋" w:cs="仿宋"/>
          <w:sz w:val="32"/>
          <w:szCs w:val="32"/>
        </w:rPr>
        <w:t>万元，较201</w:t>
      </w:r>
      <w:r>
        <w:rPr>
          <w:rFonts w:hint="eastAsia" w:ascii="仿宋" w:hAnsi="仿宋" w:eastAsia="仿宋" w:cs="仿宋"/>
          <w:sz w:val="32"/>
          <w:szCs w:val="32"/>
          <w:lang w:val="en-US" w:eastAsia="zh-CN"/>
        </w:rPr>
        <w:t>8</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584.17</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0.91</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589.51</w:t>
      </w:r>
      <w:r>
        <w:rPr>
          <w:rFonts w:hint="eastAsia" w:ascii="仿宋" w:hAnsi="仿宋" w:eastAsia="仿宋" w:cs="仿宋"/>
          <w:sz w:val="32"/>
          <w:szCs w:val="32"/>
        </w:rPr>
        <w:t>万元，较201</w:t>
      </w:r>
      <w:r>
        <w:rPr>
          <w:rFonts w:hint="eastAsia" w:ascii="仿宋" w:hAnsi="仿宋" w:eastAsia="仿宋" w:cs="仿宋"/>
          <w:sz w:val="32"/>
          <w:szCs w:val="32"/>
          <w:lang w:val="en-US" w:eastAsia="zh-CN"/>
        </w:rPr>
        <w:t>8</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584.17</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0.91</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五、一般公共预算当年拨款情况说明</w:t>
      </w:r>
      <w:r>
        <w:rPr>
          <w:rFonts w:hint="eastAsia" w:ascii="仿宋" w:hAnsi="仿宋" w:eastAsia="仿宋" w:cs="仿宋"/>
          <w:sz w:val="32"/>
          <w:szCs w:val="32"/>
        </w:rPr>
        <w:br w:type="textWrapping"/>
      </w:r>
      <w:r>
        <w:rPr>
          <w:rFonts w:hint="eastAsia" w:ascii="仿宋" w:hAnsi="仿宋" w:eastAsia="仿宋" w:cs="仿宋"/>
          <w:sz w:val="32"/>
          <w:szCs w:val="32"/>
        </w:rPr>
        <w:t>　（一）一般公共预算当年拨款规模变化情况</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2019年一般公共预算当年拨款</w:t>
      </w:r>
      <w:r>
        <w:rPr>
          <w:rFonts w:hint="eastAsia" w:ascii="仿宋" w:hAnsi="仿宋" w:eastAsia="仿宋" w:cs="仿宋"/>
          <w:sz w:val="32"/>
          <w:szCs w:val="32"/>
          <w:lang w:val="en-US" w:eastAsia="zh-CN"/>
        </w:rPr>
        <w:t>589.51</w:t>
      </w:r>
      <w:r>
        <w:rPr>
          <w:rFonts w:hint="eastAsia" w:ascii="仿宋" w:hAnsi="仿宋" w:eastAsia="仿宋" w:cs="仿宋"/>
          <w:sz w:val="32"/>
          <w:szCs w:val="32"/>
        </w:rPr>
        <w:t>万元，比2018年预算数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5.34</w:t>
      </w:r>
      <w:r>
        <w:rPr>
          <w:rFonts w:hint="eastAsia" w:ascii="仿宋" w:hAnsi="仿宋" w:eastAsia="仿宋" w:cs="仿宋"/>
          <w:sz w:val="32"/>
          <w:szCs w:val="32"/>
        </w:rPr>
        <w:t>万元，主要原因是</w:t>
      </w:r>
      <w:r>
        <w:rPr>
          <w:rFonts w:hint="eastAsia" w:ascii="仿宋" w:hAnsi="仿宋" w:eastAsia="仿宋" w:cs="仿宋"/>
          <w:sz w:val="32"/>
          <w:szCs w:val="32"/>
          <w:lang w:eastAsia="zh-CN"/>
        </w:rPr>
        <w:t>单位职工增加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（二）一般公共预算当年拨款结构情况</w:t>
      </w:r>
      <w:r>
        <w:rPr>
          <w:rFonts w:hint="eastAsia" w:ascii="仿宋" w:hAnsi="仿宋" w:eastAsia="仿宋" w:cs="仿宋"/>
          <w:sz w:val="32"/>
          <w:szCs w:val="32"/>
        </w:rPr>
        <w:br w:type="textWrapping"/>
      </w:r>
      <w:r>
        <w:rPr>
          <w:rFonts w:hint="eastAsia" w:ascii="仿宋" w:hAnsi="仿宋" w:eastAsia="仿宋" w:cs="仿宋"/>
          <w:sz w:val="32"/>
          <w:szCs w:val="32"/>
        </w:rPr>
        <w:t>　　社会保障和就业支出</w:t>
      </w:r>
      <w:r>
        <w:rPr>
          <w:rFonts w:hint="eastAsia" w:ascii="仿宋" w:hAnsi="仿宋" w:eastAsia="仿宋" w:cs="仿宋"/>
          <w:sz w:val="32"/>
          <w:szCs w:val="32"/>
          <w:lang w:val="en-US" w:eastAsia="zh-CN"/>
        </w:rPr>
        <w:t>81.09</w:t>
      </w:r>
      <w:r>
        <w:rPr>
          <w:rFonts w:hint="eastAsia" w:ascii="仿宋" w:hAnsi="仿宋" w:eastAsia="仿宋" w:cs="仿宋"/>
          <w:sz w:val="32"/>
          <w:szCs w:val="32"/>
        </w:rPr>
        <w:t>万元，占</w:t>
      </w:r>
      <w:r>
        <w:rPr>
          <w:rFonts w:hint="eastAsia" w:ascii="仿宋" w:hAnsi="仿宋" w:eastAsia="仿宋" w:cs="仿宋"/>
          <w:sz w:val="32"/>
          <w:szCs w:val="32"/>
          <w:lang w:val="en-US" w:eastAsia="zh-CN"/>
        </w:rPr>
        <w:t>13.76</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28.24</w:t>
      </w:r>
      <w:r>
        <w:rPr>
          <w:rFonts w:hint="eastAsia" w:ascii="仿宋" w:hAnsi="仿宋" w:eastAsia="仿宋" w:cs="仿宋"/>
          <w:sz w:val="32"/>
          <w:szCs w:val="32"/>
        </w:rPr>
        <w:t>万元，占</w:t>
      </w:r>
      <w:r>
        <w:rPr>
          <w:rFonts w:hint="eastAsia" w:ascii="仿宋" w:hAnsi="仿宋" w:eastAsia="仿宋" w:cs="仿宋"/>
          <w:sz w:val="32"/>
          <w:szCs w:val="32"/>
          <w:lang w:val="en-US" w:eastAsia="zh-CN"/>
        </w:rPr>
        <w:t>4.79</w:t>
      </w:r>
      <w:r>
        <w:rPr>
          <w:rFonts w:hint="eastAsia" w:ascii="仿宋" w:hAnsi="仿宋" w:eastAsia="仿宋" w:cs="仿宋"/>
          <w:sz w:val="32"/>
          <w:szCs w:val="32"/>
        </w:rPr>
        <w:t>%；</w:t>
      </w:r>
      <w:r>
        <w:rPr>
          <w:rFonts w:hint="eastAsia" w:ascii="仿宋" w:hAnsi="仿宋" w:eastAsia="仿宋" w:cs="仿宋"/>
          <w:sz w:val="32"/>
          <w:szCs w:val="32"/>
          <w:lang w:eastAsia="zh-CN"/>
        </w:rPr>
        <w:t>农林水支出</w:t>
      </w:r>
      <w:r>
        <w:rPr>
          <w:rFonts w:hint="eastAsia" w:ascii="仿宋" w:hAnsi="仿宋" w:eastAsia="仿宋" w:cs="仿宋"/>
          <w:sz w:val="32"/>
          <w:szCs w:val="32"/>
          <w:lang w:val="en-US" w:eastAsia="zh-CN"/>
        </w:rPr>
        <w:t>2.5万元，占0.42%；自然资源海洋气象等支出432.51万元，占73.37%；</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45.18</w:t>
      </w:r>
      <w:r>
        <w:rPr>
          <w:rFonts w:hint="eastAsia" w:ascii="仿宋" w:hAnsi="仿宋" w:eastAsia="仿宋" w:cs="仿宋"/>
          <w:sz w:val="32"/>
          <w:szCs w:val="32"/>
        </w:rPr>
        <w:t>万元，占</w:t>
      </w:r>
      <w:r>
        <w:rPr>
          <w:rFonts w:hint="eastAsia" w:ascii="仿宋" w:hAnsi="仿宋" w:eastAsia="仿宋" w:cs="仿宋"/>
          <w:sz w:val="32"/>
          <w:szCs w:val="32"/>
          <w:lang w:val="en-US" w:eastAsia="zh-CN"/>
        </w:rPr>
        <w:t>7.66</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（三）一般公共预算当年拨款具体使用情况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财政对其他社会保险基金的补助</w:t>
      </w:r>
      <w:r>
        <w:rPr>
          <w:rFonts w:hint="eastAsia" w:ascii="仿宋" w:hAnsi="仿宋" w:eastAsia="仿宋" w:cs="仿宋"/>
          <w:sz w:val="32"/>
          <w:szCs w:val="32"/>
        </w:rPr>
        <w:t>（款）</w:t>
      </w:r>
      <w:r>
        <w:rPr>
          <w:rFonts w:hint="eastAsia" w:ascii="仿宋" w:hAnsi="仿宋" w:eastAsia="仿宋" w:cs="仿宋"/>
          <w:sz w:val="32"/>
          <w:szCs w:val="32"/>
          <w:lang w:eastAsia="zh-CN"/>
        </w:rPr>
        <w:t>财政对失业保险基金的补助</w:t>
      </w:r>
      <w:r>
        <w:rPr>
          <w:rFonts w:hint="eastAsia" w:ascii="仿宋" w:hAnsi="仿宋" w:eastAsia="仿宋" w:cs="仿宋"/>
          <w:sz w:val="32"/>
          <w:szCs w:val="32"/>
        </w:rPr>
        <w:t>（项）2019年预算数为2</w:t>
      </w:r>
      <w:r>
        <w:rPr>
          <w:rFonts w:hint="eastAsia" w:ascii="仿宋" w:hAnsi="仿宋" w:eastAsia="仿宋" w:cs="仿宋"/>
          <w:sz w:val="32"/>
          <w:szCs w:val="32"/>
          <w:lang w:val="en-US" w:eastAsia="zh-CN"/>
        </w:rPr>
        <w:t>.</w:t>
      </w:r>
      <w:r>
        <w:rPr>
          <w:rFonts w:hint="eastAsia" w:ascii="仿宋" w:hAnsi="仿宋" w:eastAsia="仿宋" w:cs="仿宋"/>
          <w:sz w:val="32"/>
          <w:szCs w:val="32"/>
        </w:rPr>
        <w:t>2</w:t>
      </w:r>
      <w:r>
        <w:rPr>
          <w:rFonts w:hint="eastAsia" w:ascii="仿宋" w:hAnsi="仿宋" w:eastAsia="仿宋" w:cs="仿宋"/>
          <w:sz w:val="32"/>
          <w:szCs w:val="32"/>
          <w:lang w:val="en-US" w:eastAsia="zh-CN"/>
        </w:rPr>
        <w:t>6</w:t>
      </w:r>
      <w:r>
        <w:rPr>
          <w:rFonts w:hint="eastAsia" w:ascii="仿宋" w:hAnsi="仿宋" w:eastAsia="仿宋" w:cs="仿宋"/>
          <w:sz w:val="32"/>
          <w:szCs w:val="32"/>
        </w:rPr>
        <w:t>万元，主要用于单位</w:t>
      </w:r>
      <w:r>
        <w:rPr>
          <w:rFonts w:hint="eastAsia" w:ascii="仿宋" w:hAnsi="仿宋" w:eastAsia="仿宋" w:cs="仿宋"/>
          <w:sz w:val="32"/>
          <w:szCs w:val="32"/>
          <w:lang w:eastAsia="zh-CN"/>
        </w:rPr>
        <w:t>职工失业保险基金的补助支出</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财政对其他社会保险基金的补助</w:t>
      </w:r>
      <w:r>
        <w:rPr>
          <w:rFonts w:hint="eastAsia" w:ascii="仿宋" w:hAnsi="仿宋" w:eastAsia="仿宋" w:cs="仿宋"/>
          <w:sz w:val="32"/>
          <w:szCs w:val="32"/>
        </w:rPr>
        <w:t>（款）</w:t>
      </w:r>
      <w:r>
        <w:rPr>
          <w:rFonts w:hint="eastAsia" w:ascii="仿宋" w:hAnsi="仿宋" w:eastAsia="仿宋" w:cs="仿宋"/>
          <w:sz w:val="32"/>
          <w:szCs w:val="32"/>
          <w:lang w:eastAsia="zh-CN"/>
        </w:rPr>
        <w:t>财政对工伤保险基金的补助</w:t>
      </w:r>
      <w:r>
        <w:rPr>
          <w:rFonts w:hint="eastAsia" w:ascii="仿宋" w:hAnsi="仿宋" w:eastAsia="仿宋" w:cs="仿宋"/>
          <w:sz w:val="32"/>
          <w:szCs w:val="32"/>
        </w:rPr>
        <w:t>（项）2019年预算数为1</w:t>
      </w:r>
      <w:r>
        <w:rPr>
          <w:rFonts w:hint="eastAsia" w:ascii="仿宋" w:hAnsi="仿宋" w:eastAsia="仿宋" w:cs="仿宋"/>
          <w:sz w:val="32"/>
          <w:szCs w:val="32"/>
          <w:lang w:val="en-US" w:eastAsia="zh-CN"/>
        </w:rPr>
        <w:t>.</w:t>
      </w:r>
      <w:r>
        <w:rPr>
          <w:rFonts w:hint="eastAsia" w:ascii="仿宋" w:hAnsi="仿宋" w:eastAsia="仿宋" w:cs="仿宋"/>
          <w:sz w:val="32"/>
          <w:szCs w:val="32"/>
        </w:rPr>
        <w:t>88万元，主要用于单位</w:t>
      </w:r>
      <w:r>
        <w:rPr>
          <w:rFonts w:hint="eastAsia" w:ascii="仿宋" w:hAnsi="仿宋" w:eastAsia="仿宋" w:cs="仿宋"/>
          <w:sz w:val="32"/>
          <w:szCs w:val="32"/>
          <w:lang w:eastAsia="zh-CN"/>
        </w:rPr>
        <w:t>职工工伤保险基金的补助支出</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 </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财政对其他社会保险基金的补助</w:t>
      </w:r>
      <w:r>
        <w:rPr>
          <w:rFonts w:hint="eastAsia" w:ascii="仿宋" w:hAnsi="仿宋" w:eastAsia="仿宋" w:cs="仿宋"/>
          <w:sz w:val="32"/>
          <w:szCs w:val="32"/>
        </w:rPr>
        <w:t>（款）</w:t>
      </w:r>
      <w:r>
        <w:rPr>
          <w:rFonts w:hint="eastAsia" w:ascii="仿宋" w:hAnsi="仿宋" w:eastAsia="仿宋" w:cs="仿宋"/>
          <w:sz w:val="32"/>
          <w:szCs w:val="32"/>
          <w:lang w:eastAsia="zh-CN"/>
        </w:rPr>
        <w:t>财政对生育保险基金的补助</w:t>
      </w:r>
      <w:r>
        <w:rPr>
          <w:rFonts w:hint="eastAsia" w:ascii="仿宋" w:hAnsi="仿宋" w:eastAsia="仿宋" w:cs="仿宋"/>
          <w:sz w:val="32"/>
          <w:szCs w:val="32"/>
        </w:rPr>
        <w:t>（项）2019年预算数为1</w:t>
      </w:r>
      <w:r>
        <w:rPr>
          <w:rFonts w:hint="eastAsia" w:ascii="仿宋" w:hAnsi="仿宋" w:eastAsia="仿宋" w:cs="仿宋"/>
          <w:sz w:val="32"/>
          <w:szCs w:val="32"/>
          <w:lang w:val="en-US" w:eastAsia="zh-CN"/>
        </w:rPr>
        <w:t>.</w:t>
      </w:r>
      <w:r>
        <w:rPr>
          <w:rFonts w:hint="eastAsia" w:ascii="仿宋" w:hAnsi="仿宋" w:eastAsia="仿宋" w:cs="仿宋"/>
          <w:sz w:val="32"/>
          <w:szCs w:val="32"/>
        </w:rPr>
        <w:t>65万元，主要用于单位</w:t>
      </w:r>
      <w:r>
        <w:rPr>
          <w:rFonts w:hint="eastAsia" w:ascii="仿宋" w:hAnsi="仿宋" w:eastAsia="仿宋" w:cs="仿宋"/>
          <w:sz w:val="32"/>
          <w:szCs w:val="32"/>
          <w:lang w:eastAsia="zh-CN"/>
        </w:rPr>
        <w:t>职工生育保险基金的补助支出</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 xml:space="preserve">. </w:t>
      </w:r>
      <w:r>
        <w:rPr>
          <w:rFonts w:hint="eastAsia" w:ascii="仿宋" w:hAnsi="仿宋" w:eastAsia="仿宋" w:cs="仿宋"/>
          <w:sz w:val="32"/>
          <w:szCs w:val="32"/>
          <w:lang w:eastAsia="zh-CN"/>
        </w:rPr>
        <w:t>社会保障和就业支出</w:t>
      </w:r>
      <w:r>
        <w:rPr>
          <w:rFonts w:hint="eastAsia" w:ascii="仿宋" w:hAnsi="仿宋" w:eastAsia="仿宋" w:cs="仿宋"/>
          <w:sz w:val="32"/>
          <w:szCs w:val="32"/>
        </w:rPr>
        <w:t>（类）</w:t>
      </w:r>
      <w:r>
        <w:rPr>
          <w:rFonts w:hint="eastAsia" w:ascii="仿宋" w:hAnsi="仿宋" w:eastAsia="仿宋" w:cs="仿宋"/>
          <w:sz w:val="32"/>
          <w:szCs w:val="32"/>
          <w:lang w:eastAsia="zh-CN"/>
        </w:rPr>
        <w:t>行政事业单位离退休</w:t>
      </w:r>
      <w:r>
        <w:rPr>
          <w:rFonts w:hint="eastAsia" w:ascii="仿宋" w:hAnsi="仿宋" w:eastAsia="仿宋" w:cs="仿宋"/>
          <w:sz w:val="32"/>
          <w:szCs w:val="32"/>
        </w:rPr>
        <w:t>（款）</w:t>
      </w:r>
      <w:r>
        <w:rPr>
          <w:rFonts w:hint="eastAsia" w:ascii="仿宋" w:hAnsi="仿宋" w:eastAsia="仿宋" w:cs="仿宋"/>
          <w:sz w:val="32"/>
          <w:szCs w:val="32"/>
          <w:lang w:eastAsia="zh-CN"/>
        </w:rPr>
        <w:t>机关事业单位基本养老保险缴费支出</w:t>
      </w:r>
      <w:r>
        <w:rPr>
          <w:rFonts w:hint="eastAsia" w:ascii="仿宋" w:hAnsi="仿宋" w:eastAsia="仿宋" w:cs="仿宋"/>
          <w:sz w:val="32"/>
          <w:szCs w:val="32"/>
        </w:rPr>
        <w:t>（项）2019年预算数为75</w:t>
      </w:r>
      <w:r>
        <w:rPr>
          <w:rFonts w:hint="eastAsia" w:ascii="仿宋" w:hAnsi="仿宋" w:eastAsia="仿宋" w:cs="仿宋"/>
          <w:sz w:val="32"/>
          <w:szCs w:val="32"/>
          <w:lang w:val="en-US" w:eastAsia="zh-CN"/>
        </w:rPr>
        <w:t>.30</w:t>
      </w:r>
      <w:r>
        <w:rPr>
          <w:rFonts w:hint="eastAsia" w:ascii="仿宋" w:hAnsi="仿宋" w:eastAsia="仿宋" w:cs="仿宋"/>
          <w:sz w:val="32"/>
          <w:szCs w:val="32"/>
        </w:rPr>
        <w:t>万元，主要用于单位</w:t>
      </w:r>
      <w:r>
        <w:rPr>
          <w:rFonts w:hint="eastAsia" w:ascii="仿宋" w:hAnsi="仿宋" w:eastAsia="仿宋" w:cs="仿宋"/>
          <w:sz w:val="32"/>
          <w:szCs w:val="32"/>
          <w:lang w:eastAsia="zh-CN"/>
        </w:rPr>
        <w:t>职工基本养老保险费支出</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卫生健康支出（类）行政事业单位医疗（款）</w:t>
      </w:r>
      <w:r>
        <w:rPr>
          <w:rFonts w:hint="eastAsia" w:ascii="仿宋" w:hAnsi="仿宋" w:eastAsia="仿宋" w:cs="仿宋"/>
          <w:sz w:val="32"/>
          <w:szCs w:val="32"/>
          <w:lang w:eastAsia="zh-CN"/>
        </w:rPr>
        <w:t>事业</w:t>
      </w:r>
      <w:r>
        <w:rPr>
          <w:rFonts w:hint="eastAsia" w:ascii="仿宋" w:hAnsi="仿宋" w:eastAsia="仿宋" w:cs="仿宋"/>
          <w:sz w:val="32"/>
          <w:szCs w:val="32"/>
        </w:rPr>
        <w:t>单位医疗（项）2019年预算数为28</w:t>
      </w:r>
      <w:r>
        <w:rPr>
          <w:rFonts w:hint="eastAsia" w:ascii="仿宋" w:hAnsi="仿宋" w:eastAsia="仿宋" w:cs="仿宋"/>
          <w:sz w:val="32"/>
          <w:szCs w:val="32"/>
          <w:lang w:val="en-US" w:eastAsia="zh-CN"/>
        </w:rPr>
        <w:t>.</w:t>
      </w:r>
      <w:r>
        <w:rPr>
          <w:rFonts w:hint="eastAsia" w:ascii="仿宋" w:hAnsi="仿宋" w:eastAsia="仿宋" w:cs="仿宋"/>
          <w:sz w:val="32"/>
          <w:szCs w:val="32"/>
        </w:rPr>
        <w:t>24万元，主要用于：事业单位基本医疗保险缴费支出。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6.</w:t>
      </w:r>
      <w:r>
        <w:rPr>
          <w:rFonts w:hint="eastAsia" w:ascii="仿宋" w:hAnsi="仿宋" w:eastAsia="仿宋" w:cs="仿宋"/>
          <w:sz w:val="32"/>
          <w:szCs w:val="32"/>
          <w:lang w:eastAsia="zh-CN"/>
        </w:rPr>
        <w:t>农林水支出</w:t>
      </w:r>
      <w:r>
        <w:rPr>
          <w:rFonts w:hint="eastAsia" w:ascii="仿宋" w:hAnsi="仿宋" w:eastAsia="仿宋" w:cs="仿宋"/>
          <w:sz w:val="32"/>
          <w:szCs w:val="32"/>
        </w:rPr>
        <w:t>（类）</w:t>
      </w:r>
      <w:r>
        <w:rPr>
          <w:rFonts w:hint="eastAsia" w:ascii="仿宋" w:hAnsi="仿宋" w:eastAsia="仿宋" w:cs="仿宋"/>
          <w:sz w:val="32"/>
          <w:szCs w:val="32"/>
          <w:lang w:eastAsia="zh-CN"/>
        </w:rPr>
        <w:t>扶贫</w:t>
      </w:r>
      <w:r>
        <w:rPr>
          <w:rFonts w:hint="eastAsia" w:ascii="仿宋" w:hAnsi="仿宋" w:eastAsia="仿宋" w:cs="仿宋"/>
          <w:sz w:val="32"/>
          <w:szCs w:val="32"/>
        </w:rPr>
        <w:t>（款）</w:t>
      </w:r>
      <w:r>
        <w:rPr>
          <w:rFonts w:hint="eastAsia" w:ascii="仿宋" w:hAnsi="仿宋" w:eastAsia="仿宋" w:cs="仿宋"/>
          <w:sz w:val="32"/>
          <w:szCs w:val="32"/>
          <w:lang w:eastAsia="zh-CN"/>
        </w:rPr>
        <w:t>其他扶贫支出</w:t>
      </w:r>
      <w:r>
        <w:rPr>
          <w:rFonts w:hint="eastAsia" w:ascii="仿宋" w:hAnsi="仿宋" w:eastAsia="仿宋" w:cs="仿宋"/>
          <w:sz w:val="32"/>
          <w:szCs w:val="32"/>
        </w:rPr>
        <w:t>（项）2019年预算数为</w:t>
      </w:r>
      <w:r>
        <w:rPr>
          <w:rFonts w:hint="eastAsia" w:ascii="仿宋" w:hAnsi="仿宋" w:eastAsia="仿宋" w:cs="仿宋"/>
          <w:sz w:val="32"/>
          <w:szCs w:val="32"/>
          <w:lang w:val="en-US" w:eastAsia="zh-CN"/>
        </w:rPr>
        <w:t>2.5</w:t>
      </w:r>
      <w:r>
        <w:rPr>
          <w:rFonts w:hint="eastAsia" w:ascii="仿宋" w:hAnsi="仿宋" w:eastAsia="仿宋" w:cs="仿宋"/>
          <w:sz w:val="32"/>
          <w:szCs w:val="32"/>
        </w:rPr>
        <w:t>万元，主要用于：</w:t>
      </w:r>
      <w:r>
        <w:rPr>
          <w:rFonts w:hint="eastAsia" w:ascii="仿宋" w:hAnsi="仿宋" w:eastAsia="仿宋" w:cs="仿宋"/>
          <w:sz w:val="32"/>
          <w:szCs w:val="32"/>
          <w:lang w:eastAsia="zh-CN"/>
        </w:rPr>
        <w:t>扶贫方面的</w:t>
      </w:r>
      <w:r>
        <w:rPr>
          <w:rFonts w:hint="eastAsia" w:ascii="仿宋" w:hAnsi="仿宋" w:eastAsia="仿宋" w:cs="仿宋"/>
          <w:sz w:val="32"/>
          <w:szCs w:val="32"/>
        </w:rPr>
        <w:t>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 自然资源海洋气象等支出</w:t>
      </w:r>
      <w:r>
        <w:rPr>
          <w:rFonts w:hint="eastAsia" w:ascii="仿宋" w:hAnsi="仿宋" w:eastAsia="仿宋" w:cs="仿宋"/>
          <w:sz w:val="32"/>
          <w:szCs w:val="32"/>
        </w:rPr>
        <w:t>（类）</w:t>
      </w:r>
      <w:r>
        <w:rPr>
          <w:rFonts w:hint="eastAsia" w:ascii="仿宋" w:hAnsi="仿宋" w:eastAsia="仿宋" w:cs="仿宋"/>
          <w:sz w:val="32"/>
          <w:szCs w:val="32"/>
          <w:lang w:eastAsia="zh-CN"/>
        </w:rPr>
        <w:t>自然资源事务</w:t>
      </w:r>
      <w:r>
        <w:rPr>
          <w:rFonts w:hint="eastAsia" w:ascii="仿宋" w:hAnsi="仿宋" w:eastAsia="仿宋" w:cs="仿宋"/>
          <w:sz w:val="32"/>
          <w:szCs w:val="32"/>
        </w:rPr>
        <w:t>（款）</w:t>
      </w:r>
      <w:r>
        <w:rPr>
          <w:rFonts w:hint="eastAsia" w:ascii="仿宋" w:hAnsi="仿宋" w:eastAsia="仿宋" w:cs="仿宋"/>
          <w:sz w:val="32"/>
          <w:szCs w:val="32"/>
          <w:lang w:eastAsia="zh-CN"/>
        </w:rPr>
        <w:t>事业运行</w:t>
      </w:r>
      <w:r>
        <w:rPr>
          <w:rFonts w:hint="eastAsia" w:ascii="仿宋" w:hAnsi="仿宋" w:eastAsia="仿宋" w:cs="仿宋"/>
          <w:sz w:val="32"/>
          <w:szCs w:val="32"/>
        </w:rPr>
        <w:t>（项）2019年预算数为432</w:t>
      </w:r>
      <w:r>
        <w:rPr>
          <w:rFonts w:hint="eastAsia" w:ascii="仿宋" w:hAnsi="仿宋" w:eastAsia="仿宋" w:cs="仿宋"/>
          <w:sz w:val="32"/>
          <w:szCs w:val="32"/>
          <w:lang w:val="en-US" w:eastAsia="zh-CN"/>
        </w:rPr>
        <w:t>.</w:t>
      </w:r>
      <w:r>
        <w:rPr>
          <w:rFonts w:hint="eastAsia" w:ascii="仿宋" w:hAnsi="仿宋" w:eastAsia="仿宋" w:cs="仿宋"/>
          <w:sz w:val="32"/>
          <w:szCs w:val="32"/>
        </w:rPr>
        <w:t>5</w:t>
      </w:r>
      <w:r>
        <w:rPr>
          <w:rFonts w:hint="eastAsia" w:ascii="仿宋" w:hAnsi="仿宋" w:eastAsia="仿宋" w:cs="仿宋"/>
          <w:sz w:val="32"/>
          <w:szCs w:val="32"/>
          <w:lang w:val="en-US" w:eastAsia="zh-CN"/>
        </w:rPr>
        <w:t>1</w:t>
      </w:r>
      <w:r>
        <w:rPr>
          <w:rFonts w:hint="eastAsia" w:ascii="仿宋" w:hAnsi="仿宋" w:eastAsia="仿宋" w:cs="仿宋"/>
          <w:sz w:val="32"/>
          <w:szCs w:val="32"/>
        </w:rPr>
        <w:t>万元，主要用于：单位正常运转的基本支出，包括基本工资、津贴补贴等人员经费以及办公费、印刷费、水电费等日常公用经费,保障部门正常运转。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8.住房保障支出</w:t>
      </w:r>
      <w:r>
        <w:rPr>
          <w:rFonts w:hint="eastAsia" w:ascii="仿宋" w:hAnsi="仿宋" w:eastAsia="仿宋" w:cs="仿宋"/>
          <w:sz w:val="32"/>
          <w:szCs w:val="32"/>
        </w:rPr>
        <w:t>（类）</w:t>
      </w:r>
      <w:r>
        <w:rPr>
          <w:rFonts w:hint="eastAsia" w:ascii="仿宋" w:hAnsi="仿宋" w:eastAsia="仿宋" w:cs="仿宋"/>
          <w:sz w:val="32"/>
          <w:szCs w:val="32"/>
          <w:lang w:eastAsia="zh-CN"/>
        </w:rPr>
        <w:t>住房改革支出</w:t>
      </w:r>
      <w:r>
        <w:rPr>
          <w:rFonts w:hint="eastAsia" w:ascii="仿宋" w:hAnsi="仿宋" w:eastAsia="仿宋" w:cs="仿宋"/>
          <w:sz w:val="32"/>
          <w:szCs w:val="32"/>
        </w:rPr>
        <w:t>（款）</w:t>
      </w:r>
      <w:r>
        <w:rPr>
          <w:rFonts w:hint="eastAsia" w:ascii="仿宋" w:hAnsi="仿宋" w:eastAsia="仿宋" w:cs="仿宋"/>
          <w:sz w:val="32"/>
          <w:szCs w:val="32"/>
          <w:lang w:eastAsia="zh-CN"/>
        </w:rPr>
        <w:t>住房公积金</w:t>
      </w:r>
      <w:r>
        <w:rPr>
          <w:rFonts w:hint="eastAsia" w:ascii="仿宋" w:hAnsi="仿宋" w:eastAsia="仿宋" w:cs="仿宋"/>
          <w:sz w:val="32"/>
          <w:szCs w:val="32"/>
        </w:rPr>
        <w:t>（项）2019年预算数为45</w:t>
      </w:r>
      <w:r>
        <w:rPr>
          <w:rFonts w:hint="eastAsia" w:ascii="仿宋" w:hAnsi="仿宋" w:eastAsia="仿宋" w:cs="仿宋"/>
          <w:sz w:val="32"/>
          <w:szCs w:val="32"/>
          <w:lang w:val="en-US" w:eastAsia="zh-CN"/>
        </w:rPr>
        <w:t>.</w:t>
      </w:r>
      <w:r>
        <w:rPr>
          <w:rFonts w:hint="eastAsia" w:ascii="仿宋" w:hAnsi="仿宋" w:eastAsia="仿宋" w:cs="仿宋"/>
          <w:sz w:val="32"/>
          <w:szCs w:val="32"/>
        </w:rPr>
        <w:t>1</w:t>
      </w:r>
      <w:r>
        <w:rPr>
          <w:rFonts w:hint="eastAsia" w:ascii="仿宋" w:hAnsi="仿宋" w:eastAsia="仿宋" w:cs="仿宋"/>
          <w:sz w:val="32"/>
          <w:szCs w:val="32"/>
          <w:lang w:val="en-US" w:eastAsia="zh-CN"/>
        </w:rPr>
        <w:t>8</w:t>
      </w:r>
      <w:r>
        <w:rPr>
          <w:rFonts w:hint="eastAsia" w:ascii="仿宋" w:hAnsi="仿宋" w:eastAsia="仿宋" w:cs="仿宋"/>
          <w:sz w:val="32"/>
          <w:szCs w:val="32"/>
        </w:rPr>
        <w:t>万元，主要用于：</w:t>
      </w:r>
      <w:r>
        <w:rPr>
          <w:rFonts w:hint="eastAsia" w:ascii="仿宋" w:hAnsi="仿宋" w:eastAsia="仿宋" w:cs="仿宋"/>
          <w:sz w:val="32"/>
          <w:szCs w:val="32"/>
          <w:lang w:eastAsia="zh-CN"/>
        </w:rPr>
        <w:t>单位按人力资源和社会保障部、财政部规定的基本工资和津贴补贴以及按规定比例为职工缴纳的住房公积金支出。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六、一般公共预算基本支出情况说明</w:t>
      </w:r>
      <w:r>
        <w:rPr>
          <w:rFonts w:hint="eastAsia" w:ascii="仿宋" w:hAnsi="仿宋" w:eastAsia="仿宋" w:cs="仿宋"/>
          <w:sz w:val="32"/>
          <w:szCs w:val="32"/>
        </w:rPr>
        <w:br w:type="textWrapping"/>
      </w:r>
      <w:r>
        <w:rPr>
          <w:rFonts w:hint="eastAsia" w:ascii="仿宋" w:hAnsi="仿宋" w:eastAsia="仿宋" w:cs="仿宋"/>
          <w:sz w:val="32"/>
          <w:szCs w:val="32"/>
        </w:rPr>
        <w:t>　　广元市</w:t>
      </w:r>
      <w:r>
        <w:rPr>
          <w:rFonts w:hint="eastAsia" w:ascii="仿宋" w:hAnsi="仿宋" w:eastAsia="仿宋" w:cs="仿宋"/>
          <w:sz w:val="32"/>
          <w:szCs w:val="32"/>
          <w:lang w:eastAsia="zh-CN"/>
        </w:rPr>
        <w:t>土地房屋征收拆迁办公室</w:t>
      </w:r>
      <w:r>
        <w:rPr>
          <w:rFonts w:hint="eastAsia" w:ascii="仿宋" w:hAnsi="仿宋" w:eastAsia="仿宋" w:cs="仿宋"/>
          <w:sz w:val="32"/>
          <w:szCs w:val="32"/>
        </w:rPr>
        <w:t>2019年一般公共预算基本支出</w:t>
      </w:r>
      <w:r>
        <w:rPr>
          <w:rFonts w:hint="eastAsia" w:ascii="仿宋" w:hAnsi="仿宋" w:eastAsia="仿宋" w:cs="仿宋"/>
          <w:sz w:val="32"/>
          <w:szCs w:val="32"/>
          <w:lang w:val="en-US" w:eastAsia="zh-CN"/>
        </w:rPr>
        <w:t>589.51</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533.65</w:t>
      </w:r>
      <w:r>
        <w:rPr>
          <w:rFonts w:hint="eastAsia" w:ascii="仿宋" w:hAnsi="仿宋" w:eastAsia="仿宋" w:cs="仿宋"/>
          <w:sz w:val="32"/>
          <w:szCs w:val="32"/>
        </w:rPr>
        <w:t>万元，主要包括：基本工资、津贴补贴、奖金、社会保险缴费等支出。公用经费</w:t>
      </w:r>
      <w:r>
        <w:rPr>
          <w:rFonts w:hint="eastAsia" w:ascii="仿宋" w:hAnsi="仿宋" w:eastAsia="仿宋" w:cs="仿宋"/>
          <w:sz w:val="32"/>
          <w:szCs w:val="32"/>
          <w:lang w:val="en-US" w:eastAsia="zh-CN"/>
        </w:rPr>
        <w:t>55.86</w:t>
      </w:r>
      <w:r>
        <w:rPr>
          <w:rFonts w:hint="eastAsia" w:ascii="仿宋" w:hAnsi="仿宋" w:eastAsia="仿宋" w:cs="仿宋"/>
          <w:sz w:val="32"/>
          <w:szCs w:val="32"/>
        </w:rPr>
        <w:t>万元，主要包括：办公费、水费、电费、邮电费、印刷费、差旅费、维修（护）费、物业管理费、劳务费等支出。</w:t>
      </w:r>
      <w:r>
        <w:rPr>
          <w:rFonts w:hint="eastAsia" w:ascii="仿宋" w:hAnsi="仿宋" w:eastAsia="仿宋" w:cs="仿宋"/>
          <w:sz w:val="32"/>
          <w:szCs w:val="32"/>
        </w:rPr>
        <w:br w:type="textWrapping"/>
      </w:r>
      <w:r>
        <w:rPr>
          <w:rFonts w:hint="eastAsia" w:ascii="黑体" w:hAnsi="黑体" w:eastAsia="黑体" w:cs="黑体"/>
          <w:sz w:val="32"/>
          <w:szCs w:val="32"/>
        </w:rPr>
        <w:t>　　七、“三公”经费财政拨款预算安排情况说明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财政拨款安排“三公”经费预算</w:t>
      </w:r>
      <w:r>
        <w:rPr>
          <w:rFonts w:hint="eastAsia" w:ascii="仿宋" w:hAnsi="仿宋" w:eastAsia="仿宋" w:cs="仿宋"/>
          <w:sz w:val="32"/>
          <w:szCs w:val="32"/>
          <w:lang w:val="en-US" w:eastAsia="zh-CN"/>
        </w:rPr>
        <w:t>6.65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较201</w:t>
      </w:r>
      <w:r>
        <w:rPr>
          <w:rFonts w:hint="eastAsia" w:ascii="仿宋" w:hAnsi="仿宋" w:eastAsia="仿宋" w:cs="仿宋"/>
          <w:sz w:val="32"/>
          <w:szCs w:val="32"/>
          <w:lang w:val="en-US" w:eastAsia="zh-CN"/>
        </w:rPr>
        <w:t>8</w:t>
      </w:r>
      <w:r>
        <w:rPr>
          <w:rFonts w:hint="eastAsia" w:ascii="仿宋" w:hAnsi="仿宋" w:eastAsia="仿宋" w:cs="仿宋"/>
          <w:sz w:val="32"/>
          <w:szCs w:val="32"/>
        </w:rPr>
        <w:t>年部门预算收入</w:t>
      </w:r>
      <w:r>
        <w:rPr>
          <w:rFonts w:hint="eastAsia" w:ascii="仿宋" w:hAnsi="仿宋" w:eastAsia="仿宋" w:cs="仿宋"/>
          <w:sz w:val="32"/>
          <w:szCs w:val="32"/>
          <w:lang w:val="en-US" w:eastAsia="zh-CN"/>
        </w:rPr>
        <w:t>6.94</w:t>
      </w:r>
      <w:r>
        <w:rPr>
          <w:rFonts w:hint="eastAsia" w:ascii="仿宋" w:hAnsi="仿宋" w:eastAsia="仿宋" w:cs="仿宋"/>
          <w:sz w:val="32"/>
          <w:szCs w:val="32"/>
        </w:rPr>
        <w:t>万元减少</w:t>
      </w:r>
      <w:r>
        <w:rPr>
          <w:rFonts w:hint="eastAsia" w:ascii="仿宋" w:hAnsi="仿宋" w:eastAsia="仿宋" w:cs="仿宋"/>
          <w:sz w:val="32"/>
          <w:szCs w:val="32"/>
          <w:lang w:val="en-US" w:eastAsia="zh-CN"/>
        </w:rPr>
        <w:t>4.2</w:t>
      </w:r>
      <w:r>
        <w:rPr>
          <w:rFonts w:hint="eastAsia" w:ascii="仿宋" w:hAnsi="仿宋" w:eastAsia="仿宋" w:cs="仿宋"/>
          <w:sz w:val="32"/>
          <w:szCs w:val="32"/>
        </w:rPr>
        <w:t>%。其中：201</w:t>
      </w:r>
      <w:r>
        <w:rPr>
          <w:rFonts w:hint="eastAsia" w:ascii="仿宋" w:hAnsi="仿宋" w:eastAsia="仿宋" w:cs="仿宋"/>
          <w:sz w:val="32"/>
          <w:szCs w:val="32"/>
          <w:lang w:val="en-US" w:eastAsia="zh-CN"/>
        </w:rPr>
        <w:t>9</w:t>
      </w:r>
      <w:r>
        <w:rPr>
          <w:rFonts w:hint="eastAsia" w:ascii="仿宋" w:hAnsi="仿宋" w:eastAsia="仿宋" w:cs="仿宋"/>
          <w:sz w:val="32"/>
          <w:szCs w:val="32"/>
        </w:rPr>
        <w:t>年安排公务接待费预算</w:t>
      </w:r>
      <w:r>
        <w:rPr>
          <w:rFonts w:hint="eastAsia" w:ascii="仿宋" w:hAnsi="仿宋" w:eastAsia="仿宋" w:cs="仿宋"/>
          <w:sz w:val="32"/>
          <w:szCs w:val="32"/>
          <w:lang w:val="en-US" w:eastAsia="zh-CN"/>
        </w:rPr>
        <w:t>1.05</w:t>
      </w:r>
      <w:r>
        <w:rPr>
          <w:rFonts w:hint="eastAsia" w:ascii="仿宋" w:hAnsi="仿宋" w:eastAsia="仿宋" w:cs="仿宋"/>
          <w:sz w:val="32"/>
          <w:szCs w:val="32"/>
        </w:rPr>
        <w:t>万元，安排公车购置及运行维护费</w:t>
      </w:r>
      <w:r>
        <w:rPr>
          <w:rFonts w:hint="eastAsia" w:ascii="仿宋" w:hAnsi="仿宋" w:eastAsia="仿宋" w:cs="仿宋"/>
          <w:sz w:val="32"/>
          <w:szCs w:val="32"/>
          <w:lang w:val="en-US" w:eastAsia="zh-CN"/>
        </w:rPr>
        <w:t>5.6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（一）公务接待费较2018年预算下降</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2019年公务接待费计划用于执行接待考察调研、检查指导等公务活动开支的交通费、住宿费、用餐费等。</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二</w:t>
      </w:r>
      <w:r>
        <w:rPr>
          <w:rFonts w:hint="eastAsia" w:ascii="仿宋" w:hAnsi="仿宋" w:eastAsia="仿宋" w:cs="仿宋"/>
          <w:sz w:val="32"/>
          <w:szCs w:val="32"/>
        </w:rPr>
        <w:t>）公务用车购置及运行维护费与2018年预算下降</w:t>
      </w:r>
      <w:r>
        <w:rPr>
          <w:rFonts w:hint="eastAsia" w:ascii="仿宋" w:hAnsi="仿宋" w:eastAsia="仿宋" w:cs="仿宋"/>
          <w:sz w:val="32"/>
          <w:szCs w:val="32"/>
          <w:lang w:val="en-US" w:eastAsia="zh-CN"/>
        </w:rPr>
        <w:t>4.6</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单位现有公务用车</w:t>
      </w:r>
      <w:r>
        <w:rPr>
          <w:rFonts w:hint="eastAsia" w:ascii="仿宋" w:hAnsi="仿宋" w:eastAsia="仿宋" w:cs="仿宋"/>
          <w:sz w:val="32"/>
          <w:szCs w:val="32"/>
          <w:lang w:val="en-US" w:eastAsia="zh-CN"/>
        </w:rPr>
        <w:t>2</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1</w:t>
      </w:r>
      <w:r>
        <w:rPr>
          <w:rFonts w:hint="eastAsia" w:ascii="仿宋" w:hAnsi="仿宋" w:eastAsia="仿宋" w:cs="仿宋"/>
          <w:sz w:val="32"/>
          <w:szCs w:val="32"/>
        </w:rPr>
        <w:t>辆、其他乘用车</w:t>
      </w:r>
      <w:r>
        <w:rPr>
          <w:rFonts w:hint="eastAsia" w:ascii="仿宋" w:hAnsi="仿宋" w:eastAsia="仿宋" w:cs="仿宋"/>
          <w:sz w:val="32"/>
          <w:szCs w:val="32"/>
          <w:lang w:val="en-US" w:eastAsia="zh-CN"/>
        </w:rPr>
        <w:t>1</w:t>
      </w:r>
      <w:r>
        <w:rPr>
          <w:rFonts w:hint="eastAsia" w:ascii="仿宋" w:hAnsi="仿宋" w:eastAsia="仿宋" w:cs="仿宋"/>
          <w:sz w:val="32"/>
          <w:szCs w:val="32"/>
        </w:rPr>
        <w:t>辆。</w:t>
      </w:r>
      <w:r>
        <w:rPr>
          <w:rFonts w:hint="eastAsia" w:ascii="仿宋" w:hAnsi="仿宋" w:eastAsia="仿宋" w:cs="仿宋"/>
          <w:sz w:val="32"/>
          <w:szCs w:val="32"/>
        </w:rPr>
        <w:br w:type="textWrapping"/>
      </w:r>
      <w:r>
        <w:rPr>
          <w:rFonts w:hint="eastAsia" w:ascii="仿宋" w:hAnsi="仿宋" w:eastAsia="仿宋" w:cs="仿宋"/>
          <w:sz w:val="32"/>
          <w:szCs w:val="32"/>
        </w:rPr>
        <w:t>　　2019年未安排公务用车购置费。</w:t>
      </w:r>
      <w:r>
        <w:rPr>
          <w:rFonts w:hint="eastAsia" w:ascii="仿宋" w:hAnsi="仿宋" w:eastAsia="仿宋" w:cs="仿宋"/>
          <w:sz w:val="32"/>
          <w:szCs w:val="32"/>
        </w:rPr>
        <w:br w:type="textWrapping"/>
      </w:r>
      <w:r>
        <w:rPr>
          <w:rFonts w:hint="eastAsia" w:ascii="仿宋" w:hAnsi="仿宋" w:eastAsia="仿宋" w:cs="仿宋"/>
          <w:sz w:val="32"/>
          <w:szCs w:val="32"/>
        </w:rPr>
        <w:t>　　2019年安排公务用车运行维护费</w:t>
      </w:r>
      <w:r>
        <w:rPr>
          <w:rFonts w:hint="eastAsia" w:ascii="仿宋" w:hAnsi="仿宋" w:eastAsia="仿宋" w:cs="仿宋"/>
          <w:sz w:val="32"/>
          <w:szCs w:val="32"/>
          <w:lang w:val="en-US" w:eastAsia="zh-CN"/>
        </w:rPr>
        <w:t>5.6</w:t>
      </w:r>
      <w:r>
        <w:rPr>
          <w:rFonts w:hint="eastAsia" w:ascii="仿宋" w:hAnsi="仿宋" w:eastAsia="仿宋" w:cs="仿宋"/>
          <w:sz w:val="32"/>
          <w:szCs w:val="32"/>
        </w:rPr>
        <w:t>万元，用于</w:t>
      </w:r>
      <w:r>
        <w:rPr>
          <w:rFonts w:hint="eastAsia" w:ascii="仿宋" w:hAnsi="仿宋" w:eastAsia="仿宋" w:cs="仿宋"/>
          <w:sz w:val="32"/>
          <w:szCs w:val="32"/>
          <w:lang w:val="en-US" w:eastAsia="zh-CN"/>
        </w:rPr>
        <w:t>2</w:t>
      </w:r>
      <w:r>
        <w:rPr>
          <w:rFonts w:hint="eastAsia" w:ascii="仿宋" w:hAnsi="仿宋" w:eastAsia="仿宋" w:cs="仿宋"/>
          <w:sz w:val="32"/>
          <w:szCs w:val="32"/>
        </w:rPr>
        <w:t>辆公务用车燃油、过路（桥）、维修、保险等方面支出，主要保障单位</w:t>
      </w:r>
      <w:r>
        <w:rPr>
          <w:rFonts w:hint="eastAsia" w:ascii="仿宋" w:hAnsi="仿宋" w:eastAsia="仿宋" w:cs="仿宋"/>
          <w:sz w:val="32"/>
          <w:szCs w:val="32"/>
          <w:lang w:val="en-US" w:eastAsia="zh-CN"/>
        </w:rPr>
        <w:t>征拆工作、</w:t>
      </w:r>
      <w:r>
        <w:rPr>
          <w:rFonts w:hint="eastAsia" w:ascii="仿宋" w:hAnsi="仿宋" w:eastAsia="仿宋" w:cs="仿宋"/>
          <w:sz w:val="32"/>
          <w:szCs w:val="32"/>
        </w:rPr>
        <w:t>改革工作调研、脱贫攻坚、监督检查等工作开展。</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黑体" w:eastAsia="黑体" w:cs="黑体"/>
          <w:sz w:val="32"/>
          <w:szCs w:val="32"/>
        </w:rPr>
        <w:t>　八、政府性基金预算支出情况说明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广元市土地房屋征收拆迁办公室</w:t>
      </w:r>
      <w:r>
        <w:rPr>
          <w:rFonts w:hint="eastAsia" w:ascii="仿宋" w:hAnsi="仿宋" w:eastAsia="仿宋" w:cs="仿宋"/>
          <w:sz w:val="32"/>
          <w:szCs w:val="32"/>
        </w:rPr>
        <w:t>2019年</w:t>
      </w:r>
      <w:r>
        <w:rPr>
          <w:rFonts w:hint="eastAsia" w:ascii="仿宋" w:hAnsi="仿宋" w:eastAsia="仿宋" w:cs="仿宋"/>
          <w:sz w:val="32"/>
          <w:szCs w:val="32"/>
          <w:lang w:eastAsia="zh-CN"/>
        </w:rPr>
        <w:t>未</w:t>
      </w:r>
      <w:r>
        <w:rPr>
          <w:rFonts w:hint="eastAsia" w:ascii="仿宋" w:hAnsi="仿宋" w:eastAsia="仿宋" w:cs="仿宋"/>
          <w:sz w:val="32"/>
          <w:szCs w:val="32"/>
        </w:rPr>
        <w:t>使用政府性基金预算拨款安排的支出。</w:t>
      </w:r>
      <w:r>
        <w:rPr>
          <w:rFonts w:hint="eastAsia" w:ascii="仿宋" w:hAnsi="仿宋" w:eastAsia="仿宋" w:cs="仿宋"/>
          <w:sz w:val="32"/>
          <w:szCs w:val="32"/>
        </w:rPr>
        <w:br w:type="textWrapping"/>
      </w:r>
      <w:r>
        <w:rPr>
          <w:rFonts w:hint="eastAsia" w:ascii="黑体" w:hAnsi="黑体" w:eastAsia="黑体" w:cs="黑体"/>
          <w:sz w:val="32"/>
          <w:szCs w:val="32"/>
        </w:rPr>
        <w:t>　　九、国有资本经营预算支出情况说明</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广元市土地房屋征收拆迁办公室</w:t>
      </w:r>
      <w:r>
        <w:rPr>
          <w:rFonts w:hint="eastAsia" w:ascii="仿宋" w:hAnsi="仿宋" w:eastAsia="仿宋" w:cs="仿宋"/>
          <w:sz w:val="32"/>
          <w:szCs w:val="32"/>
        </w:rPr>
        <w:t>2019年</w:t>
      </w:r>
      <w:r>
        <w:rPr>
          <w:rFonts w:hint="eastAsia" w:ascii="仿宋" w:hAnsi="仿宋" w:eastAsia="仿宋" w:cs="仿宋"/>
          <w:sz w:val="32"/>
          <w:szCs w:val="32"/>
          <w:lang w:eastAsia="zh-CN"/>
        </w:rPr>
        <w:t>未</w:t>
      </w:r>
      <w:r>
        <w:rPr>
          <w:rFonts w:hint="eastAsia" w:ascii="仿宋" w:hAnsi="仿宋" w:eastAsia="仿宋" w:cs="仿宋"/>
          <w:sz w:val="32"/>
          <w:szCs w:val="32"/>
        </w:rPr>
        <w:t>使用国有资本经营预算拨款安排的支出。</w:t>
      </w:r>
      <w:r>
        <w:rPr>
          <w:rFonts w:hint="eastAsia" w:ascii="仿宋" w:hAnsi="仿宋" w:eastAsia="仿宋" w:cs="仿宋"/>
          <w:sz w:val="32"/>
          <w:szCs w:val="32"/>
        </w:rPr>
        <w:br w:type="textWrapping"/>
      </w:r>
      <w:r>
        <w:rPr>
          <w:rFonts w:hint="eastAsia" w:ascii="黑体" w:hAnsi="黑体" w:eastAsia="黑体" w:cs="黑体"/>
          <w:sz w:val="32"/>
          <w:szCs w:val="32"/>
        </w:rPr>
        <w:t>　　十、其他重要事项的情况说明</w:t>
      </w:r>
      <w:r>
        <w:rPr>
          <w:rFonts w:hint="eastAsia" w:ascii="仿宋" w:hAnsi="仿宋" w:eastAsia="仿宋" w:cs="仿宋"/>
          <w:sz w:val="32"/>
          <w:szCs w:val="32"/>
        </w:rPr>
        <w:br w:type="textWrapping"/>
      </w:r>
      <w:r>
        <w:rPr>
          <w:rFonts w:hint="eastAsia" w:ascii="仿宋" w:hAnsi="仿宋" w:eastAsia="仿宋" w:cs="仿宋"/>
          <w:sz w:val="32"/>
          <w:szCs w:val="32"/>
        </w:rPr>
        <w:t>　　（一）机关运行经费</w:t>
      </w:r>
      <w:r>
        <w:rPr>
          <w:rFonts w:hint="eastAsia" w:ascii="仿宋" w:hAnsi="仿宋" w:eastAsia="仿宋" w:cs="仿宋"/>
          <w:sz w:val="32"/>
          <w:szCs w:val="32"/>
        </w:rPr>
        <w:br w:type="textWrapping"/>
      </w:r>
      <w:r>
        <w:rPr>
          <w:rFonts w:hint="eastAsia" w:ascii="仿宋" w:hAnsi="仿宋" w:eastAsia="仿宋" w:cs="仿宋"/>
          <w:sz w:val="32"/>
          <w:szCs w:val="32"/>
        </w:rPr>
        <w:t>　　2019年，广元市</w:t>
      </w:r>
      <w:r>
        <w:rPr>
          <w:rFonts w:hint="eastAsia" w:ascii="仿宋" w:hAnsi="仿宋" w:eastAsia="仿宋" w:cs="仿宋"/>
          <w:sz w:val="32"/>
          <w:szCs w:val="32"/>
          <w:lang w:eastAsia="zh-CN"/>
        </w:rPr>
        <w:t>土地房屋征收拆迁办公室</w:t>
      </w:r>
      <w:r>
        <w:rPr>
          <w:rFonts w:hint="eastAsia" w:ascii="仿宋" w:hAnsi="仿宋" w:eastAsia="仿宋" w:cs="仿宋"/>
          <w:sz w:val="32"/>
          <w:szCs w:val="32"/>
        </w:rPr>
        <w:t>机关运行经费财政拨款预算为</w:t>
      </w:r>
      <w:r>
        <w:rPr>
          <w:rFonts w:hint="eastAsia" w:ascii="仿宋" w:hAnsi="仿宋" w:eastAsia="仿宋" w:cs="仿宋"/>
          <w:sz w:val="32"/>
          <w:szCs w:val="32"/>
          <w:lang w:val="en-US" w:eastAsia="zh-CN"/>
        </w:rPr>
        <w:t>589.51</w:t>
      </w:r>
      <w:r>
        <w:rPr>
          <w:rFonts w:hint="eastAsia" w:ascii="仿宋" w:hAnsi="仿宋" w:eastAsia="仿宋" w:cs="仿宋"/>
          <w:sz w:val="32"/>
          <w:szCs w:val="32"/>
        </w:rPr>
        <w:t>万元，比2018年预算增</w:t>
      </w:r>
      <w:r>
        <w:rPr>
          <w:rFonts w:hint="eastAsia" w:ascii="仿宋" w:hAnsi="仿宋" w:eastAsia="仿宋" w:cs="仿宋"/>
          <w:sz w:val="32"/>
          <w:szCs w:val="32"/>
          <w:lang w:eastAsia="zh-CN"/>
        </w:rPr>
        <w:t>加</w:t>
      </w:r>
      <w:r>
        <w:rPr>
          <w:rFonts w:hint="eastAsia" w:ascii="仿宋" w:hAnsi="仿宋" w:eastAsia="仿宋" w:cs="仿宋"/>
          <w:sz w:val="32"/>
          <w:szCs w:val="32"/>
          <w:lang w:val="en-US" w:eastAsia="zh-CN"/>
        </w:rPr>
        <w:t>5.34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0.91</w:t>
      </w:r>
      <w:r>
        <w:rPr>
          <w:rFonts w:hint="eastAsia" w:ascii="仿宋" w:hAnsi="仿宋" w:eastAsia="仿宋" w:cs="仿宋"/>
          <w:sz w:val="32"/>
          <w:szCs w:val="32"/>
        </w:rPr>
        <w:t>%。主要原因是人员增加</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　　（二）政府采购情况</w:t>
      </w:r>
      <w:r>
        <w:rPr>
          <w:rFonts w:hint="eastAsia" w:ascii="仿宋" w:hAnsi="仿宋" w:eastAsia="仿宋" w:cs="仿宋"/>
          <w:sz w:val="32"/>
          <w:szCs w:val="32"/>
        </w:rPr>
        <w:br w:type="textWrapping"/>
      </w:r>
      <w:r>
        <w:rPr>
          <w:rFonts w:hint="eastAsia" w:ascii="仿宋" w:hAnsi="仿宋" w:eastAsia="仿宋" w:cs="仿宋"/>
          <w:sz w:val="32"/>
          <w:szCs w:val="32"/>
        </w:rPr>
        <w:t>　　2019年，广元市</w:t>
      </w:r>
      <w:r>
        <w:rPr>
          <w:rFonts w:hint="eastAsia" w:ascii="仿宋" w:hAnsi="仿宋" w:eastAsia="仿宋" w:cs="仿宋"/>
          <w:sz w:val="32"/>
          <w:szCs w:val="32"/>
          <w:lang w:eastAsia="zh-CN"/>
        </w:rPr>
        <w:t>土地房屋征收拆迁办公室未使用</w:t>
      </w:r>
      <w:r>
        <w:rPr>
          <w:rFonts w:hint="eastAsia" w:ascii="仿宋" w:hAnsi="仿宋" w:eastAsia="仿宋" w:cs="仿宋"/>
          <w:sz w:val="32"/>
          <w:szCs w:val="32"/>
        </w:rPr>
        <w:t>政府采购预算</w:t>
      </w:r>
      <w:r>
        <w:rPr>
          <w:rFonts w:hint="eastAsia" w:ascii="仿宋" w:hAnsi="仿宋" w:eastAsia="仿宋" w:cs="仿宋"/>
          <w:sz w:val="32"/>
          <w:szCs w:val="32"/>
          <w:lang w:eastAsia="zh-CN"/>
        </w:rPr>
        <w:t>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（三）国有资产占有使用情况</w:t>
      </w:r>
      <w:r>
        <w:rPr>
          <w:rFonts w:hint="eastAsia" w:ascii="仿宋" w:hAnsi="仿宋" w:eastAsia="仿宋" w:cs="仿宋"/>
          <w:sz w:val="32"/>
          <w:szCs w:val="32"/>
        </w:rPr>
        <w:br w:type="textWrapping"/>
      </w:r>
      <w:r>
        <w:rPr>
          <w:rFonts w:hint="eastAsia" w:ascii="仿宋" w:hAnsi="仿宋" w:eastAsia="仿宋" w:cs="仿宋"/>
          <w:sz w:val="32"/>
          <w:szCs w:val="32"/>
        </w:rPr>
        <w:t>　　截至2018年底，</w:t>
      </w:r>
      <w:r>
        <w:rPr>
          <w:rFonts w:hint="eastAsia" w:ascii="仿宋" w:hAnsi="仿宋" w:eastAsia="仿宋" w:cs="仿宋"/>
          <w:sz w:val="32"/>
          <w:szCs w:val="32"/>
          <w:lang w:val="en-US" w:eastAsia="zh-CN"/>
        </w:rPr>
        <w:t>广元市土地房屋征收拆迁办公室</w:t>
      </w:r>
      <w:r>
        <w:rPr>
          <w:rFonts w:hint="eastAsia" w:ascii="仿宋" w:hAnsi="仿宋" w:eastAsia="仿宋" w:cs="仿宋"/>
          <w:sz w:val="32"/>
          <w:szCs w:val="32"/>
        </w:rPr>
        <w:t>共有车辆</w:t>
      </w:r>
      <w:r>
        <w:rPr>
          <w:rFonts w:hint="eastAsia" w:ascii="仿宋" w:hAnsi="仿宋" w:eastAsia="仿宋" w:cs="仿宋"/>
          <w:sz w:val="32"/>
          <w:szCs w:val="32"/>
          <w:lang w:val="en-US" w:eastAsia="zh-CN"/>
        </w:rPr>
        <w:t>2</w:t>
      </w:r>
      <w:r>
        <w:rPr>
          <w:rFonts w:hint="eastAsia" w:ascii="仿宋" w:hAnsi="仿宋" w:eastAsia="仿宋" w:cs="仿宋"/>
          <w:sz w:val="32"/>
          <w:szCs w:val="32"/>
        </w:rPr>
        <w:t>辆，其中，定向保障用车</w:t>
      </w:r>
      <w:r>
        <w:rPr>
          <w:rFonts w:hint="eastAsia" w:ascii="仿宋" w:hAnsi="仿宋" w:eastAsia="仿宋" w:cs="仿宋"/>
          <w:sz w:val="32"/>
          <w:szCs w:val="32"/>
          <w:lang w:val="en-US" w:eastAsia="zh-CN"/>
        </w:rPr>
        <w:t>2</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w:t>
      </w:r>
      <w:r>
        <w:rPr>
          <w:rFonts w:hint="eastAsia" w:ascii="仿宋" w:hAnsi="仿宋" w:eastAsia="仿宋" w:cs="仿宋"/>
          <w:sz w:val="32"/>
          <w:szCs w:val="32"/>
          <w:lang w:val="en-US" w:eastAsia="zh-CN"/>
        </w:rPr>
        <w:t>10</w:t>
      </w:r>
      <w:r>
        <w:rPr>
          <w:rFonts w:hint="eastAsia" w:ascii="仿宋" w:hAnsi="仿宋" w:eastAsia="仿宋" w:cs="仿宋"/>
          <w:sz w:val="32"/>
          <w:szCs w:val="32"/>
        </w:rPr>
        <w:t>万元以上大型设备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2019年部门预算未安排购置车辆及单位价值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万元以上大型设备。</w:t>
      </w:r>
      <w:r>
        <w:rPr>
          <w:rFonts w:hint="eastAsia" w:ascii="仿宋" w:hAnsi="仿宋" w:eastAsia="仿宋" w:cs="仿宋"/>
          <w:sz w:val="32"/>
          <w:szCs w:val="32"/>
        </w:rPr>
        <w:br w:type="textWrapping"/>
      </w:r>
      <w:r>
        <w:rPr>
          <w:rFonts w:hint="eastAsia" w:ascii="仿宋" w:hAnsi="仿宋" w:eastAsia="仿宋" w:cs="仿宋"/>
          <w:sz w:val="32"/>
          <w:szCs w:val="32"/>
        </w:rPr>
        <w:t>　　（四）绩效目标设置情况</w:t>
      </w:r>
      <w:r>
        <w:rPr>
          <w:rFonts w:hint="eastAsia" w:ascii="仿宋" w:hAnsi="仿宋" w:eastAsia="仿宋" w:cs="仿宋"/>
          <w:sz w:val="32"/>
          <w:szCs w:val="32"/>
        </w:rPr>
        <w:br w:type="textWrapping"/>
      </w:r>
      <w:r>
        <w:rPr>
          <w:rFonts w:hint="eastAsia" w:ascii="仿宋" w:hAnsi="仿宋" w:eastAsia="仿宋" w:cs="仿宋"/>
          <w:sz w:val="32"/>
          <w:szCs w:val="32"/>
        </w:rPr>
        <w:t>　　绩效目标是预算编制的前提和基础，按照“费随事定”的原则，2019年广元市</w:t>
      </w:r>
      <w:r>
        <w:rPr>
          <w:rFonts w:hint="eastAsia" w:ascii="仿宋" w:hAnsi="仿宋" w:eastAsia="仿宋" w:cs="仿宋"/>
          <w:sz w:val="32"/>
          <w:szCs w:val="32"/>
          <w:lang w:eastAsia="zh-CN"/>
        </w:rPr>
        <w:t>土地房屋征收拆迁办公室所有</w:t>
      </w:r>
      <w:r>
        <w:rPr>
          <w:rFonts w:hint="eastAsia" w:ascii="仿宋" w:hAnsi="仿宋" w:eastAsia="仿宋" w:cs="仿宋"/>
          <w:sz w:val="32"/>
          <w:szCs w:val="32"/>
        </w:rPr>
        <w:t>项目按要求编制了</w:t>
      </w:r>
      <w:r>
        <w:rPr>
          <w:rFonts w:hint="eastAsia" w:ascii="仿宋" w:hAnsi="仿宋" w:eastAsia="仿宋" w:cs="仿宋"/>
          <w:sz w:val="32"/>
          <w:szCs w:val="32"/>
          <w:lang w:eastAsia="zh-CN"/>
        </w:rPr>
        <w:t>项目</w:t>
      </w:r>
      <w:r>
        <w:rPr>
          <w:rFonts w:hint="eastAsia" w:ascii="仿宋" w:hAnsi="仿宋" w:eastAsia="仿宋" w:cs="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2"/>
          <w:szCs w:val="32"/>
          <w:lang w:eastAsia="zh-CN"/>
        </w:rPr>
        <w:t>；同时编制了部门整体绩效目标</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黑体" w:hAnsi="黑体" w:eastAsia="黑体" w:cs="黑体"/>
          <w:sz w:val="32"/>
          <w:szCs w:val="32"/>
        </w:rPr>
        <w:t>　　十一、名词解释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（一）一般公共预算拨款收入：指省级财政当年拨付的资金。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二</w:t>
      </w:r>
      <w:r>
        <w:rPr>
          <w:rFonts w:hint="eastAsia" w:ascii="仿宋" w:hAnsi="仿宋" w:eastAsia="仿宋" w:cs="仿宋"/>
          <w:sz w:val="32"/>
          <w:szCs w:val="32"/>
        </w:rPr>
        <w:t>）社会保障和就业（类）行政事业单位离退休（款）机关事业单位基本养老保险缴费支出（项）：指部门实施养老保险制度由单位缴纳的养老保险费的支出。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三</w:t>
      </w:r>
      <w:r>
        <w:rPr>
          <w:rFonts w:hint="eastAsia" w:ascii="仿宋" w:hAnsi="仿宋" w:eastAsia="仿宋" w:cs="仿宋"/>
          <w:sz w:val="32"/>
          <w:szCs w:val="32"/>
        </w:rPr>
        <w:t>）卫生健康（类）行政事业单位医疗（款）事业单位医疗（项）：指事业单位用于缴纳单位基本医疗保险支出。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四</w:t>
      </w:r>
      <w:r>
        <w:rPr>
          <w:rFonts w:hint="eastAsia" w:ascii="仿宋" w:hAnsi="仿宋" w:eastAsia="仿宋" w:cs="仿宋"/>
          <w:sz w:val="32"/>
          <w:szCs w:val="32"/>
        </w:rPr>
        <w:t>）住房保障（类）住房改革支出（款）住房公积金（项）：指按照《住房公积金管理条例》的规定，由单位及其在职职工缴存的长期住房储金。</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五</w:t>
      </w:r>
      <w:r>
        <w:rPr>
          <w:rFonts w:hint="eastAsia" w:ascii="仿宋" w:hAnsi="仿宋" w:eastAsia="仿宋" w:cs="仿宋"/>
          <w:sz w:val="32"/>
          <w:szCs w:val="32"/>
        </w:rPr>
        <w:t>）基本支出：指为保证机构正常运转，完成日常工作任务而发生的人员支出和公用支出。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六</w:t>
      </w:r>
      <w:r>
        <w:rPr>
          <w:rFonts w:hint="eastAsia" w:ascii="仿宋" w:hAnsi="仿宋" w:eastAsia="仿宋" w:cs="仿宋"/>
          <w:sz w:val="32"/>
          <w:szCs w:val="32"/>
        </w:rPr>
        <w:t>）“三公”经费：纳入</w:t>
      </w:r>
      <w:r>
        <w:rPr>
          <w:rFonts w:hint="eastAsia" w:ascii="仿宋" w:hAnsi="仿宋" w:eastAsia="仿宋" w:cs="仿宋"/>
          <w:sz w:val="32"/>
          <w:szCs w:val="32"/>
          <w:lang w:val="en-US" w:eastAsia="zh-CN"/>
        </w:rPr>
        <w:t>广元土地房屋征收拆迁办公室</w:t>
      </w:r>
      <w:r>
        <w:rPr>
          <w:rFonts w:hint="eastAsia" w:ascii="仿宋" w:hAnsi="仿宋" w:eastAsia="仿宋" w:cs="仿宋"/>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3767E96"/>
    <w:rsid w:val="03FA2E0F"/>
    <w:rsid w:val="044F5BC4"/>
    <w:rsid w:val="099A6EBD"/>
    <w:rsid w:val="0D9378E6"/>
    <w:rsid w:val="0E1168EA"/>
    <w:rsid w:val="160776AB"/>
    <w:rsid w:val="1A4B3E10"/>
    <w:rsid w:val="2087411A"/>
    <w:rsid w:val="237F1682"/>
    <w:rsid w:val="24C90A2A"/>
    <w:rsid w:val="2A6D10F0"/>
    <w:rsid w:val="312A4388"/>
    <w:rsid w:val="36752C9C"/>
    <w:rsid w:val="403D04F4"/>
    <w:rsid w:val="43644D8C"/>
    <w:rsid w:val="4F265874"/>
    <w:rsid w:val="56AD6DC5"/>
    <w:rsid w:val="5E6F5D5C"/>
    <w:rsid w:val="67D245BF"/>
    <w:rsid w:val="6B3E55D6"/>
    <w:rsid w:val="726A3A62"/>
    <w:rsid w:val="74AB75CC"/>
    <w:rsid w:val="785F0829"/>
    <w:rsid w:val="7BD06D36"/>
    <w:rsid w:val="7FE93CF6"/>
    <w:rsid w:val="FCCF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0</TotalTime>
  <ScaleCrop>false</ScaleCrop>
  <LinksUpToDate>false</LinksUpToDate>
  <CharactersWithSpaces>928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2018-01-30T17:32:00Z</dcterms:created>
  <dc:creator>微软用户</dc:creator>
  <cp:lastModifiedBy>user</cp:lastModifiedBy>
  <cp:lastPrinted>2019-07-25T15:48:00Z</cp:lastPrinted>
  <dcterms:modified xsi:type="dcterms:W3CDTF">2024-05-28T09:33:30Z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