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四川省广元市川师大万达中学</w:t>
      </w:r>
    </w:p>
    <w:p>
      <w:pPr>
        <w:spacing w:after="312"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2020年部门预算情况说明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四川省广元市川师大万达中学</w:t>
      </w:r>
      <w:r>
        <w:rPr>
          <w:rFonts w:hint="eastAsia" w:ascii="仿宋_GB2312" w:eastAsia="仿宋_GB2312"/>
          <w:sz w:val="32"/>
          <w:szCs w:val="32"/>
        </w:rPr>
        <w:t>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120</w:t>
      </w:r>
      <w:r>
        <w:rPr>
          <w:rFonts w:hint="eastAsia" w:ascii="仿宋_GB2312" w:eastAsia="仿宋_GB2312"/>
          <w:sz w:val="32"/>
          <w:szCs w:val="32"/>
        </w:rPr>
        <w:t>名，事业编制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120</w:t>
      </w:r>
      <w:r>
        <w:rPr>
          <w:rFonts w:hint="eastAsia" w:ascii="仿宋_GB2312" w:eastAsia="仿宋_GB2312"/>
          <w:sz w:val="32"/>
          <w:szCs w:val="32"/>
        </w:rPr>
        <w:t>名。在职人员总数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117</w:t>
      </w:r>
      <w:r>
        <w:rPr>
          <w:rFonts w:hint="eastAsia" w:ascii="仿宋_GB2312" w:eastAsia="仿宋_GB2312"/>
          <w:sz w:val="32"/>
          <w:szCs w:val="32"/>
        </w:rPr>
        <w:t>人，空编人数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人，退休人员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人，学生人数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863</w:t>
      </w:r>
      <w:r>
        <w:rPr>
          <w:rFonts w:hint="eastAsia" w:ascii="仿宋_GB2312" w:eastAsia="仿宋_GB2312"/>
          <w:sz w:val="32"/>
          <w:szCs w:val="32"/>
        </w:rPr>
        <w:t>人。</w:t>
      </w:r>
      <w:bookmarkStart w:id="0" w:name="_GoBack"/>
      <w:bookmarkEnd w:id="0"/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四川省广元市川师大万达中学</w:t>
      </w:r>
      <w:r>
        <w:rPr>
          <w:rFonts w:hint="eastAsia" w:ascii="仿宋_GB2312" w:eastAsia="仿宋_GB2312"/>
          <w:sz w:val="32"/>
          <w:szCs w:val="32"/>
        </w:rPr>
        <w:t>固定资产总额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94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四川省广元市川师大万达中学</w:t>
      </w:r>
      <w:r>
        <w:rPr>
          <w:rFonts w:hint="eastAsia" w:ascii="仿宋_GB2312" w:eastAsia="仿宋_GB2312"/>
          <w:sz w:val="32"/>
          <w:szCs w:val="32"/>
        </w:rPr>
        <w:t>2020年部门预算收入总数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1282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万元，较2019年部门预算收入总数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899.72</w:t>
      </w:r>
      <w:r>
        <w:rPr>
          <w:rFonts w:hint="eastAsia" w:ascii="仿宋_GB2312" w:eastAsia="仿宋_GB2312"/>
          <w:sz w:val="32"/>
          <w:szCs w:val="32"/>
        </w:rPr>
        <w:t>万元，增加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</w:t>
      </w:r>
      <w:r>
        <w:rPr>
          <w:rFonts w:hint="eastAsia" w:ascii="仿宋_GB2312" w:eastAsia="仿宋_GB2312"/>
          <w:sz w:val="32"/>
          <w:szCs w:val="32"/>
        </w:rPr>
        <w:t>%，原因是人员经费增加。2020年部门预算支出总数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1282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万元，较2019年部门预算支出总数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899.72</w:t>
      </w:r>
      <w:r>
        <w:rPr>
          <w:rFonts w:hint="eastAsia" w:ascii="仿宋_GB2312" w:eastAsia="仿宋_GB2312"/>
          <w:sz w:val="32"/>
          <w:szCs w:val="32"/>
        </w:rPr>
        <w:t>万元增加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</w:t>
      </w:r>
      <w:r>
        <w:rPr>
          <w:rFonts w:hint="eastAsia" w:ascii="仿宋_GB2312" w:eastAsia="仿宋_GB2312"/>
          <w:sz w:val="32"/>
          <w:szCs w:val="32"/>
        </w:rPr>
        <w:t>%，原因是人员经费增加。</w:t>
      </w:r>
    </w:p>
    <w:p>
      <w:pPr>
        <w:spacing w:line="4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四川省广元市川师大万达中学</w:t>
      </w:r>
      <w:r>
        <w:rPr>
          <w:rFonts w:hint="eastAsia" w:ascii="仿宋_GB2312" w:eastAsia="仿宋_GB2312"/>
          <w:sz w:val="32"/>
          <w:szCs w:val="32"/>
        </w:rPr>
        <w:t>2020年部门基本支出预算总数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1282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万元，其中人员支出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1252.23</w:t>
      </w:r>
      <w:r>
        <w:rPr>
          <w:rFonts w:hint="eastAsia" w:ascii="仿宋_GB2312" w:eastAsia="仿宋_GB2312"/>
          <w:sz w:val="32"/>
          <w:szCs w:val="32"/>
        </w:rPr>
        <w:t>万。公用支出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29.7</w:t>
      </w:r>
      <w:r>
        <w:rPr>
          <w:rFonts w:hint="eastAsia" w:ascii="仿宋_GB2312" w:eastAsia="仿宋_GB2312"/>
          <w:sz w:val="32"/>
          <w:szCs w:val="32"/>
        </w:rPr>
        <w:t>万元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四川省广元市川师大万达中学</w:t>
      </w:r>
      <w:r>
        <w:rPr>
          <w:rFonts w:hint="eastAsia" w:ascii="仿宋_GB2312" w:eastAsia="仿宋_GB2312"/>
          <w:sz w:val="32"/>
          <w:szCs w:val="32"/>
        </w:rPr>
        <w:t>2020年财政拨款安排“三公”经费预算0万元，其中：2020年无因公出国（境）计划；公务接待费0万元；公务用车运行维护费0万元。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四川省广元市川师大万达中学</w:t>
      </w:r>
      <w:r>
        <w:rPr>
          <w:rFonts w:hint="eastAsia" w:ascii="仿宋_GB2312" w:eastAsia="仿宋_GB2312"/>
          <w:sz w:val="32"/>
          <w:szCs w:val="32"/>
        </w:rPr>
        <w:t xml:space="preserve">                           二〇二〇年九月二十二日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162D98"/>
    <w:rsid w:val="001F66A3"/>
    <w:rsid w:val="002467CA"/>
    <w:rsid w:val="00295662"/>
    <w:rsid w:val="00300B73"/>
    <w:rsid w:val="00372F19"/>
    <w:rsid w:val="00390025"/>
    <w:rsid w:val="003B0A91"/>
    <w:rsid w:val="003F04AD"/>
    <w:rsid w:val="005D26B2"/>
    <w:rsid w:val="00636A5E"/>
    <w:rsid w:val="00730DEE"/>
    <w:rsid w:val="007C099F"/>
    <w:rsid w:val="008D43A8"/>
    <w:rsid w:val="00994793"/>
    <w:rsid w:val="009B23DD"/>
    <w:rsid w:val="009D5BDA"/>
    <w:rsid w:val="00A02738"/>
    <w:rsid w:val="00A1178F"/>
    <w:rsid w:val="00BC51D1"/>
    <w:rsid w:val="00CA769A"/>
    <w:rsid w:val="00CB5E54"/>
    <w:rsid w:val="00D70891"/>
    <w:rsid w:val="00DA534A"/>
    <w:rsid w:val="00E16CF2"/>
    <w:rsid w:val="00E70DA8"/>
    <w:rsid w:val="00E9503A"/>
    <w:rsid w:val="00ED5C1F"/>
    <w:rsid w:val="00F321DD"/>
    <w:rsid w:val="00F673E0"/>
    <w:rsid w:val="00FD6CAB"/>
    <w:rsid w:val="00FF1AF7"/>
    <w:rsid w:val="071B3FAA"/>
    <w:rsid w:val="089310E2"/>
    <w:rsid w:val="0BF66F5F"/>
    <w:rsid w:val="0E10432D"/>
    <w:rsid w:val="0E885E2D"/>
    <w:rsid w:val="109328ED"/>
    <w:rsid w:val="1B735F6E"/>
    <w:rsid w:val="1C5F1595"/>
    <w:rsid w:val="20D6354E"/>
    <w:rsid w:val="2CA44028"/>
    <w:rsid w:val="2FD46760"/>
    <w:rsid w:val="34DD7143"/>
    <w:rsid w:val="34EA40BC"/>
    <w:rsid w:val="3C751D4D"/>
    <w:rsid w:val="3EAB3D28"/>
    <w:rsid w:val="4098481F"/>
    <w:rsid w:val="4A21291C"/>
    <w:rsid w:val="4E9D6A7E"/>
    <w:rsid w:val="4F7D44CC"/>
    <w:rsid w:val="57E67944"/>
    <w:rsid w:val="631363B6"/>
    <w:rsid w:val="6FB4515D"/>
    <w:rsid w:val="709A0D1F"/>
    <w:rsid w:val="70E61C31"/>
    <w:rsid w:val="764E69AC"/>
    <w:rsid w:val="7D38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customStyle="1" w:styleId="8">
    <w:name w:val="Char Char Char1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1</Pages>
  <Words>67</Words>
  <Characters>386</Characters>
  <Lines>3</Lines>
  <Paragraphs>1</Paragraphs>
  <TotalTime>11</TotalTime>
  <ScaleCrop>false</ScaleCrop>
  <LinksUpToDate>false</LinksUpToDate>
  <CharactersWithSpaces>452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2020-06-05T02:08:00Z</dcterms:created>
  <dc:creator>微软用户</dc:creator>
  <cp:lastModifiedBy>天意1369058890</cp:lastModifiedBy>
  <cp:lastPrinted>2020-05-27T09:42:00Z</cp:lastPrinted>
  <dcterms:modified xsi:type="dcterms:W3CDTF">2020-09-23T08:15:03Z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