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B2" w:rsidRPr="00300B73" w:rsidRDefault="00150E3B" w:rsidP="001F66A3">
      <w:pPr>
        <w:spacing w:line="48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广元市利州区青少年校外活动中心</w:t>
      </w:r>
    </w:p>
    <w:p w:rsidR="005D26B2" w:rsidRPr="00300B73" w:rsidRDefault="00CA769A" w:rsidP="001F66A3">
      <w:pPr>
        <w:spacing w:afterLines="100" w:after="312" w:line="480" w:lineRule="exact"/>
        <w:jc w:val="center"/>
        <w:rPr>
          <w:rFonts w:ascii="方正小标宋简体" w:eastAsia="方正小标宋简体"/>
          <w:b/>
          <w:sz w:val="36"/>
          <w:szCs w:val="36"/>
        </w:rPr>
      </w:pPr>
      <w:r w:rsidRPr="00300B73">
        <w:rPr>
          <w:rFonts w:ascii="方正小标宋简体" w:eastAsia="方正小标宋简体" w:hint="eastAsia"/>
          <w:b/>
          <w:sz w:val="36"/>
          <w:szCs w:val="36"/>
        </w:rPr>
        <w:t>2020年部门预算情况说明</w:t>
      </w:r>
    </w:p>
    <w:p w:rsidR="005D26B2" w:rsidRPr="001F66A3" w:rsidRDefault="00150E3B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广元市利州区青少年校外活动中心</w:t>
      </w:r>
      <w:r w:rsidR="00CA769A" w:rsidRPr="001F66A3">
        <w:rPr>
          <w:rFonts w:ascii="仿宋_GB2312" w:eastAsia="仿宋_GB2312" w:hint="eastAsia"/>
          <w:sz w:val="32"/>
          <w:szCs w:val="32"/>
        </w:rPr>
        <w:t>总编制</w:t>
      </w:r>
      <w:r>
        <w:rPr>
          <w:rFonts w:ascii="仿宋_GB2312" w:eastAsia="仿宋_GB2312" w:hint="eastAsia"/>
          <w:sz w:val="32"/>
          <w:szCs w:val="32"/>
        </w:rPr>
        <w:t>4</w:t>
      </w:r>
      <w:r w:rsidR="00CA769A" w:rsidRPr="001F66A3">
        <w:rPr>
          <w:rFonts w:ascii="仿宋_GB2312" w:eastAsia="仿宋_GB2312" w:hint="eastAsia"/>
          <w:sz w:val="32"/>
          <w:szCs w:val="32"/>
        </w:rPr>
        <w:t>名，</w:t>
      </w:r>
      <w:r>
        <w:rPr>
          <w:rFonts w:ascii="仿宋_GB2312" w:eastAsia="仿宋_GB2312" w:hint="eastAsia"/>
          <w:sz w:val="32"/>
          <w:szCs w:val="32"/>
        </w:rPr>
        <w:t>实有3人。</w:t>
      </w:r>
    </w:p>
    <w:p w:rsidR="005D26B2" w:rsidRPr="001F66A3" w:rsidRDefault="00150E3B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广元市利州区青少年校外活动中心</w:t>
      </w:r>
      <w:r w:rsidR="00CA769A" w:rsidRPr="001F66A3">
        <w:rPr>
          <w:rFonts w:ascii="仿宋_GB2312" w:eastAsia="仿宋_GB2312" w:hint="eastAsia"/>
          <w:sz w:val="32"/>
          <w:szCs w:val="32"/>
        </w:rPr>
        <w:t>固定资产总额</w:t>
      </w:r>
      <w:r w:rsidR="00D2049B">
        <w:rPr>
          <w:rFonts w:ascii="仿宋_GB2312" w:eastAsia="仿宋_GB2312" w:hint="eastAsia"/>
          <w:sz w:val="32"/>
          <w:szCs w:val="32"/>
        </w:rPr>
        <w:t>1022.58</w:t>
      </w:r>
      <w:r w:rsidR="00CA769A" w:rsidRPr="001F66A3">
        <w:rPr>
          <w:rFonts w:ascii="仿宋_GB2312" w:eastAsia="仿宋_GB2312" w:hint="eastAsia"/>
          <w:sz w:val="32"/>
          <w:szCs w:val="32"/>
        </w:rPr>
        <w:t>万元。</w:t>
      </w:r>
    </w:p>
    <w:p w:rsidR="005D26B2" w:rsidRPr="001F66A3" w:rsidRDefault="00150E3B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广元市利州区青少年校外活动中心</w:t>
      </w:r>
      <w:r w:rsidR="00CA769A" w:rsidRPr="001F66A3">
        <w:rPr>
          <w:rFonts w:ascii="仿宋_GB2312" w:eastAsia="仿宋_GB2312" w:hint="eastAsia"/>
          <w:sz w:val="32"/>
          <w:szCs w:val="32"/>
        </w:rPr>
        <w:t>2020年部门预算收入总数</w:t>
      </w:r>
      <w:r>
        <w:rPr>
          <w:rFonts w:ascii="仿宋_GB2312" w:eastAsia="仿宋_GB2312" w:hint="eastAsia"/>
          <w:sz w:val="32"/>
          <w:szCs w:val="32"/>
        </w:rPr>
        <w:t>41.49</w:t>
      </w:r>
      <w:r w:rsidR="00CA769A" w:rsidRPr="001F66A3">
        <w:rPr>
          <w:rFonts w:ascii="仿宋_GB2312" w:eastAsia="仿宋_GB2312" w:hint="eastAsia"/>
          <w:sz w:val="32"/>
          <w:szCs w:val="32"/>
        </w:rPr>
        <w:t>万元，较2019年部门预算收入总数</w:t>
      </w:r>
      <w:r>
        <w:rPr>
          <w:rFonts w:ascii="仿宋_GB2312" w:eastAsia="仿宋_GB2312" w:hint="eastAsia"/>
          <w:sz w:val="32"/>
          <w:szCs w:val="32"/>
        </w:rPr>
        <w:t>24.35</w:t>
      </w:r>
      <w:bookmarkStart w:id="0" w:name="_GoBack"/>
      <w:bookmarkEnd w:id="0"/>
      <w:r w:rsidR="00CA769A" w:rsidRPr="001F66A3">
        <w:rPr>
          <w:rFonts w:ascii="仿宋_GB2312" w:eastAsia="仿宋_GB2312" w:hint="eastAsia"/>
          <w:sz w:val="32"/>
          <w:szCs w:val="32"/>
        </w:rPr>
        <w:t>万元增长</w:t>
      </w:r>
      <w:r>
        <w:rPr>
          <w:rFonts w:ascii="仿宋_GB2312" w:eastAsia="仿宋_GB2312" w:hint="eastAsia"/>
          <w:sz w:val="32"/>
          <w:szCs w:val="32"/>
        </w:rPr>
        <w:t>70.39</w:t>
      </w:r>
      <w:r w:rsidR="00CA769A" w:rsidRPr="001F66A3">
        <w:rPr>
          <w:rFonts w:ascii="仿宋_GB2312" w:eastAsia="仿宋_GB2312" w:hint="eastAsia"/>
          <w:sz w:val="32"/>
          <w:szCs w:val="32"/>
        </w:rPr>
        <w:t>%。2020年部门预算支出总数</w:t>
      </w:r>
      <w:r>
        <w:rPr>
          <w:rFonts w:ascii="仿宋_GB2312" w:eastAsia="仿宋_GB2312" w:hint="eastAsia"/>
          <w:sz w:val="32"/>
          <w:szCs w:val="32"/>
        </w:rPr>
        <w:t>41.49</w:t>
      </w:r>
      <w:r w:rsidR="00CA769A" w:rsidRPr="001F66A3">
        <w:rPr>
          <w:rFonts w:ascii="仿宋_GB2312" w:eastAsia="仿宋_GB2312" w:hint="eastAsia"/>
          <w:sz w:val="32"/>
          <w:szCs w:val="32"/>
        </w:rPr>
        <w:t>万元，较2019年部门预算支出总数</w:t>
      </w:r>
      <w:r>
        <w:rPr>
          <w:rFonts w:ascii="仿宋_GB2312" w:eastAsia="仿宋_GB2312" w:hint="eastAsia"/>
          <w:sz w:val="32"/>
          <w:szCs w:val="32"/>
        </w:rPr>
        <w:t>24.35</w:t>
      </w:r>
      <w:r w:rsidR="00CA769A" w:rsidRPr="001F66A3">
        <w:rPr>
          <w:rFonts w:ascii="仿宋_GB2312" w:eastAsia="仿宋_GB2312" w:hint="eastAsia"/>
          <w:sz w:val="32"/>
          <w:szCs w:val="32"/>
        </w:rPr>
        <w:t>万元增长</w:t>
      </w:r>
      <w:r>
        <w:rPr>
          <w:rFonts w:ascii="仿宋_GB2312" w:eastAsia="仿宋_GB2312" w:hint="eastAsia"/>
          <w:sz w:val="32"/>
          <w:szCs w:val="32"/>
        </w:rPr>
        <w:t>70.39</w:t>
      </w:r>
      <w:r w:rsidR="00E9503A" w:rsidRPr="001F66A3">
        <w:rPr>
          <w:rFonts w:ascii="仿宋_GB2312" w:eastAsia="仿宋_GB2312" w:hint="eastAsia"/>
          <w:sz w:val="32"/>
          <w:szCs w:val="32"/>
        </w:rPr>
        <w:t>%</w:t>
      </w:r>
      <w:r w:rsidR="00CA769A" w:rsidRPr="001F66A3">
        <w:rPr>
          <w:rFonts w:ascii="仿宋_GB2312" w:eastAsia="仿宋_GB2312" w:hint="eastAsia"/>
          <w:sz w:val="32"/>
          <w:szCs w:val="32"/>
        </w:rPr>
        <w:t>。</w:t>
      </w:r>
    </w:p>
    <w:p w:rsidR="005D26B2" w:rsidRDefault="00150E3B" w:rsidP="001F66A3">
      <w:pPr>
        <w:spacing w:line="4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广元市利州区青少年校外活动中心</w:t>
      </w:r>
      <w:r w:rsidR="00CA769A" w:rsidRPr="001F66A3">
        <w:rPr>
          <w:rFonts w:ascii="仿宋_GB2312" w:eastAsia="仿宋_GB2312" w:hint="eastAsia"/>
          <w:sz w:val="32"/>
          <w:szCs w:val="32"/>
        </w:rPr>
        <w:t>2020年部门基本支出预算总数</w:t>
      </w:r>
      <w:r w:rsidR="00E9503A" w:rsidRPr="001F66A3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1.49</w:t>
      </w:r>
      <w:r w:rsidR="00CA769A" w:rsidRPr="001F66A3">
        <w:rPr>
          <w:rFonts w:ascii="仿宋_GB2312" w:eastAsia="仿宋_GB2312" w:hint="eastAsia"/>
          <w:sz w:val="32"/>
          <w:szCs w:val="32"/>
        </w:rPr>
        <w:t>万元，其中人员支出</w:t>
      </w:r>
      <w:r>
        <w:rPr>
          <w:rFonts w:ascii="仿宋_GB2312" w:eastAsia="仿宋_GB2312" w:hint="eastAsia"/>
          <w:sz w:val="32"/>
          <w:szCs w:val="32"/>
        </w:rPr>
        <w:t>40.56</w:t>
      </w:r>
      <w:r w:rsidR="00CA769A" w:rsidRPr="001F66A3">
        <w:rPr>
          <w:rFonts w:ascii="仿宋_GB2312" w:eastAsia="仿宋_GB2312" w:hint="eastAsia"/>
          <w:sz w:val="32"/>
          <w:szCs w:val="32"/>
        </w:rPr>
        <w:t>万元，公用支出</w:t>
      </w:r>
      <w:r>
        <w:rPr>
          <w:rFonts w:ascii="仿宋_GB2312" w:eastAsia="仿宋_GB2312" w:hint="eastAsia"/>
          <w:sz w:val="32"/>
          <w:szCs w:val="32"/>
        </w:rPr>
        <w:t>0.92万元，对个人家庭补助支出0.012万元。</w:t>
      </w:r>
    </w:p>
    <w:p w:rsidR="00150E3B" w:rsidRPr="001F66A3" w:rsidRDefault="00150E3B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F04AD" w:rsidRPr="001F66A3" w:rsidRDefault="003F04AD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 xml:space="preserve"> </w:t>
      </w:r>
      <w:r w:rsidR="00150E3B">
        <w:rPr>
          <w:rFonts w:ascii="仿宋_GB2312" w:eastAsia="仿宋_GB2312" w:hint="eastAsia"/>
          <w:sz w:val="32"/>
          <w:szCs w:val="32"/>
        </w:rPr>
        <w:t xml:space="preserve">               广元市利州区青少年校外活动中心</w:t>
      </w:r>
    </w:p>
    <w:p w:rsidR="003F04AD" w:rsidRPr="001F66A3" w:rsidRDefault="003F04AD" w:rsidP="001F66A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F66A3">
        <w:rPr>
          <w:rFonts w:ascii="仿宋_GB2312" w:eastAsia="仿宋_GB2312" w:hint="eastAsia"/>
          <w:sz w:val="32"/>
          <w:szCs w:val="32"/>
        </w:rPr>
        <w:t xml:space="preserve"> </w:t>
      </w:r>
      <w:r w:rsidR="001F66A3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Pr="001F66A3">
        <w:rPr>
          <w:rFonts w:ascii="仿宋_GB2312" w:eastAsia="仿宋_GB2312" w:hint="eastAsia"/>
          <w:sz w:val="32"/>
          <w:szCs w:val="32"/>
        </w:rPr>
        <w:t>二〇二〇年六月一日</w:t>
      </w:r>
    </w:p>
    <w:sectPr w:rsidR="003F04AD" w:rsidRPr="001F6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B16" w:rsidRDefault="00965B16" w:rsidP="00300B73">
      <w:r>
        <w:separator/>
      </w:r>
    </w:p>
  </w:endnote>
  <w:endnote w:type="continuationSeparator" w:id="0">
    <w:p w:rsidR="00965B16" w:rsidRDefault="00965B16" w:rsidP="00300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B16" w:rsidRDefault="00965B16" w:rsidP="00300B73">
      <w:r>
        <w:separator/>
      </w:r>
    </w:p>
  </w:footnote>
  <w:footnote w:type="continuationSeparator" w:id="0">
    <w:p w:rsidR="00965B16" w:rsidRDefault="00965B16" w:rsidP="00300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A8"/>
    <w:rsid w:val="00150E3B"/>
    <w:rsid w:val="00162D98"/>
    <w:rsid w:val="001F66A3"/>
    <w:rsid w:val="002467CA"/>
    <w:rsid w:val="00295662"/>
    <w:rsid w:val="00300B73"/>
    <w:rsid w:val="00372F19"/>
    <w:rsid w:val="00390025"/>
    <w:rsid w:val="003B0A91"/>
    <w:rsid w:val="003F04AD"/>
    <w:rsid w:val="005D26B2"/>
    <w:rsid w:val="00636A5E"/>
    <w:rsid w:val="00730DEE"/>
    <w:rsid w:val="007C099F"/>
    <w:rsid w:val="008D43A8"/>
    <w:rsid w:val="00965B16"/>
    <w:rsid w:val="00994793"/>
    <w:rsid w:val="009B23DD"/>
    <w:rsid w:val="009D5BDA"/>
    <w:rsid w:val="00A02738"/>
    <w:rsid w:val="00A1178F"/>
    <w:rsid w:val="00BC51D1"/>
    <w:rsid w:val="00CA769A"/>
    <w:rsid w:val="00D2049B"/>
    <w:rsid w:val="00D70891"/>
    <w:rsid w:val="00DA534A"/>
    <w:rsid w:val="00E16CF2"/>
    <w:rsid w:val="00E70DA8"/>
    <w:rsid w:val="00E9503A"/>
    <w:rsid w:val="00ED5C1F"/>
    <w:rsid w:val="00F321DD"/>
    <w:rsid w:val="00FD6CAB"/>
    <w:rsid w:val="00FF1AF7"/>
    <w:rsid w:val="34EA40BC"/>
    <w:rsid w:val="4098481F"/>
    <w:rsid w:val="4A21291C"/>
    <w:rsid w:val="6313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customStyle="1" w:styleId="CharCharChar1CharCharCharCharCharCharChar">
    <w:name w:val="Char Char Char1 Char Char Char Char Char Char Char"/>
    <w:basedOn w:val="a"/>
    <w:qFormat/>
    <w:pPr>
      <w:widowControl/>
      <w:spacing w:after="160" w:line="240" w:lineRule="exact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customStyle="1" w:styleId="CharCharChar1CharCharCharCharCharCharChar">
    <w:name w:val="Char Char Char1 Char Char Char Char Char Char Char"/>
    <w:basedOn w:val="a"/>
    <w:qFormat/>
    <w:pPr>
      <w:widowControl/>
      <w:spacing w:after="160" w:line="24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</Words>
  <Characters>306</Characters>
  <Application>Microsoft Office Word</Application>
  <DocSecurity>0</DocSecurity>
  <Lines>2</Lines>
  <Paragraphs>1</Paragraphs>
  <ScaleCrop>false</ScaleCrop>
  <Company>CMCC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</cp:revision>
  <cp:lastPrinted>2020-05-27T09:42:00Z</cp:lastPrinted>
  <dcterms:created xsi:type="dcterms:W3CDTF">2020-06-05T02:08:00Z</dcterms:created>
  <dcterms:modified xsi:type="dcterms:W3CDTF">2020-09-23T02:21:00Z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