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C8" w:rsidRDefault="00F653C8">
      <w:pPr>
        <w:spacing w:line="600" w:lineRule="exact"/>
        <w:jc w:val="center"/>
        <w:outlineLvl w:val="0"/>
        <w:rPr>
          <w:rFonts w:ascii="方正小标宋简体" w:eastAsia="方正小标宋简体" w:hAnsi="宋体"/>
          <w:color w:val="000000"/>
          <w:sz w:val="72"/>
          <w:szCs w:val="72"/>
        </w:rPr>
      </w:pPr>
      <w:bookmarkStart w:id="0" w:name="_Toc15306267"/>
    </w:p>
    <w:p w:rsidR="00F653C8" w:rsidRDefault="00F653C8">
      <w:pPr>
        <w:spacing w:line="600" w:lineRule="exact"/>
        <w:jc w:val="center"/>
        <w:outlineLvl w:val="0"/>
        <w:rPr>
          <w:rFonts w:ascii="方正小标宋简体" w:eastAsia="方正小标宋简体" w:hAnsi="宋体"/>
          <w:color w:val="000000"/>
          <w:sz w:val="72"/>
          <w:szCs w:val="72"/>
        </w:rPr>
      </w:pPr>
    </w:p>
    <w:p w:rsidR="00F653C8" w:rsidRDefault="00F653C8">
      <w:pPr>
        <w:spacing w:line="600" w:lineRule="exact"/>
        <w:jc w:val="center"/>
        <w:outlineLvl w:val="0"/>
        <w:rPr>
          <w:rFonts w:ascii="方正小标宋简体" w:eastAsia="方正小标宋简体" w:hAnsi="宋体"/>
          <w:color w:val="000000"/>
          <w:sz w:val="72"/>
          <w:szCs w:val="72"/>
        </w:rPr>
      </w:pPr>
    </w:p>
    <w:p w:rsidR="00F653C8" w:rsidRDefault="00F653C8">
      <w:pPr>
        <w:spacing w:line="600" w:lineRule="exact"/>
        <w:jc w:val="center"/>
        <w:outlineLvl w:val="0"/>
        <w:rPr>
          <w:rFonts w:ascii="方正小标宋简体" w:eastAsia="方正小标宋简体" w:hAnsi="宋体"/>
          <w:color w:val="000000"/>
          <w:sz w:val="72"/>
          <w:szCs w:val="72"/>
        </w:rPr>
      </w:pPr>
    </w:p>
    <w:p w:rsidR="00F653C8" w:rsidRDefault="00F653C8">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77425"/>
      <w:bookmarkStart w:id="4" w:name="_Toc15396597"/>
      <w:bookmarkStart w:id="5"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4C77C4" w:rsidRDefault="00F653C8">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8442"/>
      <w:bookmarkStart w:id="8" w:name="_Toc15377194"/>
      <w:bookmarkStart w:id="9" w:name="_Toc15396598"/>
      <w:bookmarkStart w:id="10" w:name="_Toc15396476"/>
      <w:r w:rsidRPr="00F653C8">
        <w:rPr>
          <w:rFonts w:ascii="方正小标宋简体" w:eastAsia="方正小标宋简体" w:hAnsi="宋体" w:hint="eastAsia"/>
          <w:color w:val="000000"/>
          <w:sz w:val="64"/>
          <w:szCs w:val="64"/>
        </w:rPr>
        <w:t>广元市利州区</w:t>
      </w:r>
      <w:bookmarkStart w:id="11" w:name="_Toc15306268"/>
      <w:bookmarkEnd w:id="0"/>
      <w:r w:rsidRPr="00F653C8">
        <w:rPr>
          <w:rFonts w:ascii="方正小标宋简体" w:eastAsia="方正小标宋简体" w:hAnsi="宋体" w:hint="eastAsia"/>
          <w:color w:val="000000"/>
          <w:sz w:val="64"/>
          <w:szCs w:val="64"/>
        </w:rPr>
        <w:t>科学技术协会</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4C77C4" w:rsidRDefault="004C77C4" w:rsidP="00F653C8">
      <w:pPr>
        <w:adjustRightInd w:val="0"/>
        <w:snapToGrid w:val="0"/>
        <w:spacing w:line="360" w:lineRule="auto"/>
        <w:outlineLvl w:val="0"/>
        <w:rPr>
          <w:rFonts w:ascii="方正小标宋简体" w:eastAsia="方正小标宋简体" w:hAnsi="宋体"/>
          <w:color w:val="000000"/>
          <w:sz w:val="52"/>
          <w:szCs w:val="52"/>
        </w:rPr>
      </w:pPr>
    </w:p>
    <w:p w:rsidR="004C77C4" w:rsidRDefault="005B146F">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4C77C4" w:rsidRDefault="004C77C4">
      <w:pPr>
        <w:widowControl/>
        <w:jc w:val="center"/>
        <w:rPr>
          <w:rFonts w:ascii="黑体" w:eastAsia="黑体" w:hAnsi="黑体" w:cstheme="minorBidi"/>
          <w:sz w:val="28"/>
          <w:szCs w:val="28"/>
        </w:rPr>
      </w:pPr>
    </w:p>
    <w:p w:rsidR="004C77C4" w:rsidRDefault="005B146F">
      <w:pPr>
        <w:pStyle w:val="11"/>
      </w:pPr>
      <w:r>
        <w:rPr>
          <w:rFonts w:hint="eastAsia"/>
        </w:rPr>
        <w:t>公开时间：2020年9月3日</w:t>
      </w:r>
    </w:p>
    <w:p w:rsidR="004C77C4" w:rsidRDefault="004C77C4"/>
    <w:p w:rsidR="00BB544D" w:rsidRPr="0023519B" w:rsidRDefault="00BB544D" w:rsidP="00BB544D">
      <w:pPr>
        <w:pStyle w:val="11"/>
      </w:pPr>
      <w:r w:rsidRPr="00FD3CC1">
        <w:rPr>
          <w:rFonts w:ascii="黑体" w:eastAsia="黑体" w:hAnsi="黑体" w:cs="黑体"/>
          <w:color w:val="000000"/>
          <w:sz w:val="48"/>
          <w:szCs w:val="48"/>
        </w:rPr>
        <w:fldChar w:fldCharType="begin"/>
      </w:r>
      <w:r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BB544D" w:rsidRPr="003E1310" w:rsidRDefault="00BB544D" w:rsidP="00BB544D"/>
    <w:p w:rsidR="00BB544D" w:rsidRPr="00FD3CC1" w:rsidRDefault="002668A4" w:rsidP="00BB544D">
      <w:pPr>
        <w:pStyle w:val="11"/>
      </w:pPr>
      <w:hyperlink w:anchor="_Toc15396599" w:history="1">
        <w:r w:rsidR="00BB544D" w:rsidRPr="00FD3CC1">
          <w:rPr>
            <w:rStyle w:val="ac"/>
            <w:rFonts w:hint="eastAsia"/>
          </w:rPr>
          <w:t>第一部分</w:t>
        </w:r>
        <w:r w:rsidR="00BB544D" w:rsidRPr="00FD3CC1">
          <w:rPr>
            <w:rStyle w:val="ac"/>
          </w:rPr>
          <w:t xml:space="preserve"> </w:t>
        </w:r>
        <w:r w:rsidR="00BB544D" w:rsidRPr="00FD3CC1">
          <w:rPr>
            <w:rStyle w:val="ac"/>
            <w:rFonts w:hint="eastAsia"/>
          </w:rPr>
          <w:t>部门概况</w:t>
        </w:r>
        <w:r w:rsidR="00BB544D" w:rsidRPr="00FD3CC1">
          <w:rPr>
            <w:webHidden/>
          </w:rPr>
          <w:tab/>
        </w:r>
        <w:r w:rsidR="00BB544D">
          <w:rPr>
            <w:webHidden/>
          </w:rPr>
          <w:t>4</w:t>
        </w:r>
      </w:hyperlink>
    </w:p>
    <w:p w:rsidR="00BB544D" w:rsidRPr="00FD3CC1" w:rsidRDefault="002668A4" w:rsidP="00BB544D">
      <w:pPr>
        <w:pStyle w:val="21"/>
        <w:rPr>
          <w:rFonts w:ascii="仿宋" w:eastAsia="仿宋" w:hAnsi="仿宋"/>
          <w:noProof/>
          <w:sz w:val="28"/>
          <w:szCs w:val="28"/>
        </w:rPr>
      </w:pPr>
      <w:hyperlink w:anchor="_Toc15396600" w:history="1">
        <w:r w:rsidR="00BB544D" w:rsidRPr="00FD3CC1">
          <w:rPr>
            <w:rStyle w:val="ac"/>
            <w:rFonts w:ascii="仿宋" w:eastAsia="仿宋" w:hAnsi="仿宋" w:cs="仿宋" w:hint="eastAsia"/>
            <w:noProof/>
            <w:sz w:val="28"/>
            <w:szCs w:val="28"/>
          </w:rPr>
          <w:t>一、基本职能及主要工作</w:t>
        </w:r>
        <w:r w:rsidR="00BB544D" w:rsidRPr="00FD3CC1">
          <w:rPr>
            <w:rFonts w:ascii="仿宋" w:eastAsia="仿宋" w:hAnsi="仿宋"/>
            <w:noProof/>
            <w:webHidden/>
            <w:sz w:val="28"/>
            <w:szCs w:val="28"/>
          </w:rPr>
          <w:tab/>
        </w:r>
        <w:r w:rsidR="00BB544D">
          <w:rPr>
            <w:rFonts w:ascii="仿宋" w:eastAsia="仿宋" w:hAnsi="仿宋" w:cs="仿宋"/>
            <w:noProof/>
            <w:webHidden/>
            <w:sz w:val="28"/>
            <w:szCs w:val="28"/>
          </w:rPr>
          <w:t>4</w:t>
        </w:r>
      </w:hyperlink>
    </w:p>
    <w:p w:rsidR="00BB544D" w:rsidRPr="00FD3CC1" w:rsidRDefault="002668A4" w:rsidP="00BB544D">
      <w:pPr>
        <w:pStyle w:val="21"/>
        <w:rPr>
          <w:rFonts w:ascii="仿宋" w:eastAsia="仿宋" w:hAnsi="仿宋"/>
          <w:noProof/>
          <w:sz w:val="28"/>
          <w:szCs w:val="28"/>
        </w:rPr>
      </w:pPr>
      <w:hyperlink w:anchor="_Toc15396601" w:history="1">
        <w:r w:rsidR="00BB544D" w:rsidRPr="00FD3CC1">
          <w:rPr>
            <w:rStyle w:val="ac"/>
            <w:rFonts w:ascii="仿宋" w:eastAsia="仿宋" w:hAnsi="仿宋" w:cs="仿宋" w:hint="eastAsia"/>
            <w:noProof/>
            <w:sz w:val="28"/>
            <w:szCs w:val="28"/>
          </w:rPr>
          <w:t>二、机构设置</w:t>
        </w:r>
        <w:r w:rsidR="00BB544D" w:rsidRPr="00FD3CC1">
          <w:rPr>
            <w:rFonts w:ascii="仿宋" w:eastAsia="仿宋" w:hAnsi="仿宋"/>
            <w:noProof/>
            <w:webHidden/>
            <w:sz w:val="28"/>
            <w:szCs w:val="28"/>
          </w:rPr>
          <w:tab/>
        </w:r>
        <w:r w:rsidR="00B47D17">
          <w:rPr>
            <w:rFonts w:ascii="仿宋" w:eastAsia="仿宋" w:hAnsi="仿宋" w:cs="仿宋"/>
            <w:noProof/>
            <w:webHidden/>
            <w:sz w:val="28"/>
            <w:szCs w:val="28"/>
          </w:rPr>
          <w:t>7</w:t>
        </w:r>
      </w:hyperlink>
    </w:p>
    <w:p w:rsidR="00BB544D" w:rsidRPr="00FD3CC1" w:rsidRDefault="002668A4" w:rsidP="00BB544D">
      <w:pPr>
        <w:pStyle w:val="11"/>
      </w:pPr>
      <w:hyperlink w:anchor="_Toc15396602" w:history="1">
        <w:r w:rsidR="00BB544D" w:rsidRPr="00FD3CC1">
          <w:rPr>
            <w:rStyle w:val="ac"/>
            <w:rFonts w:hint="eastAsia"/>
          </w:rPr>
          <w:t>第二部分</w:t>
        </w:r>
        <w:r w:rsidR="00BB544D" w:rsidRPr="00FD3CC1">
          <w:rPr>
            <w:rStyle w:val="ac"/>
          </w:rPr>
          <w:t xml:space="preserve"> 201</w:t>
        </w:r>
        <w:r w:rsidR="00BB544D">
          <w:rPr>
            <w:rStyle w:val="ac"/>
          </w:rPr>
          <w:t>9</w:t>
        </w:r>
        <w:r w:rsidR="00BB544D" w:rsidRPr="00FD3CC1">
          <w:rPr>
            <w:rStyle w:val="ac"/>
            <w:rFonts w:hint="eastAsia"/>
          </w:rPr>
          <w:t>年度部门决算情况说明</w:t>
        </w:r>
        <w:r w:rsidR="00BB544D" w:rsidRPr="00FD3CC1">
          <w:rPr>
            <w:webHidden/>
          </w:rPr>
          <w:tab/>
        </w:r>
        <w:r w:rsidR="00B47D17">
          <w:rPr>
            <w:webHidden/>
          </w:rPr>
          <w:t>8</w:t>
        </w:r>
      </w:hyperlink>
    </w:p>
    <w:p w:rsidR="00BB544D" w:rsidRPr="00FD3CC1" w:rsidRDefault="002668A4" w:rsidP="00BB544D">
      <w:pPr>
        <w:pStyle w:val="21"/>
        <w:rPr>
          <w:rFonts w:ascii="仿宋" w:eastAsia="仿宋" w:hAnsi="仿宋"/>
          <w:noProof/>
          <w:sz w:val="28"/>
          <w:szCs w:val="28"/>
        </w:rPr>
      </w:pPr>
      <w:hyperlink w:anchor="_Toc15396603" w:history="1">
        <w:r w:rsidR="00BB544D" w:rsidRPr="00FD3CC1">
          <w:rPr>
            <w:rStyle w:val="ac"/>
            <w:rFonts w:ascii="仿宋" w:eastAsia="仿宋" w:hAnsi="仿宋" w:cs="仿宋" w:hint="eastAsia"/>
            <w:noProof/>
            <w:sz w:val="28"/>
            <w:szCs w:val="28"/>
          </w:rPr>
          <w:t>一、收入支出决算总体情况说明</w:t>
        </w:r>
        <w:r w:rsidR="00BB544D" w:rsidRPr="00FD3CC1">
          <w:rPr>
            <w:rFonts w:ascii="仿宋" w:eastAsia="仿宋" w:hAnsi="仿宋"/>
            <w:noProof/>
            <w:webHidden/>
            <w:sz w:val="28"/>
            <w:szCs w:val="28"/>
          </w:rPr>
          <w:tab/>
        </w:r>
        <w:r w:rsidR="00B47D17">
          <w:rPr>
            <w:rFonts w:ascii="仿宋" w:eastAsia="仿宋" w:hAnsi="仿宋" w:cs="仿宋"/>
            <w:noProof/>
            <w:webHidden/>
            <w:sz w:val="28"/>
            <w:szCs w:val="28"/>
          </w:rPr>
          <w:t>8</w:t>
        </w:r>
      </w:hyperlink>
    </w:p>
    <w:p w:rsidR="00BB544D" w:rsidRPr="00FD3CC1" w:rsidRDefault="002668A4" w:rsidP="00BB544D">
      <w:pPr>
        <w:pStyle w:val="21"/>
        <w:rPr>
          <w:rFonts w:ascii="仿宋" w:eastAsia="仿宋" w:hAnsi="仿宋"/>
          <w:noProof/>
          <w:sz w:val="28"/>
          <w:szCs w:val="28"/>
        </w:rPr>
      </w:pPr>
      <w:hyperlink w:anchor="_Toc15396604" w:history="1">
        <w:r w:rsidR="00BB544D" w:rsidRPr="00FD3CC1">
          <w:rPr>
            <w:rStyle w:val="ac"/>
            <w:rFonts w:ascii="仿宋" w:eastAsia="仿宋" w:hAnsi="仿宋" w:cs="仿宋" w:hint="eastAsia"/>
            <w:noProof/>
            <w:sz w:val="28"/>
            <w:szCs w:val="28"/>
          </w:rPr>
          <w:t>二、收入决算情况说明</w:t>
        </w:r>
        <w:r w:rsidR="00BB544D" w:rsidRPr="00FD3CC1">
          <w:rPr>
            <w:rFonts w:ascii="仿宋" w:eastAsia="仿宋" w:hAnsi="仿宋"/>
            <w:noProof/>
            <w:webHidden/>
            <w:sz w:val="28"/>
            <w:szCs w:val="28"/>
          </w:rPr>
          <w:tab/>
        </w:r>
        <w:r w:rsidR="00B47D17">
          <w:rPr>
            <w:rFonts w:ascii="仿宋" w:eastAsia="仿宋" w:hAnsi="仿宋" w:cs="仿宋"/>
            <w:noProof/>
            <w:webHidden/>
            <w:sz w:val="28"/>
            <w:szCs w:val="28"/>
          </w:rPr>
          <w:t>8</w:t>
        </w:r>
      </w:hyperlink>
    </w:p>
    <w:p w:rsidR="00BB544D" w:rsidRPr="00FD3CC1" w:rsidRDefault="002668A4" w:rsidP="00BB544D">
      <w:pPr>
        <w:pStyle w:val="21"/>
        <w:rPr>
          <w:rFonts w:ascii="仿宋" w:eastAsia="仿宋" w:hAnsi="仿宋"/>
          <w:noProof/>
          <w:sz w:val="28"/>
          <w:szCs w:val="28"/>
        </w:rPr>
      </w:pPr>
      <w:hyperlink w:anchor="_Toc15396605" w:history="1">
        <w:r w:rsidR="00BB544D" w:rsidRPr="00FD3CC1">
          <w:rPr>
            <w:rStyle w:val="ac"/>
            <w:rFonts w:ascii="仿宋" w:eastAsia="仿宋" w:hAnsi="仿宋" w:cs="仿宋" w:hint="eastAsia"/>
            <w:noProof/>
            <w:sz w:val="28"/>
            <w:szCs w:val="28"/>
          </w:rPr>
          <w:t>三、支出决算情况说明</w:t>
        </w:r>
        <w:r w:rsidR="00BB544D" w:rsidRPr="00FD3CC1">
          <w:rPr>
            <w:rFonts w:ascii="仿宋" w:eastAsia="仿宋" w:hAnsi="仿宋"/>
            <w:noProof/>
            <w:webHidden/>
            <w:sz w:val="28"/>
            <w:szCs w:val="28"/>
          </w:rPr>
          <w:tab/>
        </w:r>
        <w:r w:rsidR="00B47D17">
          <w:rPr>
            <w:rFonts w:ascii="仿宋" w:eastAsia="仿宋" w:hAnsi="仿宋" w:cs="仿宋"/>
            <w:noProof/>
            <w:webHidden/>
            <w:sz w:val="28"/>
            <w:szCs w:val="28"/>
          </w:rPr>
          <w:t>9</w:t>
        </w:r>
      </w:hyperlink>
    </w:p>
    <w:p w:rsidR="00BB544D" w:rsidRPr="00FD3CC1" w:rsidRDefault="002668A4" w:rsidP="00BB544D">
      <w:pPr>
        <w:pStyle w:val="21"/>
        <w:rPr>
          <w:rFonts w:ascii="仿宋" w:eastAsia="仿宋" w:hAnsi="仿宋"/>
          <w:noProof/>
          <w:sz w:val="28"/>
          <w:szCs w:val="28"/>
        </w:rPr>
      </w:pPr>
      <w:hyperlink w:anchor="_Toc15396606" w:history="1">
        <w:r w:rsidR="00BB544D" w:rsidRPr="00FD3CC1">
          <w:rPr>
            <w:rStyle w:val="ac"/>
            <w:rFonts w:ascii="仿宋" w:eastAsia="仿宋" w:hAnsi="仿宋" w:cs="仿宋" w:hint="eastAsia"/>
            <w:noProof/>
            <w:sz w:val="28"/>
            <w:szCs w:val="28"/>
          </w:rPr>
          <w:t>四、财政拨款收入支出决算总体情况说明</w:t>
        </w:r>
        <w:r w:rsidR="00BB544D" w:rsidRPr="00FD3CC1">
          <w:rPr>
            <w:rFonts w:ascii="仿宋" w:eastAsia="仿宋" w:hAnsi="仿宋"/>
            <w:noProof/>
            <w:webHidden/>
            <w:sz w:val="28"/>
            <w:szCs w:val="28"/>
          </w:rPr>
          <w:tab/>
        </w:r>
        <w:r w:rsidR="00BB544D" w:rsidRPr="00FD3CC1">
          <w:rPr>
            <w:rFonts w:ascii="仿宋" w:eastAsia="仿宋" w:hAnsi="仿宋" w:cs="仿宋"/>
            <w:noProof/>
            <w:webHidden/>
            <w:sz w:val="28"/>
            <w:szCs w:val="28"/>
          </w:rPr>
          <w:fldChar w:fldCharType="begin"/>
        </w:r>
        <w:r w:rsidR="00BB544D" w:rsidRPr="00FD3CC1">
          <w:rPr>
            <w:rFonts w:ascii="仿宋" w:eastAsia="仿宋" w:hAnsi="仿宋" w:cs="仿宋"/>
            <w:noProof/>
            <w:webHidden/>
            <w:sz w:val="28"/>
            <w:szCs w:val="28"/>
          </w:rPr>
          <w:instrText xml:space="preserve"> PAGEREF _Toc15396606 \h </w:instrText>
        </w:r>
        <w:r w:rsidR="00BB544D" w:rsidRPr="00FD3CC1">
          <w:rPr>
            <w:rFonts w:ascii="仿宋" w:eastAsia="仿宋" w:hAnsi="仿宋" w:cs="仿宋"/>
            <w:noProof/>
            <w:webHidden/>
            <w:sz w:val="28"/>
            <w:szCs w:val="28"/>
          </w:rPr>
        </w:r>
        <w:r w:rsidR="00BB544D" w:rsidRPr="00FD3CC1">
          <w:rPr>
            <w:rFonts w:ascii="仿宋" w:eastAsia="仿宋" w:hAnsi="仿宋" w:cs="仿宋"/>
            <w:noProof/>
            <w:webHidden/>
            <w:sz w:val="28"/>
            <w:szCs w:val="28"/>
          </w:rPr>
          <w:fldChar w:fldCharType="separate"/>
        </w:r>
        <w:r w:rsidR="00BB544D">
          <w:rPr>
            <w:rFonts w:ascii="仿宋" w:eastAsia="仿宋" w:hAnsi="仿宋" w:cs="仿宋"/>
            <w:noProof/>
            <w:webHidden/>
            <w:sz w:val="28"/>
            <w:szCs w:val="28"/>
          </w:rPr>
          <w:t>1</w:t>
        </w:r>
        <w:r w:rsidR="00B47D17">
          <w:rPr>
            <w:rFonts w:ascii="仿宋" w:eastAsia="仿宋" w:hAnsi="仿宋" w:cs="仿宋"/>
            <w:noProof/>
            <w:webHidden/>
            <w:sz w:val="28"/>
            <w:szCs w:val="28"/>
          </w:rPr>
          <w:t>0</w:t>
        </w:r>
        <w:r w:rsidR="00BB544D" w:rsidRPr="00FD3CC1">
          <w:rPr>
            <w:rFonts w:ascii="仿宋" w:eastAsia="仿宋" w:hAnsi="仿宋" w:cs="仿宋"/>
            <w:noProof/>
            <w:webHidden/>
            <w:sz w:val="28"/>
            <w:szCs w:val="28"/>
          </w:rPr>
          <w:fldChar w:fldCharType="end"/>
        </w:r>
      </w:hyperlink>
    </w:p>
    <w:p w:rsidR="00BB544D" w:rsidRPr="00FD3CC1" w:rsidRDefault="002668A4" w:rsidP="00BB544D">
      <w:pPr>
        <w:pStyle w:val="21"/>
        <w:rPr>
          <w:rFonts w:ascii="仿宋" w:eastAsia="仿宋" w:hAnsi="仿宋"/>
          <w:noProof/>
          <w:sz w:val="28"/>
          <w:szCs w:val="28"/>
        </w:rPr>
      </w:pPr>
      <w:hyperlink w:anchor="_Toc15396607" w:history="1">
        <w:r w:rsidR="00BB544D" w:rsidRPr="00FD3CC1">
          <w:rPr>
            <w:rStyle w:val="ac"/>
            <w:rFonts w:ascii="仿宋" w:eastAsia="仿宋" w:hAnsi="仿宋" w:cs="仿宋" w:hint="eastAsia"/>
            <w:noProof/>
            <w:sz w:val="28"/>
            <w:szCs w:val="28"/>
          </w:rPr>
          <w:t>五、一般公共预算财政拨款支出决算情况说明</w:t>
        </w:r>
        <w:r w:rsidR="00BB544D" w:rsidRPr="00FD3CC1">
          <w:rPr>
            <w:rFonts w:ascii="仿宋" w:eastAsia="仿宋" w:hAnsi="仿宋"/>
            <w:noProof/>
            <w:webHidden/>
            <w:sz w:val="28"/>
            <w:szCs w:val="28"/>
          </w:rPr>
          <w:tab/>
        </w:r>
        <w:r w:rsidR="00BB544D" w:rsidRPr="00FD3CC1">
          <w:rPr>
            <w:rFonts w:ascii="仿宋" w:eastAsia="仿宋" w:hAnsi="仿宋" w:cs="仿宋"/>
            <w:noProof/>
            <w:webHidden/>
            <w:sz w:val="28"/>
            <w:szCs w:val="28"/>
          </w:rPr>
          <w:fldChar w:fldCharType="begin"/>
        </w:r>
        <w:r w:rsidR="00BB544D" w:rsidRPr="00FD3CC1">
          <w:rPr>
            <w:rFonts w:ascii="仿宋" w:eastAsia="仿宋" w:hAnsi="仿宋" w:cs="仿宋"/>
            <w:noProof/>
            <w:webHidden/>
            <w:sz w:val="28"/>
            <w:szCs w:val="28"/>
          </w:rPr>
          <w:instrText xml:space="preserve"> PAGEREF _Toc15396607 \h </w:instrText>
        </w:r>
        <w:r w:rsidR="00BB544D" w:rsidRPr="00FD3CC1">
          <w:rPr>
            <w:rFonts w:ascii="仿宋" w:eastAsia="仿宋" w:hAnsi="仿宋" w:cs="仿宋"/>
            <w:noProof/>
            <w:webHidden/>
            <w:sz w:val="28"/>
            <w:szCs w:val="28"/>
          </w:rPr>
        </w:r>
        <w:r w:rsidR="00BB544D" w:rsidRPr="00FD3CC1">
          <w:rPr>
            <w:rFonts w:ascii="仿宋" w:eastAsia="仿宋" w:hAnsi="仿宋" w:cs="仿宋"/>
            <w:noProof/>
            <w:webHidden/>
            <w:sz w:val="28"/>
            <w:szCs w:val="28"/>
          </w:rPr>
          <w:fldChar w:fldCharType="separate"/>
        </w:r>
        <w:r w:rsidR="00BB544D">
          <w:rPr>
            <w:rFonts w:ascii="仿宋" w:eastAsia="仿宋" w:hAnsi="仿宋" w:cs="仿宋"/>
            <w:noProof/>
            <w:webHidden/>
            <w:sz w:val="28"/>
            <w:szCs w:val="28"/>
          </w:rPr>
          <w:t>1</w:t>
        </w:r>
        <w:r w:rsidR="00B47D17">
          <w:rPr>
            <w:rFonts w:ascii="仿宋" w:eastAsia="仿宋" w:hAnsi="仿宋" w:cs="仿宋"/>
            <w:noProof/>
            <w:webHidden/>
            <w:sz w:val="28"/>
            <w:szCs w:val="28"/>
          </w:rPr>
          <w:t>1</w:t>
        </w:r>
        <w:r w:rsidR="00BB544D" w:rsidRPr="00FD3CC1">
          <w:rPr>
            <w:rFonts w:ascii="仿宋" w:eastAsia="仿宋" w:hAnsi="仿宋" w:cs="仿宋"/>
            <w:noProof/>
            <w:webHidden/>
            <w:sz w:val="28"/>
            <w:szCs w:val="28"/>
          </w:rPr>
          <w:fldChar w:fldCharType="end"/>
        </w:r>
      </w:hyperlink>
    </w:p>
    <w:p w:rsidR="00BB544D" w:rsidRPr="00FD3CC1" w:rsidRDefault="002668A4" w:rsidP="00BB544D">
      <w:pPr>
        <w:pStyle w:val="21"/>
        <w:rPr>
          <w:rFonts w:ascii="仿宋" w:eastAsia="仿宋" w:hAnsi="仿宋"/>
          <w:noProof/>
          <w:sz w:val="28"/>
          <w:szCs w:val="28"/>
        </w:rPr>
      </w:pPr>
      <w:hyperlink w:anchor="_Toc15396608" w:history="1">
        <w:r w:rsidR="00BB544D" w:rsidRPr="00FD3CC1">
          <w:rPr>
            <w:rStyle w:val="ac"/>
            <w:rFonts w:ascii="仿宋" w:eastAsia="仿宋" w:hAnsi="仿宋" w:cs="仿宋" w:hint="eastAsia"/>
            <w:noProof/>
            <w:sz w:val="28"/>
            <w:szCs w:val="28"/>
          </w:rPr>
          <w:t>六、一般公共预算财政拨款基本支出决算情况说明</w:t>
        </w:r>
        <w:r w:rsidR="00BB544D" w:rsidRPr="00FD3CC1">
          <w:rPr>
            <w:rFonts w:ascii="仿宋" w:eastAsia="仿宋" w:hAnsi="仿宋"/>
            <w:noProof/>
            <w:webHidden/>
            <w:sz w:val="28"/>
            <w:szCs w:val="28"/>
          </w:rPr>
          <w:tab/>
        </w:r>
        <w:r w:rsidR="00BB544D" w:rsidRPr="00FD3CC1">
          <w:rPr>
            <w:rFonts w:ascii="仿宋" w:eastAsia="仿宋" w:hAnsi="仿宋" w:cs="仿宋"/>
            <w:noProof/>
            <w:webHidden/>
            <w:sz w:val="28"/>
            <w:szCs w:val="28"/>
          </w:rPr>
          <w:fldChar w:fldCharType="begin"/>
        </w:r>
        <w:r w:rsidR="00BB544D" w:rsidRPr="00FD3CC1">
          <w:rPr>
            <w:rFonts w:ascii="仿宋" w:eastAsia="仿宋" w:hAnsi="仿宋" w:cs="仿宋"/>
            <w:noProof/>
            <w:webHidden/>
            <w:sz w:val="28"/>
            <w:szCs w:val="28"/>
          </w:rPr>
          <w:instrText xml:space="preserve"> PAGEREF _Toc15396608 \h </w:instrText>
        </w:r>
        <w:r w:rsidR="00BB544D" w:rsidRPr="00FD3CC1">
          <w:rPr>
            <w:rFonts w:ascii="仿宋" w:eastAsia="仿宋" w:hAnsi="仿宋" w:cs="仿宋"/>
            <w:noProof/>
            <w:webHidden/>
            <w:sz w:val="28"/>
            <w:szCs w:val="28"/>
          </w:rPr>
        </w:r>
        <w:r w:rsidR="00BB544D" w:rsidRPr="00FD3CC1">
          <w:rPr>
            <w:rFonts w:ascii="仿宋" w:eastAsia="仿宋" w:hAnsi="仿宋" w:cs="仿宋"/>
            <w:noProof/>
            <w:webHidden/>
            <w:sz w:val="28"/>
            <w:szCs w:val="28"/>
          </w:rPr>
          <w:fldChar w:fldCharType="separate"/>
        </w:r>
        <w:r w:rsidR="00BB544D">
          <w:rPr>
            <w:rFonts w:ascii="仿宋" w:eastAsia="仿宋" w:hAnsi="仿宋" w:cs="仿宋"/>
            <w:noProof/>
            <w:webHidden/>
            <w:sz w:val="28"/>
            <w:szCs w:val="28"/>
          </w:rPr>
          <w:t>1</w:t>
        </w:r>
        <w:r w:rsidR="00B47D17">
          <w:rPr>
            <w:rFonts w:ascii="仿宋" w:eastAsia="仿宋" w:hAnsi="仿宋" w:cs="仿宋"/>
            <w:noProof/>
            <w:webHidden/>
            <w:sz w:val="28"/>
            <w:szCs w:val="28"/>
          </w:rPr>
          <w:t>4</w:t>
        </w:r>
        <w:r w:rsidR="00BB544D" w:rsidRPr="00FD3CC1">
          <w:rPr>
            <w:rFonts w:ascii="仿宋" w:eastAsia="仿宋" w:hAnsi="仿宋" w:cs="仿宋"/>
            <w:noProof/>
            <w:webHidden/>
            <w:sz w:val="28"/>
            <w:szCs w:val="28"/>
          </w:rPr>
          <w:fldChar w:fldCharType="end"/>
        </w:r>
      </w:hyperlink>
    </w:p>
    <w:p w:rsidR="00BB544D" w:rsidRPr="00FD3CC1" w:rsidRDefault="002668A4" w:rsidP="00BB544D">
      <w:pPr>
        <w:pStyle w:val="21"/>
        <w:rPr>
          <w:rFonts w:ascii="仿宋" w:eastAsia="仿宋" w:hAnsi="仿宋"/>
          <w:noProof/>
          <w:sz w:val="28"/>
          <w:szCs w:val="28"/>
        </w:rPr>
      </w:pPr>
      <w:hyperlink w:anchor="_Toc15396609" w:history="1">
        <w:r w:rsidR="00BB544D" w:rsidRPr="00FD3CC1">
          <w:rPr>
            <w:rStyle w:val="ac"/>
            <w:rFonts w:ascii="仿宋" w:eastAsia="仿宋" w:hAnsi="仿宋" w:cs="仿宋" w:hint="eastAsia"/>
            <w:noProof/>
            <w:sz w:val="28"/>
            <w:szCs w:val="28"/>
          </w:rPr>
          <w:t>七、“三公”经费财政拨款支出决算情况说明</w:t>
        </w:r>
        <w:r w:rsidR="00BB544D" w:rsidRPr="00FD3CC1">
          <w:rPr>
            <w:rFonts w:ascii="仿宋" w:eastAsia="仿宋" w:hAnsi="仿宋"/>
            <w:noProof/>
            <w:webHidden/>
            <w:sz w:val="28"/>
            <w:szCs w:val="28"/>
          </w:rPr>
          <w:tab/>
        </w:r>
        <w:r w:rsidR="00BB544D" w:rsidRPr="00FD3CC1">
          <w:rPr>
            <w:rFonts w:ascii="仿宋" w:eastAsia="仿宋" w:hAnsi="仿宋" w:cs="仿宋"/>
            <w:noProof/>
            <w:webHidden/>
            <w:sz w:val="28"/>
            <w:szCs w:val="28"/>
          </w:rPr>
          <w:fldChar w:fldCharType="begin"/>
        </w:r>
        <w:r w:rsidR="00BB544D" w:rsidRPr="00FD3CC1">
          <w:rPr>
            <w:rFonts w:ascii="仿宋" w:eastAsia="仿宋" w:hAnsi="仿宋" w:cs="仿宋"/>
            <w:noProof/>
            <w:webHidden/>
            <w:sz w:val="28"/>
            <w:szCs w:val="28"/>
          </w:rPr>
          <w:instrText xml:space="preserve"> PAGEREF _Toc15396609 \h </w:instrText>
        </w:r>
        <w:r w:rsidR="00BB544D" w:rsidRPr="00FD3CC1">
          <w:rPr>
            <w:rFonts w:ascii="仿宋" w:eastAsia="仿宋" w:hAnsi="仿宋" w:cs="仿宋"/>
            <w:noProof/>
            <w:webHidden/>
            <w:sz w:val="28"/>
            <w:szCs w:val="28"/>
          </w:rPr>
        </w:r>
        <w:r w:rsidR="00BB544D" w:rsidRPr="00FD3CC1">
          <w:rPr>
            <w:rFonts w:ascii="仿宋" w:eastAsia="仿宋" w:hAnsi="仿宋" w:cs="仿宋"/>
            <w:noProof/>
            <w:webHidden/>
            <w:sz w:val="28"/>
            <w:szCs w:val="28"/>
          </w:rPr>
          <w:fldChar w:fldCharType="separate"/>
        </w:r>
        <w:r w:rsidR="00BB544D">
          <w:rPr>
            <w:rFonts w:ascii="仿宋" w:eastAsia="仿宋" w:hAnsi="仿宋" w:cs="仿宋"/>
            <w:noProof/>
            <w:webHidden/>
            <w:sz w:val="28"/>
            <w:szCs w:val="28"/>
          </w:rPr>
          <w:t>1</w:t>
        </w:r>
        <w:r w:rsidR="00B47D17">
          <w:rPr>
            <w:rFonts w:ascii="仿宋" w:eastAsia="仿宋" w:hAnsi="仿宋" w:cs="仿宋"/>
            <w:noProof/>
            <w:webHidden/>
            <w:sz w:val="28"/>
            <w:szCs w:val="28"/>
          </w:rPr>
          <w:t>4</w:t>
        </w:r>
        <w:r w:rsidR="00BB544D" w:rsidRPr="00FD3CC1">
          <w:rPr>
            <w:rFonts w:ascii="仿宋" w:eastAsia="仿宋" w:hAnsi="仿宋" w:cs="仿宋"/>
            <w:noProof/>
            <w:webHidden/>
            <w:sz w:val="28"/>
            <w:szCs w:val="28"/>
          </w:rPr>
          <w:fldChar w:fldCharType="end"/>
        </w:r>
      </w:hyperlink>
    </w:p>
    <w:p w:rsidR="00BB544D" w:rsidRPr="00FD3CC1" w:rsidRDefault="002668A4" w:rsidP="00BB544D">
      <w:pPr>
        <w:pStyle w:val="21"/>
        <w:rPr>
          <w:rFonts w:ascii="仿宋" w:eastAsia="仿宋" w:hAnsi="仿宋"/>
          <w:noProof/>
          <w:sz w:val="28"/>
          <w:szCs w:val="28"/>
        </w:rPr>
      </w:pPr>
      <w:hyperlink w:anchor="_Toc15396610" w:history="1">
        <w:r w:rsidR="00BB544D" w:rsidRPr="00FD3CC1">
          <w:rPr>
            <w:rStyle w:val="ac"/>
            <w:rFonts w:ascii="仿宋" w:eastAsia="仿宋" w:hAnsi="仿宋" w:cs="仿宋" w:hint="eastAsia"/>
            <w:noProof/>
            <w:sz w:val="28"/>
            <w:szCs w:val="28"/>
          </w:rPr>
          <w:t>八、政府性基金预算支出决算情况说明</w:t>
        </w:r>
        <w:r w:rsidR="00BB544D" w:rsidRPr="00FD3CC1">
          <w:rPr>
            <w:rFonts w:ascii="仿宋" w:eastAsia="仿宋" w:hAnsi="仿宋"/>
            <w:noProof/>
            <w:webHidden/>
            <w:sz w:val="28"/>
            <w:szCs w:val="28"/>
          </w:rPr>
          <w:tab/>
        </w:r>
        <w:r w:rsidR="00BB544D" w:rsidRPr="00FD3CC1">
          <w:rPr>
            <w:rFonts w:ascii="仿宋" w:eastAsia="仿宋" w:hAnsi="仿宋" w:cs="仿宋"/>
            <w:noProof/>
            <w:webHidden/>
            <w:sz w:val="28"/>
            <w:szCs w:val="28"/>
          </w:rPr>
          <w:fldChar w:fldCharType="begin"/>
        </w:r>
        <w:r w:rsidR="00BB544D" w:rsidRPr="00FD3CC1">
          <w:rPr>
            <w:rFonts w:ascii="仿宋" w:eastAsia="仿宋" w:hAnsi="仿宋" w:cs="仿宋"/>
            <w:noProof/>
            <w:webHidden/>
            <w:sz w:val="28"/>
            <w:szCs w:val="28"/>
          </w:rPr>
          <w:instrText xml:space="preserve"> PAGEREF _Toc15396610 \h </w:instrText>
        </w:r>
        <w:r w:rsidR="00BB544D" w:rsidRPr="00FD3CC1">
          <w:rPr>
            <w:rFonts w:ascii="仿宋" w:eastAsia="仿宋" w:hAnsi="仿宋" w:cs="仿宋"/>
            <w:noProof/>
            <w:webHidden/>
            <w:sz w:val="28"/>
            <w:szCs w:val="28"/>
          </w:rPr>
        </w:r>
        <w:r w:rsidR="00BB544D" w:rsidRPr="00FD3CC1">
          <w:rPr>
            <w:rFonts w:ascii="仿宋" w:eastAsia="仿宋" w:hAnsi="仿宋" w:cs="仿宋"/>
            <w:noProof/>
            <w:webHidden/>
            <w:sz w:val="28"/>
            <w:szCs w:val="28"/>
          </w:rPr>
          <w:fldChar w:fldCharType="separate"/>
        </w:r>
        <w:r w:rsidR="00BB544D">
          <w:rPr>
            <w:rFonts w:ascii="仿宋" w:eastAsia="仿宋" w:hAnsi="仿宋" w:cs="仿宋"/>
            <w:noProof/>
            <w:webHidden/>
            <w:sz w:val="28"/>
            <w:szCs w:val="28"/>
          </w:rPr>
          <w:t>1</w:t>
        </w:r>
        <w:r w:rsidR="00B47D17">
          <w:rPr>
            <w:rFonts w:ascii="仿宋" w:eastAsia="仿宋" w:hAnsi="仿宋" w:cs="仿宋"/>
            <w:noProof/>
            <w:webHidden/>
            <w:sz w:val="28"/>
            <w:szCs w:val="28"/>
          </w:rPr>
          <w:t>6</w:t>
        </w:r>
        <w:r w:rsidR="00BB544D" w:rsidRPr="00FD3CC1">
          <w:rPr>
            <w:rFonts w:ascii="仿宋" w:eastAsia="仿宋" w:hAnsi="仿宋" w:cs="仿宋"/>
            <w:noProof/>
            <w:webHidden/>
            <w:sz w:val="28"/>
            <w:szCs w:val="28"/>
          </w:rPr>
          <w:fldChar w:fldCharType="end"/>
        </w:r>
      </w:hyperlink>
    </w:p>
    <w:p w:rsidR="00BB544D" w:rsidRPr="00FD3CC1" w:rsidRDefault="002668A4" w:rsidP="00BB544D">
      <w:pPr>
        <w:pStyle w:val="21"/>
        <w:rPr>
          <w:rFonts w:ascii="仿宋" w:eastAsia="仿宋" w:hAnsi="仿宋"/>
          <w:noProof/>
          <w:sz w:val="28"/>
          <w:szCs w:val="28"/>
        </w:rPr>
      </w:pPr>
      <w:hyperlink w:anchor="_Toc15396611" w:history="1">
        <w:r w:rsidR="00BB544D" w:rsidRPr="00FD3CC1">
          <w:rPr>
            <w:rStyle w:val="ac"/>
            <w:rFonts w:ascii="仿宋" w:eastAsia="仿宋" w:hAnsi="仿宋" w:cs="仿宋" w:hint="eastAsia"/>
            <w:noProof/>
            <w:sz w:val="28"/>
            <w:szCs w:val="28"/>
          </w:rPr>
          <w:t>九、国有资本经营预算支出决算情况说明</w:t>
        </w:r>
        <w:r w:rsidR="00BB544D" w:rsidRPr="00FD3CC1">
          <w:rPr>
            <w:rFonts w:ascii="仿宋" w:eastAsia="仿宋" w:hAnsi="仿宋"/>
            <w:noProof/>
            <w:webHidden/>
            <w:sz w:val="28"/>
            <w:szCs w:val="28"/>
          </w:rPr>
          <w:tab/>
        </w:r>
        <w:r w:rsidR="00BB544D" w:rsidRPr="00FD3CC1">
          <w:rPr>
            <w:rFonts w:ascii="仿宋" w:eastAsia="仿宋" w:hAnsi="仿宋" w:cs="仿宋"/>
            <w:noProof/>
            <w:webHidden/>
            <w:sz w:val="28"/>
            <w:szCs w:val="28"/>
          </w:rPr>
          <w:fldChar w:fldCharType="begin"/>
        </w:r>
        <w:r w:rsidR="00BB544D" w:rsidRPr="00FD3CC1">
          <w:rPr>
            <w:rFonts w:ascii="仿宋" w:eastAsia="仿宋" w:hAnsi="仿宋" w:cs="仿宋"/>
            <w:noProof/>
            <w:webHidden/>
            <w:sz w:val="28"/>
            <w:szCs w:val="28"/>
          </w:rPr>
          <w:instrText xml:space="preserve"> PAGEREF _Toc15396611 \h </w:instrText>
        </w:r>
        <w:r w:rsidR="00BB544D" w:rsidRPr="00FD3CC1">
          <w:rPr>
            <w:rFonts w:ascii="仿宋" w:eastAsia="仿宋" w:hAnsi="仿宋" w:cs="仿宋"/>
            <w:noProof/>
            <w:webHidden/>
            <w:sz w:val="28"/>
            <w:szCs w:val="28"/>
          </w:rPr>
        </w:r>
        <w:r w:rsidR="00BB544D" w:rsidRPr="00FD3CC1">
          <w:rPr>
            <w:rFonts w:ascii="仿宋" w:eastAsia="仿宋" w:hAnsi="仿宋" w:cs="仿宋"/>
            <w:noProof/>
            <w:webHidden/>
            <w:sz w:val="28"/>
            <w:szCs w:val="28"/>
          </w:rPr>
          <w:fldChar w:fldCharType="separate"/>
        </w:r>
        <w:r w:rsidR="00BB544D">
          <w:rPr>
            <w:rFonts w:ascii="仿宋" w:eastAsia="仿宋" w:hAnsi="仿宋" w:cs="仿宋"/>
            <w:noProof/>
            <w:webHidden/>
            <w:sz w:val="28"/>
            <w:szCs w:val="28"/>
          </w:rPr>
          <w:t>1</w:t>
        </w:r>
        <w:r w:rsidR="00B47D17">
          <w:rPr>
            <w:rFonts w:ascii="仿宋" w:eastAsia="仿宋" w:hAnsi="仿宋" w:cs="仿宋"/>
            <w:noProof/>
            <w:webHidden/>
            <w:sz w:val="28"/>
            <w:szCs w:val="28"/>
          </w:rPr>
          <w:t>6</w:t>
        </w:r>
        <w:r w:rsidR="00BB544D" w:rsidRPr="00FD3CC1">
          <w:rPr>
            <w:rFonts w:ascii="仿宋" w:eastAsia="仿宋" w:hAnsi="仿宋" w:cs="仿宋"/>
            <w:noProof/>
            <w:webHidden/>
            <w:sz w:val="28"/>
            <w:szCs w:val="28"/>
          </w:rPr>
          <w:fldChar w:fldCharType="end"/>
        </w:r>
      </w:hyperlink>
    </w:p>
    <w:p w:rsidR="00BB544D" w:rsidRPr="00FD3CC1" w:rsidRDefault="002668A4" w:rsidP="00BB544D">
      <w:pPr>
        <w:pStyle w:val="21"/>
        <w:rPr>
          <w:rFonts w:ascii="仿宋" w:eastAsia="仿宋" w:hAnsi="仿宋"/>
          <w:noProof/>
          <w:sz w:val="28"/>
          <w:szCs w:val="28"/>
        </w:rPr>
      </w:pPr>
      <w:hyperlink w:anchor="_Toc15396612" w:history="1">
        <w:r w:rsidR="00BB544D">
          <w:rPr>
            <w:rStyle w:val="ac"/>
            <w:rFonts w:ascii="仿宋" w:eastAsia="仿宋" w:hAnsi="仿宋" w:cs="仿宋" w:hint="eastAsia"/>
            <w:noProof/>
            <w:sz w:val="28"/>
            <w:szCs w:val="28"/>
          </w:rPr>
          <w:t>十</w:t>
        </w:r>
        <w:r w:rsidR="00BB544D" w:rsidRPr="00FD3CC1">
          <w:rPr>
            <w:rStyle w:val="ac"/>
            <w:rFonts w:ascii="仿宋" w:eastAsia="仿宋" w:hAnsi="仿宋" w:cs="仿宋" w:hint="eastAsia"/>
            <w:noProof/>
            <w:sz w:val="28"/>
            <w:szCs w:val="28"/>
          </w:rPr>
          <w:t>、其他重要事项的情况说明</w:t>
        </w:r>
        <w:r w:rsidR="00BB544D" w:rsidRPr="00FD3CC1">
          <w:rPr>
            <w:rFonts w:ascii="仿宋" w:eastAsia="仿宋" w:hAnsi="仿宋"/>
            <w:noProof/>
            <w:webHidden/>
            <w:sz w:val="28"/>
            <w:szCs w:val="28"/>
          </w:rPr>
          <w:tab/>
        </w:r>
        <w:r w:rsidR="00BB544D">
          <w:rPr>
            <w:rFonts w:ascii="仿宋" w:eastAsia="仿宋" w:hAnsi="仿宋" w:cs="仿宋"/>
            <w:noProof/>
            <w:webHidden/>
            <w:sz w:val="28"/>
            <w:szCs w:val="28"/>
          </w:rPr>
          <w:t>1</w:t>
        </w:r>
        <w:r w:rsidR="00B47D17">
          <w:rPr>
            <w:rFonts w:ascii="仿宋" w:eastAsia="仿宋" w:hAnsi="仿宋" w:cs="仿宋"/>
            <w:noProof/>
            <w:webHidden/>
            <w:sz w:val="28"/>
            <w:szCs w:val="28"/>
          </w:rPr>
          <w:t>6</w:t>
        </w:r>
      </w:hyperlink>
    </w:p>
    <w:p w:rsidR="00BB544D" w:rsidRPr="00FD3CC1" w:rsidRDefault="002668A4" w:rsidP="00BB544D">
      <w:pPr>
        <w:pStyle w:val="11"/>
      </w:pPr>
      <w:hyperlink w:anchor="_Toc15396613" w:history="1">
        <w:r w:rsidR="00BB544D" w:rsidRPr="00FD3CC1">
          <w:rPr>
            <w:rStyle w:val="ac"/>
            <w:rFonts w:hint="eastAsia"/>
            <w:kern w:val="44"/>
          </w:rPr>
          <w:t>第三部分</w:t>
        </w:r>
        <w:r w:rsidR="00BB544D" w:rsidRPr="00FD3CC1">
          <w:rPr>
            <w:rStyle w:val="ac"/>
          </w:rPr>
          <w:t xml:space="preserve"> </w:t>
        </w:r>
        <w:r w:rsidR="00BB544D" w:rsidRPr="00FD3CC1">
          <w:rPr>
            <w:rStyle w:val="ac"/>
            <w:rFonts w:hint="eastAsia"/>
          </w:rPr>
          <w:t>名</w:t>
        </w:r>
        <w:r w:rsidR="00BB544D" w:rsidRPr="00FD3CC1">
          <w:rPr>
            <w:rStyle w:val="ac"/>
            <w:rFonts w:hint="eastAsia"/>
            <w:kern w:val="44"/>
          </w:rPr>
          <w:t>词解释</w:t>
        </w:r>
        <w:r w:rsidR="00BB544D" w:rsidRPr="00FD3CC1">
          <w:rPr>
            <w:webHidden/>
          </w:rPr>
          <w:tab/>
        </w:r>
        <w:r w:rsidR="00BB544D" w:rsidRPr="00FD3CC1">
          <w:rPr>
            <w:webHidden/>
          </w:rPr>
          <w:fldChar w:fldCharType="begin"/>
        </w:r>
        <w:r w:rsidR="00BB544D" w:rsidRPr="00FD3CC1">
          <w:rPr>
            <w:webHidden/>
          </w:rPr>
          <w:instrText xml:space="preserve"> PAGEREF _Toc15396613 \h </w:instrText>
        </w:r>
        <w:r w:rsidR="00BB544D" w:rsidRPr="00FD3CC1">
          <w:rPr>
            <w:webHidden/>
          </w:rPr>
        </w:r>
        <w:r w:rsidR="00BB544D" w:rsidRPr="00FD3CC1">
          <w:rPr>
            <w:webHidden/>
          </w:rPr>
          <w:fldChar w:fldCharType="separate"/>
        </w:r>
        <w:r w:rsidR="00BB544D">
          <w:rPr>
            <w:webHidden/>
          </w:rPr>
          <w:t>2</w:t>
        </w:r>
        <w:r w:rsidR="00B47D17">
          <w:rPr>
            <w:webHidden/>
          </w:rPr>
          <w:t>4</w:t>
        </w:r>
        <w:r w:rsidR="00BB544D" w:rsidRPr="00FD3CC1">
          <w:rPr>
            <w:webHidden/>
          </w:rPr>
          <w:fldChar w:fldCharType="end"/>
        </w:r>
      </w:hyperlink>
    </w:p>
    <w:p w:rsidR="00BB544D" w:rsidRPr="00FD3CC1" w:rsidRDefault="002668A4" w:rsidP="00BB544D">
      <w:pPr>
        <w:pStyle w:val="11"/>
      </w:pPr>
      <w:hyperlink w:anchor="_Toc15396614" w:history="1">
        <w:r w:rsidR="00BB544D" w:rsidRPr="00FD3CC1">
          <w:rPr>
            <w:rStyle w:val="ac"/>
            <w:rFonts w:hint="eastAsia"/>
          </w:rPr>
          <w:t>第</w:t>
        </w:r>
        <w:r w:rsidR="00BB544D" w:rsidRPr="00FD3CC1">
          <w:rPr>
            <w:rStyle w:val="ac"/>
            <w:rFonts w:hint="eastAsia"/>
            <w:kern w:val="44"/>
          </w:rPr>
          <w:t>四部分</w:t>
        </w:r>
        <w:r w:rsidR="00BB544D" w:rsidRPr="00FD3CC1">
          <w:rPr>
            <w:rStyle w:val="ac"/>
            <w:kern w:val="44"/>
          </w:rPr>
          <w:t xml:space="preserve"> </w:t>
        </w:r>
        <w:r w:rsidR="00BB544D" w:rsidRPr="00FD3CC1">
          <w:rPr>
            <w:rStyle w:val="ac"/>
            <w:rFonts w:hint="eastAsia"/>
            <w:kern w:val="44"/>
          </w:rPr>
          <w:t>附件</w:t>
        </w:r>
        <w:r w:rsidR="00BB544D" w:rsidRPr="00FD3CC1">
          <w:rPr>
            <w:webHidden/>
          </w:rPr>
          <w:tab/>
        </w:r>
        <w:r w:rsidR="00BB544D" w:rsidRPr="00FD3CC1">
          <w:rPr>
            <w:webHidden/>
          </w:rPr>
          <w:fldChar w:fldCharType="begin"/>
        </w:r>
        <w:r w:rsidR="00BB544D" w:rsidRPr="00FD3CC1">
          <w:rPr>
            <w:webHidden/>
          </w:rPr>
          <w:instrText xml:space="preserve"> PAGEREF _Toc15396614 \h </w:instrText>
        </w:r>
        <w:r w:rsidR="00BB544D" w:rsidRPr="00FD3CC1">
          <w:rPr>
            <w:webHidden/>
          </w:rPr>
        </w:r>
        <w:r w:rsidR="00BB544D" w:rsidRPr="00FD3CC1">
          <w:rPr>
            <w:webHidden/>
          </w:rPr>
          <w:fldChar w:fldCharType="separate"/>
        </w:r>
        <w:r w:rsidR="00BB544D">
          <w:rPr>
            <w:webHidden/>
          </w:rPr>
          <w:t>2</w:t>
        </w:r>
        <w:r w:rsidR="00B47D17">
          <w:rPr>
            <w:webHidden/>
          </w:rPr>
          <w:t>7</w:t>
        </w:r>
        <w:r w:rsidR="00BB544D" w:rsidRPr="00FD3CC1">
          <w:rPr>
            <w:webHidden/>
          </w:rPr>
          <w:fldChar w:fldCharType="end"/>
        </w:r>
      </w:hyperlink>
    </w:p>
    <w:p w:rsidR="00BB544D" w:rsidRPr="00FD3CC1" w:rsidRDefault="002668A4" w:rsidP="00BB544D">
      <w:pPr>
        <w:pStyle w:val="21"/>
        <w:rPr>
          <w:rFonts w:ascii="仿宋" w:eastAsia="仿宋" w:hAnsi="仿宋"/>
          <w:noProof/>
          <w:sz w:val="28"/>
          <w:szCs w:val="28"/>
        </w:rPr>
      </w:pPr>
      <w:hyperlink w:anchor="_Toc15396615" w:history="1">
        <w:r w:rsidR="00BB544D" w:rsidRPr="00FD3CC1">
          <w:rPr>
            <w:rStyle w:val="ac"/>
            <w:rFonts w:ascii="仿宋" w:eastAsia="仿宋" w:hAnsi="仿宋" w:cs="仿宋" w:hint="eastAsia"/>
            <w:noProof/>
            <w:kern w:val="44"/>
            <w:sz w:val="28"/>
            <w:szCs w:val="28"/>
          </w:rPr>
          <w:t>附件</w:t>
        </w:r>
        <w:r w:rsidR="00BB544D" w:rsidRPr="00FD3CC1">
          <w:rPr>
            <w:rStyle w:val="ac"/>
            <w:rFonts w:ascii="仿宋" w:eastAsia="仿宋" w:hAnsi="仿宋" w:cs="仿宋"/>
            <w:noProof/>
            <w:kern w:val="44"/>
            <w:sz w:val="28"/>
            <w:szCs w:val="28"/>
          </w:rPr>
          <w:t>1</w:t>
        </w:r>
        <w:r w:rsidR="00BB544D" w:rsidRPr="00FD3CC1">
          <w:rPr>
            <w:rFonts w:ascii="仿宋" w:eastAsia="仿宋" w:hAnsi="仿宋"/>
            <w:noProof/>
            <w:webHidden/>
            <w:sz w:val="28"/>
            <w:szCs w:val="28"/>
          </w:rPr>
          <w:tab/>
        </w:r>
        <w:r w:rsidR="00BB544D" w:rsidRPr="00FD3CC1">
          <w:rPr>
            <w:rFonts w:ascii="仿宋" w:eastAsia="仿宋" w:hAnsi="仿宋" w:cs="仿宋"/>
            <w:noProof/>
            <w:webHidden/>
            <w:sz w:val="28"/>
            <w:szCs w:val="28"/>
          </w:rPr>
          <w:fldChar w:fldCharType="begin"/>
        </w:r>
        <w:r w:rsidR="00BB544D" w:rsidRPr="00FD3CC1">
          <w:rPr>
            <w:rFonts w:ascii="仿宋" w:eastAsia="仿宋" w:hAnsi="仿宋" w:cs="仿宋"/>
            <w:noProof/>
            <w:webHidden/>
            <w:sz w:val="28"/>
            <w:szCs w:val="28"/>
          </w:rPr>
          <w:instrText xml:space="preserve"> PAGEREF _Toc15396615 \h </w:instrText>
        </w:r>
        <w:r w:rsidR="00BB544D" w:rsidRPr="00FD3CC1">
          <w:rPr>
            <w:rFonts w:ascii="仿宋" w:eastAsia="仿宋" w:hAnsi="仿宋" w:cs="仿宋"/>
            <w:noProof/>
            <w:webHidden/>
            <w:sz w:val="28"/>
            <w:szCs w:val="28"/>
          </w:rPr>
        </w:r>
        <w:r w:rsidR="00BB544D" w:rsidRPr="00FD3CC1">
          <w:rPr>
            <w:rFonts w:ascii="仿宋" w:eastAsia="仿宋" w:hAnsi="仿宋" w:cs="仿宋"/>
            <w:noProof/>
            <w:webHidden/>
            <w:sz w:val="28"/>
            <w:szCs w:val="28"/>
          </w:rPr>
          <w:fldChar w:fldCharType="separate"/>
        </w:r>
        <w:r w:rsidR="00BB544D">
          <w:rPr>
            <w:rFonts w:ascii="仿宋" w:eastAsia="仿宋" w:hAnsi="仿宋" w:cs="仿宋"/>
            <w:noProof/>
            <w:webHidden/>
            <w:sz w:val="28"/>
            <w:szCs w:val="28"/>
          </w:rPr>
          <w:t>2</w:t>
        </w:r>
        <w:r w:rsidR="00B47D17">
          <w:rPr>
            <w:rFonts w:ascii="仿宋" w:eastAsia="仿宋" w:hAnsi="仿宋" w:cs="仿宋"/>
            <w:noProof/>
            <w:webHidden/>
            <w:sz w:val="28"/>
            <w:szCs w:val="28"/>
          </w:rPr>
          <w:t>7</w:t>
        </w:r>
        <w:r w:rsidR="00BB544D" w:rsidRPr="00FD3CC1">
          <w:rPr>
            <w:rFonts w:ascii="仿宋" w:eastAsia="仿宋" w:hAnsi="仿宋" w:cs="仿宋"/>
            <w:noProof/>
            <w:webHidden/>
            <w:sz w:val="28"/>
            <w:szCs w:val="28"/>
          </w:rPr>
          <w:fldChar w:fldCharType="end"/>
        </w:r>
      </w:hyperlink>
    </w:p>
    <w:p w:rsidR="00BB544D" w:rsidRPr="00FD3CC1" w:rsidRDefault="005372EF" w:rsidP="00BB544D">
      <w:pPr>
        <w:pStyle w:val="21"/>
        <w:rPr>
          <w:rFonts w:ascii="仿宋" w:eastAsia="仿宋" w:hAnsi="仿宋"/>
          <w:noProof/>
          <w:sz w:val="28"/>
          <w:szCs w:val="28"/>
        </w:rPr>
      </w:pPr>
      <w:hyperlink w:anchor="_Toc15396617" w:history="1">
        <w:r w:rsidR="00BB544D" w:rsidRPr="00FD3CC1">
          <w:rPr>
            <w:rStyle w:val="ac"/>
            <w:rFonts w:ascii="仿宋" w:eastAsia="仿宋" w:hAnsi="仿宋" w:cs="仿宋" w:hint="eastAsia"/>
            <w:noProof/>
            <w:kern w:val="44"/>
            <w:sz w:val="28"/>
            <w:szCs w:val="28"/>
          </w:rPr>
          <w:t>附件</w:t>
        </w:r>
        <w:r w:rsidR="00BB544D" w:rsidRPr="00FD3CC1">
          <w:rPr>
            <w:rStyle w:val="ac"/>
            <w:rFonts w:ascii="仿宋" w:eastAsia="仿宋" w:hAnsi="仿宋" w:cs="仿宋"/>
            <w:noProof/>
            <w:kern w:val="44"/>
            <w:sz w:val="28"/>
            <w:szCs w:val="28"/>
          </w:rPr>
          <w:t>2</w:t>
        </w:r>
        <w:r w:rsidR="00BB544D" w:rsidRPr="00FD3CC1">
          <w:rPr>
            <w:rFonts w:ascii="仿宋" w:eastAsia="仿宋" w:hAnsi="仿宋"/>
            <w:noProof/>
            <w:webHidden/>
            <w:sz w:val="28"/>
            <w:szCs w:val="28"/>
          </w:rPr>
          <w:tab/>
        </w:r>
        <w:r w:rsidR="00BB544D" w:rsidRPr="00FD3CC1">
          <w:rPr>
            <w:rFonts w:ascii="仿宋" w:eastAsia="仿宋" w:hAnsi="仿宋" w:cs="仿宋"/>
            <w:noProof/>
            <w:webHidden/>
            <w:sz w:val="28"/>
            <w:szCs w:val="28"/>
          </w:rPr>
          <w:fldChar w:fldCharType="begin"/>
        </w:r>
        <w:r w:rsidR="00BB544D" w:rsidRPr="00FD3CC1">
          <w:rPr>
            <w:rFonts w:ascii="仿宋" w:eastAsia="仿宋" w:hAnsi="仿宋" w:cs="仿宋"/>
            <w:noProof/>
            <w:webHidden/>
            <w:sz w:val="28"/>
            <w:szCs w:val="28"/>
          </w:rPr>
          <w:instrText xml:space="preserve"> PAGEREF _Toc15396617 \h </w:instrText>
        </w:r>
        <w:r w:rsidR="00BB544D" w:rsidRPr="00FD3CC1">
          <w:rPr>
            <w:rFonts w:ascii="仿宋" w:eastAsia="仿宋" w:hAnsi="仿宋" w:cs="仿宋"/>
            <w:noProof/>
            <w:webHidden/>
            <w:sz w:val="28"/>
            <w:szCs w:val="28"/>
          </w:rPr>
        </w:r>
        <w:r w:rsidR="00BB544D" w:rsidRPr="00FD3CC1">
          <w:rPr>
            <w:rFonts w:ascii="仿宋" w:eastAsia="仿宋" w:hAnsi="仿宋" w:cs="仿宋"/>
            <w:noProof/>
            <w:webHidden/>
            <w:sz w:val="28"/>
            <w:szCs w:val="28"/>
          </w:rPr>
          <w:fldChar w:fldCharType="separate"/>
        </w:r>
        <w:r w:rsidR="00BB544D">
          <w:rPr>
            <w:rFonts w:ascii="仿宋" w:eastAsia="仿宋" w:hAnsi="仿宋" w:cs="仿宋"/>
            <w:noProof/>
            <w:webHidden/>
            <w:sz w:val="28"/>
            <w:szCs w:val="28"/>
          </w:rPr>
          <w:t>3</w:t>
        </w:r>
        <w:r w:rsidR="00B47D17">
          <w:rPr>
            <w:rFonts w:ascii="仿宋" w:eastAsia="仿宋" w:hAnsi="仿宋" w:cs="仿宋"/>
            <w:noProof/>
            <w:webHidden/>
            <w:sz w:val="28"/>
            <w:szCs w:val="28"/>
          </w:rPr>
          <w:t>0</w:t>
        </w:r>
        <w:r w:rsidR="00BB544D" w:rsidRPr="00FD3CC1">
          <w:rPr>
            <w:rFonts w:ascii="仿宋" w:eastAsia="仿宋" w:hAnsi="仿宋" w:cs="仿宋"/>
            <w:noProof/>
            <w:webHidden/>
            <w:sz w:val="28"/>
            <w:szCs w:val="28"/>
          </w:rPr>
          <w:fldChar w:fldCharType="end"/>
        </w:r>
      </w:hyperlink>
    </w:p>
    <w:p w:rsidR="00BB544D" w:rsidRPr="00FD3CC1" w:rsidRDefault="005372EF" w:rsidP="00BB544D">
      <w:pPr>
        <w:pStyle w:val="11"/>
      </w:pPr>
      <w:hyperlink w:anchor="_Toc15396618" w:history="1">
        <w:r w:rsidR="00BB544D" w:rsidRPr="00FD3CC1">
          <w:rPr>
            <w:rStyle w:val="ac"/>
            <w:rFonts w:hint="eastAsia"/>
          </w:rPr>
          <w:t>第</w:t>
        </w:r>
        <w:r w:rsidR="00BB544D" w:rsidRPr="00FD3CC1">
          <w:rPr>
            <w:rStyle w:val="ac"/>
            <w:rFonts w:hint="eastAsia"/>
            <w:kern w:val="44"/>
          </w:rPr>
          <w:t>五部分</w:t>
        </w:r>
        <w:r w:rsidR="00BB544D" w:rsidRPr="00FD3CC1">
          <w:rPr>
            <w:rStyle w:val="ac"/>
            <w:kern w:val="44"/>
          </w:rPr>
          <w:t xml:space="preserve"> </w:t>
        </w:r>
        <w:r w:rsidR="00BB544D" w:rsidRPr="00FD3CC1">
          <w:rPr>
            <w:rStyle w:val="ac"/>
            <w:rFonts w:hint="eastAsia"/>
            <w:kern w:val="44"/>
          </w:rPr>
          <w:t>附表</w:t>
        </w:r>
        <w:r w:rsidR="00BB544D" w:rsidRPr="00FD3CC1">
          <w:rPr>
            <w:webHidden/>
          </w:rPr>
          <w:tab/>
        </w:r>
        <w:r w:rsidR="00BB544D" w:rsidRPr="00FD3CC1">
          <w:rPr>
            <w:webHidden/>
          </w:rPr>
          <w:fldChar w:fldCharType="begin"/>
        </w:r>
        <w:r w:rsidR="00BB544D" w:rsidRPr="00FD3CC1">
          <w:rPr>
            <w:webHidden/>
          </w:rPr>
          <w:instrText xml:space="preserve"> PAGEREF _Toc15396618 \h </w:instrText>
        </w:r>
        <w:r w:rsidR="00BB544D" w:rsidRPr="00FD3CC1">
          <w:rPr>
            <w:webHidden/>
          </w:rPr>
        </w:r>
        <w:r w:rsidR="00BB544D" w:rsidRPr="00FD3CC1">
          <w:rPr>
            <w:webHidden/>
          </w:rPr>
          <w:fldChar w:fldCharType="separate"/>
        </w:r>
        <w:r w:rsidR="00BB544D">
          <w:rPr>
            <w:webHidden/>
          </w:rPr>
          <w:t>38</w:t>
        </w:r>
        <w:r w:rsidR="00BB544D" w:rsidRPr="00FD3CC1">
          <w:rPr>
            <w:webHidden/>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一、</w:t>
      </w:r>
      <w:hyperlink w:anchor="_Toc15396619" w:history="1">
        <w:r w:rsidRPr="00FD3CC1">
          <w:rPr>
            <w:rStyle w:val="ac"/>
            <w:rFonts w:ascii="仿宋" w:eastAsia="仿宋" w:hAnsi="仿宋" w:cs="仿宋" w:hint="eastAsia"/>
            <w:noProof/>
            <w:sz w:val="28"/>
            <w:szCs w:val="28"/>
          </w:rPr>
          <w:t>收入支出决算总表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_Toc15396619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二、</w:t>
      </w:r>
      <w:hyperlink w:anchor="_Toc15396620" w:history="1">
        <w:r w:rsidRPr="00FD3CC1">
          <w:rPr>
            <w:rStyle w:val="ac"/>
            <w:rFonts w:ascii="仿宋" w:eastAsia="仿宋" w:hAnsi="仿宋" w:cs="仿宋" w:hint="eastAsia"/>
            <w:noProof/>
            <w:sz w:val="28"/>
            <w:szCs w:val="28"/>
          </w:rPr>
          <w:t>收入</w:t>
        </w:r>
        <w:r>
          <w:rPr>
            <w:rStyle w:val="ac"/>
            <w:rFonts w:ascii="仿宋" w:eastAsia="仿宋" w:hAnsi="仿宋" w:cs="仿宋" w:hint="eastAsia"/>
            <w:noProof/>
            <w:sz w:val="28"/>
            <w:szCs w:val="28"/>
          </w:rPr>
          <w:t>决算</w:t>
        </w:r>
        <w:r w:rsidRPr="00FD3CC1">
          <w:rPr>
            <w:rStyle w:val="ac"/>
            <w:rFonts w:ascii="仿宋" w:eastAsia="仿宋" w:hAnsi="仿宋" w:cs="仿宋" w:hint="eastAsia"/>
            <w:noProof/>
            <w:sz w:val="28"/>
            <w:szCs w:val="28"/>
          </w:rPr>
          <w:t>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_Toc15396620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三、</w:t>
      </w:r>
      <w:hyperlink w:anchor="_Toc15396621" w:history="1">
        <w:r>
          <w:rPr>
            <w:rStyle w:val="ac"/>
            <w:rFonts w:ascii="仿宋" w:eastAsia="仿宋" w:hAnsi="仿宋" w:cs="仿宋" w:hint="eastAsia"/>
            <w:noProof/>
            <w:sz w:val="28"/>
            <w:szCs w:val="28"/>
          </w:rPr>
          <w:t>支出决算</w:t>
        </w:r>
        <w:r w:rsidRPr="00FD3CC1">
          <w:rPr>
            <w:rStyle w:val="ac"/>
            <w:rFonts w:ascii="仿宋" w:eastAsia="仿宋" w:hAnsi="仿宋" w:cs="仿宋" w:hint="eastAsia"/>
            <w:noProof/>
            <w:sz w:val="28"/>
            <w:szCs w:val="28"/>
          </w:rPr>
          <w:t>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四、</w:t>
      </w:r>
      <w:hyperlink w:anchor="_Toc15396622" w:history="1">
        <w:r w:rsidRPr="00FD3CC1">
          <w:rPr>
            <w:rStyle w:val="ac"/>
            <w:rFonts w:ascii="仿宋" w:eastAsia="仿宋" w:hAnsi="仿宋" w:cs="仿宋" w:hint="eastAsia"/>
            <w:noProof/>
            <w:sz w:val="28"/>
            <w:szCs w:val="28"/>
          </w:rPr>
          <w:t>财政拨款收入支出决算总表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_Toc15396622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五、</w:t>
      </w:r>
      <w:hyperlink w:anchor="_Toc15396623" w:history="1">
        <w:r w:rsidRPr="00FD3CC1">
          <w:rPr>
            <w:rFonts w:ascii="仿宋" w:eastAsia="仿宋" w:hAnsi="仿宋" w:cs="仿宋" w:hint="eastAsia"/>
            <w:sz w:val="28"/>
            <w:szCs w:val="28"/>
          </w:rPr>
          <w:t>财政拨款支出决算明细表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_Toc15396623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六、</w:t>
      </w:r>
      <w:hyperlink w:anchor="_Toc15396624" w:history="1">
        <w:r w:rsidRPr="00FD3CC1">
          <w:rPr>
            <w:rStyle w:val="ac"/>
            <w:rFonts w:ascii="仿宋" w:eastAsia="仿宋" w:hAnsi="仿宋" w:cs="仿宋" w:hint="eastAsia"/>
            <w:noProof/>
            <w:sz w:val="28"/>
            <w:szCs w:val="28"/>
          </w:rPr>
          <w:t>一般公共预算财政拨款支出决算表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_Toc15396624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七、</w:t>
      </w:r>
      <w:hyperlink w:anchor="_Toc15396625" w:history="1">
        <w:r w:rsidRPr="00FD3CC1">
          <w:rPr>
            <w:rStyle w:val="ac"/>
            <w:rFonts w:ascii="仿宋" w:eastAsia="仿宋" w:hAnsi="仿宋" w:cs="仿宋" w:hint="eastAsia"/>
            <w:noProof/>
            <w:sz w:val="28"/>
            <w:szCs w:val="28"/>
          </w:rPr>
          <w:t>一般公共预算财政拨款支出决算明细表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八、</w:t>
      </w:r>
      <w:hyperlink w:anchor="_Toc15396626" w:history="1">
        <w:r w:rsidRPr="00FD3CC1">
          <w:rPr>
            <w:rStyle w:val="ac"/>
            <w:rFonts w:ascii="仿宋" w:eastAsia="仿宋" w:hAnsi="仿宋" w:cs="仿宋" w:hint="eastAsia"/>
            <w:noProof/>
            <w:sz w:val="28"/>
            <w:szCs w:val="28"/>
          </w:rPr>
          <w:t>一般公共预算财政拨款基本支出决算表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_Toc15396626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九、</w:t>
      </w:r>
      <w:hyperlink w:anchor="_Toc15396627" w:history="1">
        <w:r w:rsidRPr="00FD3CC1">
          <w:rPr>
            <w:rStyle w:val="ac"/>
            <w:rFonts w:ascii="仿宋" w:eastAsia="仿宋" w:hAnsi="仿宋" w:cs="仿宋" w:hint="eastAsia"/>
            <w:noProof/>
            <w:sz w:val="28"/>
            <w:szCs w:val="28"/>
          </w:rPr>
          <w:t>一般公共预算财政拨款项目支出决算表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十、</w:t>
      </w:r>
      <w:hyperlink w:anchor="_Toc15396628" w:history="1">
        <w:r w:rsidRPr="00FD3CC1">
          <w:rPr>
            <w:rStyle w:val="ac"/>
            <w:rFonts w:ascii="仿宋" w:eastAsia="仿宋" w:hAnsi="仿宋" w:cs="仿宋" w:hint="eastAsia"/>
            <w:noProof/>
            <w:sz w:val="28"/>
            <w:szCs w:val="28"/>
          </w:rPr>
          <w:t>一般公共预算财政拨款“三公”经费支出决算表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_Toc15396628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十一、</w:t>
      </w:r>
      <w:hyperlink w:anchor="_Toc15396629" w:history="1">
        <w:r w:rsidRPr="00FD3CC1">
          <w:rPr>
            <w:rStyle w:val="ac"/>
            <w:rFonts w:ascii="仿宋" w:eastAsia="仿宋" w:hAnsi="仿宋" w:cs="仿宋" w:hint="eastAsia"/>
            <w:noProof/>
            <w:sz w:val="28"/>
            <w:szCs w:val="28"/>
          </w:rPr>
          <w:t>政府性基金预算财政拨款收入支出决算表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_Toc15396629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8"/>
          <w:szCs w:val="28"/>
        </w:rPr>
      </w:pPr>
      <w:r w:rsidRPr="00FD3CC1">
        <w:rPr>
          <w:rFonts w:ascii="仿宋" w:eastAsia="仿宋" w:hAnsi="仿宋" w:cs="仿宋" w:hint="eastAsia"/>
          <w:sz w:val="28"/>
          <w:szCs w:val="28"/>
        </w:rPr>
        <w:t>十二、</w:t>
      </w:r>
      <w:hyperlink w:anchor="_Toc15396630" w:history="1">
        <w:r w:rsidRPr="00FD3CC1">
          <w:rPr>
            <w:rStyle w:val="ac"/>
            <w:rFonts w:ascii="仿宋" w:eastAsia="仿宋" w:hAnsi="仿宋" w:cs="仿宋" w:hint="eastAsia"/>
            <w:noProof/>
            <w:sz w:val="28"/>
            <w:szCs w:val="28"/>
          </w:rPr>
          <w:t>政府性基金预算财政拨款“三公”经费支出决算表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_Toc15396630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BB544D" w:rsidRPr="00FD3CC1" w:rsidRDefault="00BB544D" w:rsidP="00BB544D">
      <w:pPr>
        <w:pStyle w:val="21"/>
        <w:rPr>
          <w:rFonts w:ascii="仿宋" w:eastAsia="仿宋" w:hAnsi="仿宋"/>
          <w:noProof/>
          <w:sz w:val="24"/>
        </w:rPr>
      </w:pPr>
      <w:r w:rsidRPr="00FD3CC1">
        <w:rPr>
          <w:rFonts w:ascii="仿宋" w:eastAsia="仿宋" w:hAnsi="仿宋" w:cs="仿宋" w:hint="eastAsia"/>
          <w:sz w:val="28"/>
          <w:szCs w:val="28"/>
        </w:rPr>
        <w:t>十三、</w:t>
      </w:r>
      <w:hyperlink w:anchor="_Toc15396631" w:history="1">
        <w:r w:rsidRPr="00FD3CC1">
          <w:rPr>
            <w:rStyle w:val="ac"/>
            <w:rFonts w:ascii="仿宋" w:eastAsia="仿宋" w:hAnsi="仿宋" w:cs="仿宋" w:hint="eastAsia"/>
            <w:noProof/>
            <w:sz w:val="28"/>
            <w:szCs w:val="28"/>
          </w:rPr>
          <w:t>国有资本经营预算支出决算表</w:t>
        </w:r>
        <w:r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38</w:t>
        </w:r>
        <w:r w:rsidRPr="00FD3CC1">
          <w:rPr>
            <w:rFonts w:ascii="仿宋" w:eastAsia="仿宋" w:hAnsi="仿宋" w:cs="仿宋"/>
            <w:noProof/>
            <w:webHidden/>
            <w:sz w:val="28"/>
            <w:szCs w:val="28"/>
          </w:rPr>
          <w:fldChar w:fldCharType="end"/>
        </w:r>
      </w:hyperlink>
    </w:p>
    <w:p w:rsidR="004C77C4" w:rsidRDefault="00BB544D" w:rsidP="00BB544D">
      <w:pPr>
        <w:widowControl/>
        <w:adjustRightInd w:val="0"/>
        <w:snapToGrid w:val="0"/>
        <w:spacing w:line="440" w:lineRule="exact"/>
        <w:ind w:firstLineChars="550" w:firstLine="2640"/>
        <w:jc w:val="left"/>
        <w:rPr>
          <w:rFonts w:ascii="仿宋" w:eastAsia="仿宋" w:hAnsi="仿宋"/>
          <w:color w:val="FF0000"/>
          <w:sz w:val="24"/>
        </w:rPr>
      </w:pPr>
      <w:r w:rsidRPr="00FD3CC1">
        <w:rPr>
          <w:rFonts w:ascii="黑体" w:eastAsia="黑体" w:hAnsi="黑体" w:cs="黑体"/>
          <w:color w:val="000000"/>
          <w:sz w:val="48"/>
          <w:szCs w:val="48"/>
        </w:rPr>
        <w:fldChar w:fldCharType="end"/>
      </w:r>
      <w:r>
        <w:rPr>
          <w:rFonts w:ascii="仿宋" w:eastAsia="仿宋" w:hAnsi="仿宋"/>
          <w:color w:val="FF0000"/>
          <w:sz w:val="24"/>
        </w:rPr>
        <w:t xml:space="preserve"> </w:t>
      </w:r>
      <w:r w:rsidR="005B146F">
        <w:rPr>
          <w:rFonts w:ascii="仿宋" w:eastAsia="仿宋" w:hAnsi="仿宋"/>
          <w:color w:val="FF0000"/>
          <w:sz w:val="24"/>
        </w:rPr>
        <w:t>(注：</w:t>
      </w:r>
      <w:proofErr w:type="gramStart"/>
      <w:r w:rsidR="005B146F">
        <w:rPr>
          <w:rFonts w:ascii="仿宋" w:eastAsia="仿宋" w:hAnsi="仿宋" w:hint="eastAsia"/>
          <w:color w:val="FF0000"/>
          <w:sz w:val="24"/>
        </w:rPr>
        <w:t>请部门</w:t>
      </w:r>
      <w:proofErr w:type="gramEnd"/>
      <w:r w:rsidR="005B146F">
        <w:rPr>
          <w:rFonts w:ascii="仿宋" w:eastAsia="仿宋" w:hAnsi="仿宋" w:hint="eastAsia"/>
          <w:color w:val="FF0000"/>
          <w:sz w:val="24"/>
        </w:rPr>
        <w:t>根据实际注明页码</w:t>
      </w:r>
      <w:r w:rsidR="005B146F">
        <w:rPr>
          <w:rFonts w:ascii="仿宋" w:eastAsia="仿宋" w:hAnsi="仿宋"/>
          <w:color w:val="FF0000"/>
          <w:sz w:val="24"/>
        </w:rPr>
        <w:t>)</w:t>
      </w:r>
    </w:p>
    <w:p w:rsidR="004C77C4" w:rsidRDefault="005B146F">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4C77C4" w:rsidRDefault="005B146F">
      <w:pPr>
        <w:pStyle w:val="1"/>
        <w:jc w:val="center"/>
        <w:rPr>
          <w:rStyle w:val="10"/>
          <w:rFonts w:ascii="黑体" w:eastAsia="黑体" w:hAnsi="黑体"/>
          <w:b/>
        </w:rPr>
      </w:pPr>
      <w:r>
        <w:rPr>
          <w:rFonts w:ascii="黑体" w:eastAsia="黑体" w:hAnsi="黑体" w:hint="eastAsia"/>
          <w:b w:val="0"/>
        </w:rPr>
        <w:lastRenderedPageBreak/>
        <w:t xml:space="preserve">第一部分 </w:t>
      </w:r>
      <w:r>
        <w:rPr>
          <w:rStyle w:val="10"/>
          <w:rFonts w:ascii="黑体" w:eastAsia="黑体" w:hAnsi="黑体" w:hint="eastAsia"/>
        </w:rPr>
        <w:t>部门概况</w:t>
      </w:r>
      <w:bookmarkEnd w:id="12"/>
      <w:bookmarkEnd w:id="13"/>
    </w:p>
    <w:p w:rsidR="00086277" w:rsidRDefault="00086277">
      <w:pPr>
        <w:widowControl/>
        <w:jc w:val="left"/>
        <w:rPr>
          <w:rFonts w:ascii="黑体" w:eastAsia="黑体"/>
          <w:color w:val="000000"/>
          <w:sz w:val="32"/>
          <w:szCs w:val="32"/>
        </w:rPr>
      </w:pPr>
    </w:p>
    <w:p w:rsidR="004C77C4" w:rsidRDefault="005B146F">
      <w:pPr>
        <w:pStyle w:val="2"/>
        <w:rPr>
          <w:rStyle w:val="20"/>
          <w:rFonts w:ascii="仿宋" w:eastAsia="仿宋" w:hAnsi="仿宋"/>
        </w:rPr>
      </w:pPr>
      <w:bookmarkStart w:id="14" w:name="_Toc15396600"/>
      <w:bookmarkStart w:id="15" w:name="_Toc15377197"/>
      <w:r>
        <w:rPr>
          <w:rFonts w:ascii="黑体" w:eastAsia="黑体" w:hAnsi="黑体" w:hint="eastAsia"/>
          <w:b w:val="0"/>
          <w:color w:val="000000"/>
        </w:rPr>
        <w:t>一、基</w:t>
      </w:r>
      <w:r>
        <w:rPr>
          <w:rStyle w:val="20"/>
          <w:rFonts w:ascii="黑体" w:eastAsia="黑体" w:hAnsi="黑体" w:hint="eastAsia"/>
        </w:rPr>
        <w:t>本职能及主要工作</w:t>
      </w:r>
      <w:bookmarkEnd w:id="14"/>
      <w:bookmarkEnd w:id="15"/>
    </w:p>
    <w:p w:rsidR="00BB544D" w:rsidRDefault="00BB544D" w:rsidP="00BB544D">
      <w:pPr>
        <w:spacing w:line="55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（一）主要职能。</w:t>
      </w:r>
    </w:p>
    <w:p w:rsidR="001866D8" w:rsidRDefault="00BB544D" w:rsidP="00BB544D">
      <w:pPr>
        <w:spacing w:line="55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1.组织学术活动，开展学术交流，活跃学术思想，促进学科发展，推动决策的科学化和民主化；</w:t>
      </w:r>
    </w:p>
    <w:p w:rsidR="001866D8" w:rsidRDefault="00BB544D" w:rsidP="00BB544D">
      <w:pPr>
        <w:spacing w:line="55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2.弘扬科学精神，普及科学知识，传播科学思想和科学方法，捍卫科学尊严，推广先进技术，开展青少年科学技术教育活动，提高全民的科学文化素质；</w:t>
      </w:r>
    </w:p>
    <w:p w:rsidR="001866D8" w:rsidRDefault="00BB544D" w:rsidP="00BB544D">
      <w:pPr>
        <w:spacing w:line="55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3.反映科学技术工作者的意见和要求，维护科技工作者的合法权益，为科技团体和科技工作者服务；表彰奖励优秀科学技术工作者，举荐人才，促进尊重知识、尊重人才社会风气的形成；</w:t>
      </w:r>
    </w:p>
    <w:p w:rsidR="001866D8" w:rsidRDefault="00BB544D" w:rsidP="00BB544D">
      <w:pPr>
        <w:spacing w:line="55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4.开展继续教育和技术培训工作，促进科技人才的成长和知识更新；</w:t>
      </w:r>
    </w:p>
    <w:p w:rsidR="001866D8" w:rsidRDefault="00BB544D" w:rsidP="00BB544D">
      <w:pPr>
        <w:spacing w:line="55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5.组织、指导并开展科学论证、科技咨询服务，推动科技成果向现实生产力转化；</w:t>
      </w:r>
    </w:p>
    <w:p w:rsidR="001866D8" w:rsidRDefault="00BB544D" w:rsidP="00BB544D">
      <w:pPr>
        <w:spacing w:line="55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6.开展民间的科学技术交流活动，促进对外开放，推动科技工作者的交流与合作；</w:t>
      </w:r>
    </w:p>
    <w:p w:rsidR="001866D8" w:rsidRDefault="00BB544D" w:rsidP="00BB544D">
      <w:pPr>
        <w:spacing w:line="55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7.提出政策建议，参与科技政策、科技计划、规划的制定</w:t>
      </w:r>
      <w:r w:rsidR="001866D8">
        <w:rPr>
          <w:rFonts w:ascii="方正仿宋简体" w:eastAsia="方正仿宋简体" w:hint="eastAsia"/>
          <w:color w:val="000000"/>
          <w:sz w:val="32"/>
          <w:szCs w:val="32"/>
        </w:rPr>
        <w:t>；</w:t>
      </w:r>
    </w:p>
    <w:p w:rsidR="001866D8" w:rsidRDefault="00BB544D" w:rsidP="00BB544D">
      <w:pPr>
        <w:spacing w:line="55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8.对区级学会（协会）进行管理，对乡镇科协、农村专业技术协会进行指导与协调；</w:t>
      </w:r>
    </w:p>
    <w:p w:rsidR="001866D8" w:rsidRDefault="00BB544D" w:rsidP="00BB544D">
      <w:pPr>
        <w:spacing w:line="55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lastRenderedPageBreak/>
        <w:t>9.编辑出版学术、科普性简讯；</w:t>
      </w:r>
    </w:p>
    <w:p w:rsidR="00BB544D" w:rsidRPr="00BB544D" w:rsidRDefault="00BB544D" w:rsidP="00BB544D">
      <w:pPr>
        <w:spacing w:line="55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10.承办市科协、区委、区政府交办的其他事项。</w:t>
      </w:r>
    </w:p>
    <w:p w:rsidR="004C77C4" w:rsidRDefault="005B146F">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6"/>
      <w:bookmarkStart w:id="17"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6"/>
      <w:bookmarkEnd w:id="17"/>
    </w:p>
    <w:p w:rsidR="00BB544D" w:rsidRDefault="00BB544D" w:rsidP="00BB544D">
      <w:pPr>
        <w:spacing w:line="550" w:lineRule="exact"/>
        <w:ind w:firstLineChars="200" w:firstLine="640"/>
        <w:rPr>
          <w:rFonts w:ascii="方正黑体简体" w:eastAsia="方正黑体简体"/>
          <w:sz w:val="32"/>
          <w:szCs w:val="32"/>
        </w:rPr>
      </w:pPr>
      <w:r w:rsidRPr="00BB544D">
        <w:rPr>
          <w:rFonts w:ascii="方正仿宋简体" w:eastAsia="方正仿宋简体" w:hint="eastAsia"/>
          <w:sz w:val="32"/>
          <w:szCs w:val="32"/>
        </w:rPr>
        <w:t>1、脱贫攻坚工作。</w:t>
      </w:r>
    </w:p>
    <w:p w:rsidR="00BB544D" w:rsidRDefault="00BB544D" w:rsidP="00BB544D">
      <w:pPr>
        <w:spacing w:line="550" w:lineRule="exact"/>
        <w:ind w:firstLineChars="200" w:firstLine="640"/>
        <w:rPr>
          <w:rFonts w:ascii="方正仿宋简体" w:eastAsia="方正仿宋简体"/>
          <w:sz w:val="32"/>
          <w:szCs w:val="32"/>
        </w:rPr>
      </w:pPr>
      <w:r>
        <w:rPr>
          <w:rFonts w:ascii="方正仿宋简体" w:eastAsia="方正仿宋简体" w:hint="eastAsia"/>
          <w:sz w:val="32"/>
          <w:szCs w:val="32"/>
        </w:rPr>
        <w:t>区科协联系扶贫帮扶龙潭乡官山村，在政策宣传、产业发展、开展“两不愁、三保障”回头看大排查、“三同”活动等方面做了大量卓有成效的工作。一是强化组织领导。为切实加强对驻村联户帮扶工作的组织领导，单位领导每月到村上指导和</w:t>
      </w:r>
      <w:proofErr w:type="gramStart"/>
      <w:r>
        <w:rPr>
          <w:rFonts w:ascii="方正仿宋简体" w:eastAsia="方正仿宋简体" w:hint="eastAsia"/>
          <w:sz w:val="32"/>
          <w:szCs w:val="32"/>
        </w:rPr>
        <w:t>调研扶贫</w:t>
      </w:r>
      <w:proofErr w:type="gramEnd"/>
      <w:r>
        <w:rPr>
          <w:rFonts w:ascii="方正仿宋简体" w:eastAsia="方正仿宋简体" w:hint="eastAsia"/>
          <w:sz w:val="32"/>
          <w:szCs w:val="32"/>
        </w:rPr>
        <w:t>工作</w:t>
      </w:r>
      <w:r>
        <w:rPr>
          <w:rFonts w:ascii="宋体" w:eastAsia="方正仿宋简体" w:hAnsi="宋体" w:hint="eastAsia"/>
          <w:sz w:val="32"/>
          <w:szCs w:val="32"/>
        </w:rPr>
        <w:t>2</w:t>
      </w:r>
      <w:r>
        <w:rPr>
          <w:rFonts w:ascii="方正仿宋简体" w:eastAsia="方正仿宋简体" w:hint="eastAsia"/>
          <w:sz w:val="32"/>
          <w:szCs w:val="32"/>
        </w:rPr>
        <w:t>次以上，组织我</w:t>
      </w:r>
      <w:proofErr w:type="gramStart"/>
      <w:r>
        <w:rPr>
          <w:rFonts w:ascii="方正仿宋简体" w:eastAsia="方正仿宋简体" w:hint="eastAsia"/>
          <w:sz w:val="32"/>
          <w:szCs w:val="32"/>
        </w:rPr>
        <w:t>会党员</w:t>
      </w:r>
      <w:proofErr w:type="gramEnd"/>
      <w:r>
        <w:rPr>
          <w:rFonts w:ascii="方正仿宋简体" w:eastAsia="方正仿宋简体" w:hint="eastAsia"/>
          <w:sz w:val="32"/>
          <w:szCs w:val="32"/>
        </w:rPr>
        <w:t>干部到村上开展活动</w:t>
      </w:r>
      <w:r>
        <w:rPr>
          <w:rFonts w:ascii="宋体" w:eastAsia="方正仿宋简体" w:hAnsi="宋体" w:hint="eastAsia"/>
          <w:sz w:val="32"/>
          <w:szCs w:val="32"/>
        </w:rPr>
        <w:t>10</w:t>
      </w:r>
      <w:r>
        <w:rPr>
          <w:rFonts w:ascii="方正仿宋简体" w:eastAsia="方正仿宋简体" w:hint="eastAsia"/>
          <w:sz w:val="32"/>
          <w:szCs w:val="32"/>
        </w:rPr>
        <w:t>余次，派出一名干部作为贫困村官山村驻村工作队队员，全脱产驻村。通过帮扶干部和被帮扶家庭的共同的努力，科协帮扶的困难户人均收入稳步增长，按时圆满完成帮扶任务。</w:t>
      </w:r>
    </w:p>
    <w:p w:rsidR="00BB544D" w:rsidRPr="00BB544D" w:rsidRDefault="00BB544D" w:rsidP="00BB544D">
      <w:pPr>
        <w:spacing w:line="550" w:lineRule="exact"/>
        <w:ind w:firstLineChars="200" w:firstLine="640"/>
        <w:rPr>
          <w:rFonts w:ascii="方正仿宋简体" w:eastAsia="方正仿宋简体"/>
          <w:sz w:val="32"/>
          <w:szCs w:val="32"/>
        </w:rPr>
      </w:pPr>
      <w:r w:rsidRPr="00BB544D">
        <w:rPr>
          <w:rFonts w:ascii="方正仿宋简体" w:eastAsia="方正仿宋简体" w:hint="eastAsia"/>
          <w:sz w:val="32"/>
          <w:szCs w:val="32"/>
        </w:rPr>
        <w:t>2、安全稳定工作</w:t>
      </w:r>
    </w:p>
    <w:p w:rsidR="00BB544D" w:rsidRDefault="00BB544D" w:rsidP="00BB544D">
      <w:pPr>
        <w:spacing w:line="550" w:lineRule="exact"/>
        <w:ind w:firstLineChars="200" w:firstLine="640"/>
        <w:rPr>
          <w:rFonts w:ascii="方正仿宋简体" w:eastAsia="方正仿宋简体"/>
          <w:sz w:val="32"/>
          <w:szCs w:val="32"/>
        </w:rPr>
      </w:pPr>
      <w:r>
        <w:rPr>
          <w:rFonts w:ascii="方正仿宋简体" w:eastAsia="方正仿宋简体" w:hint="eastAsia"/>
          <w:sz w:val="32"/>
          <w:szCs w:val="32"/>
        </w:rPr>
        <w:t>按区委区政府要求，认真做好维稳、综</w:t>
      </w:r>
      <w:proofErr w:type="gramStart"/>
      <w:r>
        <w:rPr>
          <w:rFonts w:ascii="方正仿宋简体" w:eastAsia="方正仿宋简体" w:hint="eastAsia"/>
          <w:sz w:val="32"/>
          <w:szCs w:val="32"/>
        </w:rPr>
        <w:t>治相关</w:t>
      </w:r>
      <w:proofErr w:type="gramEnd"/>
      <w:r>
        <w:rPr>
          <w:rFonts w:ascii="方正仿宋简体" w:eastAsia="方正仿宋简体" w:hint="eastAsia"/>
          <w:sz w:val="32"/>
          <w:szCs w:val="32"/>
        </w:rPr>
        <w:t>工作，全年积极组织开展文化科技卫生“三下乡”、“科技之春”科普活动</w:t>
      </w:r>
      <w:proofErr w:type="gramStart"/>
      <w:r>
        <w:rPr>
          <w:rFonts w:ascii="方正仿宋简体" w:eastAsia="方正仿宋简体" w:hint="eastAsia"/>
          <w:sz w:val="32"/>
          <w:szCs w:val="32"/>
        </w:rPr>
        <w:t>月集中</w:t>
      </w:r>
      <w:proofErr w:type="gramEnd"/>
      <w:r>
        <w:rPr>
          <w:rFonts w:ascii="方正仿宋简体" w:eastAsia="方正仿宋简体" w:hint="eastAsia"/>
          <w:sz w:val="32"/>
          <w:szCs w:val="32"/>
        </w:rPr>
        <w:t>示范、科技活动周、食品安全宣传周、“全国科普日”活动暨防范邪教宣传月活动启动仪式、中科院老科学家科普演讲团科普报告等大型科普宣传活动</w:t>
      </w:r>
      <w:r>
        <w:rPr>
          <w:rFonts w:ascii="宋体" w:eastAsia="方正仿宋简体" w:hAnsi="宋体" w:hint="eastAsia"/>
          <w:sz w:val="32"/>
          <w:szCs w:val="32"/>
        </w:rPr>
        <w:t>6</w:t>
      </w:r>
      <w:r>
        <w:rPr>
          <w:rFonts w:ascii="方正仿宋简体" w:eastAsia="方正仿宋简体" w:hint="eastAsia"/>
          <w:sz w:val="32"/>
          <w:szCs w:val="32"/>
        </w:rPr>
        <w:t>场次。同时，深入农村、社区开展健康卫生、公共安全、防震减灾等群众性科普宣传活动</w:t>
      </w:r>
      <w:r>
        <w:rPr>
          <w:rFonts w:ascii="宋体" w:eastAsia="方正仿宋简体" w:hAnsi="宋体" w:hint="eastAsia"/>
          <w:sz w:val="32"/>
          <w:szCs w:val="32"/>
        </w:rPr>
        <w:t>25</w:t>
      </w:r>
      <w:r>
        <w:rPr>
          <w:rFonts w:ascii="方正仿宋简体" w:eastAsia="方正仿宋简体" w:hint="eastAsia"/>
          <w:sz w:val="32"/>
          <w:szCs w:val="32"/>
        </w:rPr>
        <w:t>场次，发放科普资料</w:t>
      </w:r>
      <w:r>
        <w:rPr>
          <w:rFonts w:ascii="宋体" w:eastAsia="方正仿宋简体" w:hAnsi="宋体" w:hint="eastAsia"/>
          <w:sz w:val="32"/>
          <w:szCs w:val="32"/>
        </w:rPr>
        <w:t>20000</w:t>
      </w:r>
      <w:r>
        <w:rPr>
          <w:rFonts w:ascii="方正仿宋简体" w:eastAsia="方正仿宋简体" w:hint="eastAsia"/>
          <w:sz w:val="32"/>
          <w:szCs w:val="32"/>
        </w:rPr>
        <w:t>余份，科普受众达</w:t>
      </w:r>
      <w:r>
        <w:rPr>
          <w:rFonts w:ascii="宋体" w:eastAsia="方正仿宋简体" w:hAnsi="宋体" w:hint="eastAsia"/>
          <w:sz w:val="32"/>
          <w:szCs w:val="32"/>
        </w:rPr>
        <w:t>5</w:t>
      </w:r>
      <w:r>
        <w:rPr>
          <w:rFonts w:ascii="方正仿宋简体" w:eastAsia="方正仿宋简体" w:hint="eastAsia"/>
          <w:sz w:val="32"/>
          <w:szCs w:val="32"/>
        </w:rPr>
        <w:t>万余人次，进一步提高了市民科学素质。区科协在加强单位自查的同时，深入学会、协会、研究会等基层科协组织，开展不稳定因素、安全隐患、信访案件的排查，未发现相关问题。</w:t>
      </w:r>
    </w:p>
    <w:p w:rsidR="00BB544D" w:rsidRDefault="00BB544D" w:rsidP="00BB544D">
      <w:pPr>
        <w:spacing w:line="550" w:lineRule="exact"/>
        <w:ind w:firstLineChars="200" w:firstLine="640"/>
        <w:rPr>
          <w:rFonts w:ascii="方正黑体简体" w:eastAsia="方正黑体简体"/>
          <w:sz w:val="32"/>
          <w:szCs w:val="32"/>
        </w:rPr>
      </w:pPr>
      <w:r w:rsidRPr="00086277">
        <w:rPr>
          <w:rFonts w:ascii="方正仿宋简体" w:eastAsia="方正仿宋简体" w:hint="eastAsia"/>
          <w:sz w:val="32"/>
          <w:szCs w:val="32"/>
        </w:rPr>
        <w:lastRenderedPageBreak/>
        <w:t>3、生态文明工作</w:t>
      </w:r>
    </w:p>
    <w:p w:rsidR="00086277" w:rsidRDefault="00BB544D" w:rsidP="00BB544D">
      <w:pPr>
        <w:spacing w:line="550" w:lineRule="exact"/>
        <w:ind w:firstLineChars="200" w:firstLine="640"/>
        <w:rPr>
          <w:rFonts w:ascii="方正仿宋简体" w:eastAsia="方正仿宋简体"/>
          <w:sz w:val="32"/>
          <w:szCs w:val="32"/>
        </w:rPr>
      </w:pPr>
      <w:r>
        <w:rPr>
          <w:rFonts w:ascii="方正仿宋简体" w:eastAsia="方正仿宋简体" w:hint="eastAsia"/>
          <w:sz w:val="32"/>
          <w:szCs w:val="32"/>
        </w:rPr>
        <w:t>按照区委区政府统一安排部署，深入贯彻落</w:t>
      </w:r>
      <w:proofErr w:type="gramStart"/>
      <w:r>
        <w:rPr>
          <w:rFonts w:ascii="方正仿宋简体" w:eastAsia="方正仿宋简体" w:hint="eastAsia"/>
          <w:sz w:val="32"/>
          <w:szCs w:val="32"/>
        </w:rPr>
        <w:t>实习近</w:t>
      </w:r>
      <w:proofErr w:type="gramEnd"/>
      <w:r>
        <w:rPr>
          <w:rFonts w:ascii="方正仿宋简体" w:eastAsia="方正仿宋简体" w:hint="eastAsia"/>
          <w:sz w:val="32"/>
          <w:szCs w:val="32"/>
        </w:rPr>
        <w:t>平生态文明思想和国家生态环境保护法律法规政策，成立了环境保护工作领导小组，落实了具体工作人员，做好污染防治、创建国家园林城市和单位公共机构节能工作，在开展的宣传活动中大力宣传园林城市创建、低碳发展、环境保护等知识，认真做好水、电、气、办公用品等能耗统计，做好节能改造。并加强了对科协联系的院士（专家）工作站及孵化单位、农技协等相关单位的日常管理，利用召开培训会和深入企业调研等方式，开展污染防治宣传。</w:t>
      </w:r>
    </w:p>
    <w:p w:rsidR="00BB544D" w:rsidRPr="00086277" w:rsidRDefault="00086277" w:rsidP="00BB544D">
      <w:pPr>
        <w:spacing w:line="550" w:lineRule="exact"/>
        <w:ind w:firstLineChars="200" w:firstLine="640"/>
        <w:rPr>
          <w:rFonts w:ascii="方正仿宋简体" w:eastAsia="方正仿宋简体"/>
          <w:sz w:val="32"/>
          <w:szCs w:val="32"/>
        </w:rPr>
      </w:pPr>
      <w:r w:rsidRPr="00086277">
        <w:rPr>
          <w:rFonts w:ascii="方正仿宋简体" w:eastAsia="方正仿宋简体" w:hint="eastAsia"/>
          <w:sz w:val="32"/>
          <w:szCs w:val="32"/>
        </w:rPr>
        <w:t>4、</w:t>
      </w:r>
      <w:r w:rsidR="00BB544D" w:rsidRPr="00086277">
        <w:rPr>
          <w:rFonts w:ascii="方正仿宋简体" w:eastAsia="方正仿宋简体" w:hint="eastAsia"/>
          <w:sz w:val="32"/>
          <w:szCs w:val="32"/>
        </w:rPr>
        <w:t>项目投资工作</w:t>
      </w:r>
    </w:p>
    <w:p w:rsidR="00BB544D" w:rsidRDefault="00BB544D" w:rsidP="00BB544D">
      <w:pPr>
        <w:spacing w:line="550" w:lineRule="exact"/>
        <w:ind w:firstLineChars="200" w:firstLine="640"/>
        <w:rPr>
          <w:rFonts w:ascii="方正仿宋简体" w:eastAsia="方正仿宋简体"/>
          <w:sz w:val="32"/>
          <w:szCs w:val="32"/>
        </w:rPr>
      </w:pPr>
      <w:r>
        <w:rPr>
          <w:rFonts w:ascii="方正仿宋简体" w:eastAsia="方正仿宋简体" w:hint="eastAsia"/>
          <w:sz w:val="32"/>
          <w:szCs w:val="32"/>
        </w:rPr>
        <w:t>始终坚持围绕全区中心大局，主动加强与区经济合作中心的协调配合，积极争取省级</w:t>
      </w:r>
      <w:proofErr w:type="gramStart"/>
      <w:r>
        <w:rPr>
          <w:rFonts w:ascii="方正仿宋简体" w:eastAsia="方正仿宋简体" w:hint="eastAsia"/>
          <w:sz w:val="32"/>
          <w:szCs w:val="32"/>
        </w:rPr>
        <w:t>科普资金</w:t>
      </w:r>
      <w:proofErr w:type="gramEnd"/>
      <w:r>
        <w:rPr>
          <w:rFonts w:ascii="方正仿宋简体" w:eastAsia="方正仿宋简体" w:hint="eastAsia"/>
          <w:sz w:val="32"/>
          <w:szCs w:val="32"/>
        </w:rPr>
        <w:t>强化农技协转型升级，提高科学种养殖能力巩固脱贫成果，完成了到位资金</w:t>
      </w:r>
      <w:r>
        <w:rPr>
          <w:rFonts w:ascii="宋体" w:eastAsia="方正仿宋简体" w:hAnsi="宋体" w:hint="eastAsia"/>
          <w:sz w:val="32"/>
          <w:szCs w:val="32"/>
        </w:rPr>
        <w:t>76</w:t>
      </w:r>
      <w:r>
        <w:rPr>
          <w:rFonts w:ascii="方正仿宋简体" w:eastAsia="方正仿宋简体" w:hint="eastAsia"/>
          <w:sz w:val="32"/>
          <w:szCs w:val="32"/>
        </w:rPr>
        <w:t>万元，</w:t>
      </w:r>
      <w:proofErr w:type="gramStart"/>
      <w:r>
        <w:rPr>
          <w:rFonts w:ascii="方正仿宋简体" w:eastAsia="方正仿宋简体" w:hint="eastAsia"/>
          <w:sz w:val="32"/>
          <w:szCs w:val="32"/>
        </w:rPr>
        <w:t>占目标</w:t>
      </w:r>
      <w:proofErr w:type="gramEnd"/>
      <w:r>
        <w:rPr>
          <w:rFonts w:ascii="方正仿宋简体" w:eastAsia="方正仿宋简体" w:hint="eastAsia"/>
          <w:sz w:val="32"/>
          <w:szCs w:val="32"/>
        </w:rPr>
        <w:t>任务的</w:t>
      </w:r>
      <w:r>
        <w:rPr>
          <w:rFonts w:ascii="宋体" w:eastAsia="方正仿宋简体" w:hAnsi="宋体" w:hint="eastAsia"/>
          <w:sz w:val="32"/>
          <w:szCs w:val="32"/>
        </w:rPr>
        <w:t>109</w:t>
      </w:r>
      <w:r>
        <w:rPr>
          <w:rFonts w:ascii="方正仿宋简体" w:eastAsia="方正仿宋简体" w:hint="eastAsia"/>
          <w:sz w:val="32"/>
          <w:szCs w:val="32"/>
        </w:rPr>
        <w:t>%；区科协通过与市科协联合招商引资，引进四川力烽科技有限公司投资“智能轻钢集成装配式房屋结构生产”项目，目前已经到位资金</w:t>
      </w:r>
      <w:r>
        <w:rPr>
          <w:rFonts w:ascii="宋体" w:eastAsia="方正仿宋简体" w:hAnsi="宋体" w:hint="eastAsia"/>
          <w:sz w:val="32"/>
          <w:szCs w:val="32"/>
        </w:rPr>
        <w:t>2180</w:t>
      </w:r>
      <w:r>
        <w:rPr>
          <w:rFonts w:ascii="方正仿宋简体" w:eastAsia="方正仿宋简体" w:hint="eastAsia"/>
          <w:sz w:val="32"/>
          <w:szCs w:val="32"/>
        </w:rPr>
        <w:t>万元,完成任务数</w:t>
      </w:r>
      <w:r>
        <w:rPr>
          <w:rFonts w:ascii="宋体" w:eastAsia="方正仿宋简体" w:hAnsi="宋体" w:hint="eastAsia"/>
          <w:sz w:val="32"/>
          <w:szCs w:val="32"/>
        </w:rPr>
        <w:t>2000</w:t>
      </w:r>
      <w:r>
        <w:rPr>
          <w:rFonts w:ascii="方正仿宋简体" w:eastAsia="方正仿宋简体" w:hint="eastAsia"/>
          <w:sz w:val="32"/>
          <w:szCs w:val="32"/>
        </w:rPr>
        <w:t>万元的</w:t>
      </w:r>
      <w:r>
        <w:rPr>
          <w:rFonts w:ascii="宋体" w:eastAsia="方正仿宋简体" w:hAnsi="宋体" w:hint="eastAsia"/>
          <w:sz w:val="32"/>
          <w:szCs w:val="32"/>
        </w:rPr>
        <w:t>118</w:t>
      </w:r>
      <w:r>
        <w:rPr>
          <w:rFonts w:ascii="方正仿宋简体" w:eastAsia="方正仿宋简体" w:hint="eastAsia"/>
          <w:sz w:val="32"/>
          <w:szCs w:val="32"/>
        </w:rPr>
        <w:t>%。</w:t>
      </w:r>
    </w:p>
    <w:p w:rsidR="00BB544D" w:rsidRPr="00086277" w:rsidRDefault="00086277" w:rsidP="00BB544D">
      <w:pPr>
        <w:spacing w:line="550" w:lineRule="exact"/>
        <w:ind w:firstLineChars="200" w:firstLine="640"/>
        <w:rPr>
          <w:rFonts w:ascii="方正仿宋简体" w:eastAsia="方正仿宋简体"/>
          <w:sz w:val="32"/>
          <w:szCs w:val="32"/>
        </w:rPr>
      </w:pPr>
      <w:r w:rsidRPr="00086277">
        <w:rPr>
          <w:rFonts w:ascii="方正仿宋简体" w:eastAsia="方正仿宋简体" w:hint="eastAsia"/>
          <w:sz w:val="32"/>
          <w:szCs w:val="32"/>
        </w:rPr>
        <w:t>5、</w:t>
      </w:r>
      <w:r w:rsidR="00BB544D" w:rsidRPr="00086277">
        <w:rPr>
          <w:rFonts w:ascii="方正仿宋简体" w:eastAsia="方正仿宋简体" w:hint="eastAsia"/>
          <w:sz w:val="32"/>
          <w:szCs w:val="32"/>
        </w:rPr>
        <w:t>乡村振兴工作</w:t>
      </w:r>
    </w:p>
    <w:p w:rsidR="00086277" w:rsidRDefault="00BB544D" w:rsidP="00BB544D">
      <w:pPr>
        <w:spacing w:line="550" w:lineRule="exact"/>
        <w:ind w:firstLineChars="200" w:firstLine="640"/>
        <w:rPr>
          <w:rFonts w:ascii="宋体" w:eastAsia="方正仿宋简体" w:hAnsi="宋体"/>
          <w:sz w:val="32"/>
          <w:szCs w:val="32"/>
        </w:rPr>
      </w:pPr>
      <w:r>
        <w:rPr>
          <w:rFonts w:ascii="方正仿宋简体" w:eastAsia="方正仿宋简体" w:hint="eastAsia"/>
          <w:sz w:val="32"/>
          <w:szCs w:val="32"/>
        </w:rPr>
        <w:t>推动农技协转型升级发展，开展农技社会化服务和实用技术培训，开展培训</w:t>
      </w:r>
      <w:r>
        <w:rPr>
          <w:rFonts w:ascii="宋体" w:eastAsia="方正仿宋简体" w:hAnsi="宋体" w:hint="eastAsia"/>
          <w:sz w:val="32"/>
          <w:szCs w:val="32"/>
        </w:rPr>
        <w:t>20</w:t>
      </w:r>
      <w:r>
        <w:rPr>
          <w:rFonts w:ascii="方正仿宋简体" w:eastAsia="方正仿宋简体" w:hint="eastAsia"/>
          <w:sz w:val="32"/>
          <w:szCs w:val="32"/>
        </w:rPr>
        <w:t>场次以上，培育农村科技致富带头人。</w:t>
      </w:r>
    </w:p>
    <w:p w:rsidR="00BB544D" w:rsidRDefault="00BB544D" w:rsidP="00BB544D">
      <w:pPr>
        <w:spacing w:line="550" w:lineRule="exact"/>
        <w:ind w:firstLineChars="200" w:firstLine="640"/>
        <w:rPr>
          <w:rFonts w:ascii="方正仿宋简体" w:eastAsia="方正仿宋简体"/>
          <w:sz w:val="32"/>
          <w:szCs w:val="32"/>
        </w:rPr>
      </w:pPr>
      <w:r>
        <w:rPr>
          <w:rFonts w:ascii="方正仿宋简体" w:eastAsia="方正仿宋简体" w:hint="eastAsia"/>
          <w:sz w:val="32"/>
          <w:szCs w:val="32"/>
        </w:rPr>
        <w:t>加强科普信息化建设，提升科普服务供给能力和水平。新建社区、乡村、学校科普e站</w:t>
      </w:r>
      <w:r>
        <w:rPr>
          <w:rFonts w:ascii="宋体" w:eastAsia="方正仿宋简体" w:hAnsi="宋体" w:hint="eastAsia"/>
          <w:sz w:val="32"/>
          <w:szCs w:val="32"/>
        </w:rPr>
        <w:t>8</w:t>
      </w:r>
      <w:r>
        <w:rPr>
          <w:rFonts w:ascii="方正仿宋简体" w:eastAsia="方正仿宋简体" w:hint="eastAsia"/>
          <w:sz w:val="32"/>
          <w:szCs w:val="32"/>
        </w:rPr>
        <w:t>个，发展科普信息员</w:t>
      </w:r>
      <w:r>
        <w:rPr>
          <w:rFonts w:ascii="宋体" w:eastAsia="方正仿宋简体" w:hAnsi="宋体" w:hint="eastAsia"/>
          <w:sz w:val="32"/>
          <w:szCs w:val="32"/>
        </w:rPr>
        <w:t>780</w:t>
      </w:r>
      <w:r>
        <w:rPr>
          <w:rFonts w:ascii="方正仿宋简体" w:eastAsia="方正仿宋简体" w:hint="eastAsia"/>
          <w:sz w:val="32"/>
          <w:szCs w:val="32"/>
        </w:rPr>
        <w:t>名，积极推进科普中国APP科普资源传播，提升了科普服务</w:t>
      </w:r>
      <w:r>
        <w:rPr>
          <w:rFonts w:ascii="方正仿宋简体" w:eastAsia="方正仿宋简体" w:hint="eastAsia"/>
          <w:sz w:val="32"/>
          <w:szCs w:val="32"/>
        </w:rPr>
        <w:lastRenderedPageBreak/>
        <w:t>供给能力和水平。</w:t>
      </w:r>
    </w:p>
    <w:p w:rsidR="00BB544D" w:rsidRPr="00086277" w:rsidRDefault="00BB544D" w:rsidP="00086277">
      <w:pPr>
        <w:spacing w:line="550" w:lineRule="exact"/>
        <w:ind w:firstLineChars="200" w:firstLine="640"/>
        <w:rPr>
          <w:rFonts w:ascii="方正仿宋简体" w:eastAsia="方正仿宋简体"/>
          <w:sz w:val="32"/>
          <w:szCs w:val="32"/>
        </w:rPr>
      </w:pPr>
      <w:r>
        <w:rPr>
          <w:rFonts w:ascii="方正仿宋简体" w:eastAsia="方正仿宋简体" w:hint="eastAsia"/>
          <w:sz w:val="32"/>
          <w:szCs w:val="32"/>
        </w:rPr>
        <w:t>举办“双创”学术沙龙活动。</w:t>
      </w:r>
      <w:r>
        <w:rPr>
          <w:rFonts w:ascii="宋体" w:eastAsia="方正仿宋简体" w:hAnsi="宋体" w:hint="eastAsia"/>
          <w:sz w:val="32"/>
          <w:szCs w:val="32"/>
        </w:rPr>
        <w:t>12</w:t>
      </w:r>
      <w:r>
        <w:rPr>
          <w:rFonts w:ascii="方正仿宋简体" w:eastAsia="方正仿宋简体" w:hint="eastAsia"/>
          <w:sz w:val="32"/>
          <w:szCs w:val="32"/>
        </w:rPr>
        <w:t>月</w:t>
      </w:r>
      <w:r>
        <w:rPr>
          <w:rFonts w:ascii="宋体" w:eastAsia="方正仿宋简体" w:hAnsi="宋体" w:hint="eastAsia"/>
          <w:sz w:val="32"/>
          <w:szCs w:val="32"/>
        </w:rPr>
        <w:t>26</w:t>
      </w:r>
      <w:r>
        <w:rPr>
          <w:rFonts w:ascii="方正仿宋简体" w:eastAsia="方正仿宋简体" w:hint="eastAsia"/>
          <w:sz w:val="32"/>
          <w:szCs w:val="32"/>
        </w:rPr>
        <w:t>日，在川北糖尿病医院举办了广元市利州区“双创”学术沙龙，</w:t>
      </w:r>
      <w:r>
        <w:rPr>
          <w:rFonts w:ascii="宋体" w:eastAsia="方正仿宋简体" w:hAnsi="宋体" w:hint="eastAsia"/>
          <w:sz w:val="32"/>
          <w:szCs w:val="32"/>
        </w:rPr>
        <w:t>40</w:t>
      </w:r>
      <w:r>
        <w:rPr>
          <w:rFonts w:ascii="方正仿宋简体" w:eastAsia="方正仿宋简体" w:hint="eastAsia"/>
          <w:sz w:val="32"/>
          <w:szCs w:val="32"/>
        </w:rPr>
        <w:t>余名基层一线创新创业人员参会。广元古柏道农业开发公司、</w:t>
      </w:r>
      <w:proofErr w:type="gramStart"/>
      <w:r>
        <w:rPr>
          <w:rFonts w:ascii="方正仿宋简体" w:eastAsia="方正仿宋简体" w:hint="eastAsia"/>
          <w:sz w:val="32"/>
          <w:szCs w:val="32"/>
        </w:rPr>
        <w:t>广元博创农业</w:t>
      </w:r>
      <w:proofErr w:type="gramEnd"/>
      <w:r>
        <w:rPr>
          <w:rFonts w:ascii="方正仿宋简体" w:eastAsia="方正仿宋简体" w:hint="eastAsia"/>
          <w:sz w:val="32"/>
          <w:szCs w:val="32"/>
        </w:rPr>
        <w:t>科技有限公司等</w:t>
      </w:r>
      <w:r>
        <w:rPr>
          <w:rFonts w:ascii="宋体" w:eastAsia="方正仿宋简体" w:hAnsi="宋体" w:hint="eastAsia"/>
          <w:sz w:val="32"/>
          <w:szCs w:val="32"/>
        </w:rPr>
        <w:t>12</w:t>
      </w:r>
      <w:r>
        <w:rPr>
          <w:rFonts w:ascii="方正仿宋简体" w:eastAsia="方正仿宋简体" w:hint="eastAsia"/>
          <w:sz w:val="32"/>
          <w:szCs w:val="32"/>
        </w:rPr>
        <w:t>名创新创业人员积极踊跃发言，体现了开拓创新、助力脱贫攻坚、服务发展的良好精神风貌，总结出“创业前需搞好调查规划、创业需坚持、创业最好选择自己熟悉的行业”等宝贵经验，让与会人员受益匪浅。</w:t>
      </w:r>
    </w:p>
    <w:p w:rsidR="004C77C4" w:rsidRDefault="005B146F">
      <w:pPr>
        <w:pStyle w:val="2"/>
        <w:rPr>
          <w:rStyle w:val="20"/>
        </w:rPr>
      </w:pPr>
      <w:bookmarkStart w:id="18" w:name="_Toc15396601"/>
      <w:bookmarkStart w:id="19" w:name="_Toc15377200"/>
      <w:r>
        <w:rPr>
          <w:rFonts w:ascii="黑体" w:eastAsia="黑体" w:hint="eastAsia"/>
          <w:b w:val="0"/>
          <w:color w:val="000000"/>
        </w:rPr>
        <w:t>二、</w:t>
      </w:r>
      <w:r>
        <w:rPr>
          <w:rFonts w:ascii="黑体" w:eastAsia="黑体" w:hAnsi="黑体" w:hint="eastAsia"/>
          <w:b w:val="0"/>
          <w:color w:val="000000"/>
        </w:rPr>
        <w:t>机</w:t>
      </w:r>
      <w:r>
        <w:rPr>
          <w:rStyle w:val="20"/>
          <w:rFonts w:ascii="黑体" w:eastAsia="黑体" w:hAnsi="黑体" w:hint="eastAsia"/>
        </w:rPr>
        <w:t>构设置</w:t>
      </w:r>
      <w:bookmarkEnd w:id="18"/>
      <w:bookmarkEnd w:id="19"/>
    </w:p>
    <w:p w:rsidR="004C77C4" w:rsidRDefault="00A2457D" w:rsidP="00A2457D">
      <w:pPr>
        <w:ind w:firstLineChars="250" w:firstLine="800"/>
        <w:rPr>
          <w:rFonts w:ascii="仿宋" w:eastAsia="仿宋" w:hAnsi="仿宋"/>
          <w:color w:val="000000"/>
          <w:sz w:val="32"/>
          <w:szCs w:val="32"/>
        </w:rPr>
      </w:pPr>
      <w:r>
        <w:rPr>
          <w:rFonts w:ascii="仿宋" w:eastAsia="仿宋" w:hAnsi="仿宋" w:hint="eastAsia"/>
          <w:sz w:val="32"/>
          <w:szCs w:val="32"/>
        </w:rPr>
        <w:t>广元市利州区科学技术协会属于独立编制、独立核算的一级行政单位，行政编制共3个，实际在编在岗4人。</w:t>
      </w:r>
    </w:p>
    <w:p w:rsidR="004C77C4" w:rsidRDefault="005B146F">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4C77C4" w:rsidRDefault="005B146F">
      <w:pPr>
        <w:pStyle w:val="1"/>
        <w:ind w:right="440"/>
        <w:jc w:val="right"/>
        <w:rPr>
          <w:rStyle w:val="10"/>
          <w:rFonts w:ascii="黑体" w:eastAsia="黑体" w:hAnsi="黑体"/>
        </w:rPr>
      </w:pPr>
      <w:bookmarkStart w:id="20" w:name="_Toc15396602"/>
      <w:bookmarkStart w:id="21"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0"/>
          <w:rFonts w:ascii="黑体" w:eastAsia="黑体" w:hAnsi="黑体" w:hint="eastAsia"/>
        </w:rPr>
        <w:t>2019年度部门决算情况说明</w:t>
      </w:r>
      <w:bookmarkEnd w:id="20"/>
      <w:bookmarkEnd w:id="21"/>
    </w:p>
    <w:p w:rsidR="004C77C4" w:rsidRDefault="004C77C4"/>
    <w:p w:rsidR="004C77C4" w:rsidRDefault="005B146F">
      <w:pPr>
        <w:pStyle w:val="ad"/>
        <w:numPr>
          <w:ilvl w:val="0"/>
          <w:numId w:val="2"/>
        </w:numPr>
        <w:spacing w:line="600" w:lineRule="exact"/>
        <w:ind w:firstLineChars="0"/>
        <w:outlineLvl w:val="1"/>
        <w:rPr>
          <w:rStyle w:val="20"/>
          <w:rFonts w:ascii="黑体" w:eastAsia="黑体" w:hAnsi="黑体"/>
          <w:b w:val="0"/>
        </w:rPr>
      </w:pPr>
      <w:bookmarkStart w:id="22" w:name="_Toc15396603"/>
      <w:bookmarkStart w:id="23" w:name="_Toc15377205"/>
      <w:r>
        <w:rPr>
          <w:rFonts w:ascii="黑体" w:eastAsia="黑体" w:hAnsi="黑体" w:hint="eastAsia"/>
          <w:color w:val="000000"/>
          <w:sz w:val="32"/>
          <w:szCs w:val="32"/>
        </w:rPr>
        <w:t>收</w:t>
      </w:r>
      <w:r>
        <w:rPr>
          <w:rStyle w:val="20"/>
          <w:rFonts w:ascii="黑体" w:eastAsia="黑体" w:hAnsi="黑体" w:hint="eastAsia"/>
          <w:b w:val="0"/>
        </w:rPr>
        <w:t>入支出决算总体情况说明</w:t>
      </w:r>
      <w:bookmarkEnd w:id="22"/>
      <w:bookmarkEnd w:id="23"/>
    </w:p>
    <w:p w:rsidR="004C77C4" w:rsidRDefault="000C3272" w:rsidP="00423071">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themeColor="text1"/>
          <w:sz w:val="32"/>
          <w:szCs w:val="32"/>
        </w:rPr>
        <w:drawing>
          <wp:anchor distT="0" distB="0" distL="114300" distR="114300" simplePos="0" relativeHeight="251658240" behindDoc="0" locked="0" layoutInCell="1" allowOverlap="1" wp14:anchorId="7F106062" wp14:editId="324E8A8F">
            <wp:simplePos x="0" y="0"/>
            <wp:positionH relativeFrom="column">
              <wp:posOffset>27421</wp:posOffset>
            </wp:positionH>
            <wp:positionV relativeFrom="paragraph">
              <wp:posOffset>2004117</wp:posOffset>
            </wp:positionV>
            <wp:extent cx="5274310" cy="3677920"/>
            <wp:effectExtent l="0" t="0" r="2540" b="1778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423071">
        <w:rPr>
          <w:rFonts w:ascii="仿宋" w:eastAsia="仿宋" w:hAnsi="仿宋" w:hint="eastAsia"/>
          <w:color w:val="000000"/>
          <w:sz w:val="32"/>
          <w:szCs w:val="32"/>
        </w:rPr>
        <w:t>201</w:t>
      </w:r>
      <w:r w:rsidR="00423071">
        <w:rPr>
          <w:rFonts w:ascii="仿宋" w:eastAsia="仿宋" w:hAnsi="仿宋"/>
          <w:color w:val="000000"/>
          <w:sz w:val="32"/>
          <w:szCs w:val="32"/>
        </w:rPr>
        <w:t>9</w:t>
      </w:r>
      <w:r w:rsidR="00423071">
        <w:rPr>
          <w:rFonts w:ascii="仿宋" w:eastAsia="仿宋" w:hAnsi="仿宋" w:hint="eastAsia"/>
          <w:color w:val="000000"/>
          <w:sz w:val="32"/>
          <w:szCs w:val="32"/>
        </w:rPr>
        <w:t>年度收入总计1</w:t>
      </w:r>
      <w:r w:rsidR="00423071">
        <w:rPr>
          <w:rFonts w:ascii="仿宋" w:eastAsia="仿宋" w:hAnsi="仿宋"/>
          <w:color w:val="000000"/>
          <w:sz w:val="32"/>
          <w:szCs w:val="32"/>
        </w:rPr>
        <w:t>40.55</w:t>
      </w:r>
      <w:r w:rsidR="00423071">
        <w:rPr>
          <w:rFonts w:ascii="仿宋" w:eastAsia="仿宋" w:hAnsi="仿宋" w:hint="eastAsia"/>
          <w:color w:val="000000"/>
          <w:sz w:val="32"/>
          <w:szCs w:val="32"/>
        </w:rPr>
        <w:t>万元。与201</w:t>
      </w:r>
      <w:r w:rsidR="00423071">
        <w:rPr>
          <w:rFonts w:ascii="仿宋" w:eastAsia="仿宋" w:hAnsi="仿宋"/>
          <w:color w:val="000000"/>
          <w:sz w:val="32"/>
          <w:szCs w:val="32"/>
        </w:rPr>
        <w:t>8</w:t>
      </w:r>
      <w:r w:rsidR="00423071">
        <w:rPr>
          <w:rFonts w:ascii="仿宋" w:eastAsia="仿宋" w:hAnsi="仿宋" w:hint="eastAsia"/>
          <w:color w:val="000000"/>
          <w:sz w:val="32"/>
          <w:szCs w:val="32"/>
        </w:rPr>
        <w:t>年收入</w:t>
      </w:r>
      <w:r w:rsidR="00423071">
        <w:rPr>
          <w:rFonts w:ascii="仿宋" w:eastAsia="仿宋" w:hAnsi="仿宋"/>
          <w:color w:val="000000"/>
          <w:sz w:val="32"/>
          <w:szCs w:val="32"/>
        </w:rPr>
        <w:t>158.37</w:t>
      </w:r>
      <w:r w:rsidR="00423071">
        <w:rPr>
          <w:rFonts w:ascii="仿宋" w:eastAsia="仿宋" w:hAnsi="仿宋" w:hint="eastAsia"/>
          <w:color w:val="000000"/>
          <w:sz w:val="32"/>
          <w:szCs w:val="32"/>
        </w:rPr>
        <w:t>万元相比，收入总计减少</w:t>
      </w:r>
      <w:r w:rsidR="00423071">
        <w:rPr>
          <w:rFonts w:ascii="仿宋" w:eastAsia="仿宋" w:hAnsi="仿宋"/>
          <w:color w:val="000000"/>
          <w:sz w:val="32"/>
          <w:szCs w:val="32"/>
        </w:rPr>
        <w:t>17.82</w:t>
      </w:r>
      <w:r w:rsidR="00423071">
        <w:rPr>
          <w:rFonts w:ascii="仿宋" w:eastAsia="仿宋" w:hAnsi="仿宋" w:hint="eastAsia"/>
          <w:color w:val="000000"/>
          <w:sz w:val="32"/>
          <w:szCs w:val="32"/>
        </w:rPr>
        <w:t>万元，下降1</w:t>
      </w:r>
      <w:r w:rsidR="00423071">
        <w:rPr>
          <w:rFonts w:ascii="仿宋" w:eastAsia="仿宋" w:hAnsi="仿宋"/>
          <w:color w:val="000000"/>
          <w:sz w:val="32"/>
          <w:szCs w:val="32"/>
        </w:rPr>
        <w:t>1.25%</w:t>
      </w:r>
      <w:r w:rsidR="00423071">
        <w:rPr>
          <w:rFonts w:ascii="仿宋" w:eastAsia="仿宋" w:hAnsi="仿宋" w:hint="eastAsia"/>
          <w:color w:val="000000"/>
          <w:sz w:val="32"/>
          <w:szCs w:val="32"/>
        </w:rPr>
        <w:t>。201</w:t>
      </w:r>
      <w:r w:rsidR="00423071">
        <w:rPr>
          <w:rFonts w:ascii="仿宋" w:eastAsia="仿宋" w:hAnsi="仿宋"/>
          <w:color w:val="000000"/>
          <w:sz w:val="32"/>
          <w:szCs w:val="32"/>
        </w:rPr>
        <w:t>9</w:t>
      </w:r>
      <w:r w:rsidR="00423071">
        <w:rPr>
          <w:rFonts w:ascii="仿宋" w:eastAsia="仿宋" w:hAnsi="仿宋" w:hint="eastAsia"/>
          <w:color w:val="000000"/>
          <w:sz w:val="32"/>
          <w:szCs w:val="32"/>
        </w:rPr>
        <w:t>年度支出总计</w:t>
      </w:r>
      <w:r w:rsidR="00423071">
        <w:rPr>
          <w:rFonts w:ascii="仿宋" w:eastAsia="仿宋" w:hAnsi="仿宋"/>
          <w:color w:val="000000"/>
          <w:sz w:val="32"/>
          <w:szCs w:val="32"/>
        </w:rPr>
        <w:t>112.82</w:t>
      </w:r>
      <w:r w:rsidR="00423071">
        <w:rPr>
          <w:rFonts w:ascii="仿宋" w:eastAsia="仿宋" w:hAnsi="仿宋" w:hint="eastAsia"/>
          <w:color w:val="000000"/>
          <w:sz w:val="32"/>
          <w:szCs w:val="32"/>
        </w:rPr>
        <w:t>万元。与201</w:t>
      </w:r>
      <w:r w:rsidR="00423071">
        <w:rPr>
          <w:rFonts w:ascii="仿宋" w:eastAsia="仿宋" w:hAnsi="仿宋"/>
          <w:color w:val="000000"/>
          <w:sz w:val="32"/>
          <w:szCs w:val="32"/>
        </w:rPr>
        <w:t>8</w:t>
      </w:r>
      <w:r w:rsidR="00423071">
        <w:rPr>
          <w:rFonts w:ascii="仿宋" w:eastAsia="仿宋" w:hAnsi="仿宋" w:hint="eastAsia"/>
          <w:color w:val="000000"/>
          <w:sz w:val="32"/>
          <w:szCs w:val="32"/>
        </w:rPr>
        <w:t>年支出</w:t>
      </w:r>
      <w:r w:rsidR="00423071">
        <w:rPr>
          <w:rFonts w:ascii="仿宋" w:eastAsia="仿宋" w:hAnsi="仿宋"/>
          <w:color w:val="000000"/>
          <w:sz w:val="32"/>
          <w:szCs w:val="32"/>
        </w:rPr>
        <w:t>121.52</w:t>
      </w:r>
      <w:r w:rsidR="00423071">
        <w:rPr>
          <w:rFonts w:ascii="仿宋" w:eastAsia="仿宋" w:hAnsi="仿宋" w:hint="eastAsia"/>
          <w:color w:val="000000"/>
          <w:sz w:val="32"/>
          <w:szCs w:val="32"/>
        </w:rPr>
        <w:t>万元相比，支出总计减少8</w:t>
      </w:r>
      <w:r w:rsidR="00423071">
        <w:rPr>
          <w:rFonts w:ascii="仿宋" w:eastAsia="仿宋" w:hAnsi="仿宋"/>
          <w:color w:val="000000"/>
          <w:sz w:val="32"/>
          <w:szCs w:val="32"/>
        </w:rPr>
        <w:t>.7</w:t>
      </w:r>
      <w:r w:rsidR="00423071">
        <w:rPr>
          <w:rFonts w:ascii="仿宋" w:eastAsia="仿宋" w:hAnsi="仿宋" w:hint="eastAsia"/>
          <w:color w:val="000000"/>
          <w:sz w:val="32"/>
          <w:szCs w:val="32"/>
        </w:rPr>
        <w:t>万元，下降</w:t>
      </w:r>
      <w:r w:rsidR="00423071">
        <w:rPr>
          <w:rFonts w:ascii="仿宋" w:eastAsia="仿宋" w:hAnsi="仿宋"/>
          <w:color w:val="000000"/>
          <w:sz w:val="32"/>
          <w:szCs w:val="32"/>
        </w:rPr>
        <w:t>7.16%</w:t>
      </w:r>
      <w:r w:rsidR="00423071">
        <w:rPr>
          <w:rFonts w:ascii="仿宋" w:eastAsia="仿宋" w:hAnsi="仿宋" w:hint="eastAsia"/>
          <w:color w:val="000000"/>
          <w:sz w:val="32"/>
          <w:szCs w:val="32"/>
        </w:rPr>
        <w:t>。主要变动原因是减少专项业务费预算。</w:t>
      </w:r>
    </w:p>
    <w:p w:rsidR="004C77C4" w:rsidRPr="000C3272" w:rsidRDefault="005B146F" w:rsidP="000C3272">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4C77C4" w:rsidRDefault="005B146F">
      <w:pPr>
        <w:pStyle w:val="ad"/>
        <w:numPr>
          <w:ilvl w:val="0"/>
          <w:numId w:val="2"/>
        </w:numPr>
        <w:spacing w:line="600" w:lineRule="exact"/>
        <w:ind w:firstLineChars="0"/>
        <w:outlineLvl w:val="1"/>
        <w:rPr>
          <w:rStyle w:val="20"/>
          <w:rFonts w:ascii="黑体" w:eastAsia="黑体" w:hAnsi="黑体"/>
          <w:b w:val="0"/>
        </w:rPr>
      </w:pPr>
      <w:bookmarkStart w:id="24" w:name="_Toc15396604"/>
      <w:bookmarkStart w:id="25" w:name="_Toc15377206"/>
      <w:r>
        <w:rPr>
          <w:rFonts w:ascii="黑体" w:eastAsia="黑体" w:hAnsi="黑体" w:hint="eastAsia"/>
          <w:color w:val="000000"/>
          <w:sz w:val="32"/>
          <w:szCs w:val="32"/>
        </w:rPr>
        <w:t>收</w:t>
      </w:r>
      <w:r>
        <w:rPr>
          <w:rStyle w:val="20"/>
          <w:rFonts w:ascii="黑体" w:eastAsia="黑体" w:hAnsi="黑体" w:hint="eastAsia"/>
          <w:b w:val="0"/>
        </w:rPr>
        <w:t>入决算情况说明</w:t>
      </w:r>
      <w:bookmarkEnd w:id="24"/>
      <w:bookmarkEnd w:id="25"/>
    </w:p>
    <w:p w:rsidR="004C77C4" w:rsidRDefault="005B146F" w:rsidP="000C3272">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0C3272">
        <w:rPr>
          <w:rFonts w:ascii="仿宋" w:eastAsia="仿宋" w:hAnsi="仿宋"/>
          <w:color w:val="000000"/>
          <w:sz w:val="32"/>
          <w:szCs w:val="32"/>
        </w:rPr>
        <w:t>140.55</w:t>
      </w:r>
      <w:r>
        <w:rPr>
          <w:rFonts w:ascii="仿宋" w:eastAsia="仿宋" w:hAnsi="仿宋" w:hint="eastAsia"/>
          <w:color w:val="000000"/>
          <w:sz w:val="32"/>
          <w:szCs w:val="32"/>
        </w:rPr>
        <w:t>万元，其中：一般公共预算财政拨款收入</w:t>
      </w:r>
      <w:r w:rsidR="000C3272">
        <w:rPr>
          <w:rFonts w:ascii="仿宋" w:eastAsia="仿宋" w:hAnsi="仿宋"/>
          <w:color w:val="000000"/>
          <w:sz w:val="32"/>
          <w:szCs w:val="32"/>
        </w:rPr>
        <w:t>140.55</w:t>
      </w:r>
      <w:r>
        <w:rPr>
          <w:rFonts w:ascii="仿宋" w:eastAsia="仿宋" w:hAnsi="仿宋" w:hint="eastAsia"/>
          <w:color w:val="000000"/>
          <w:sz w:val="32"/>
          <w:szCs w:val="32"/>
        </w:rPr>
        <w:t>万元，占</w:t>
      </w:r>
      <w:r w:rsidR="000C3272">
        <w:rPr>
          <w:rFonts w:ascii="仿宋" w:eastAsia="仿宋" w:hAnsi="仿宋"/>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w:t>
      </w:r>
      <w:r>
        <w:rPr>
          <w:rFonts w:ascii="仿宋" w:eastAsia="仿宋" w:hAnsi="仿宋" w:hint="eastAsia"/>
          <w:color w:val="000000"/>
          <w:sz w:val="32"/>
          <w:szCs w:val="32"/>
        </w:rPr>
        <w:lastRenderedPageBreak/>
        <w:t>政拨款收入</w:t>
      </w:r>
      <w:r w:rsidR="000C3272">
        <w:rPr>
          <w:rFonts w:ascii="仿宋" w:eastAsia="仿宋" w:hAnsi="仿宋"/>
          <w:color w:val="000000"/>
          <w:sz w:val="32"/>
          <w:szCs w:val="32"/>
        </w:rPr>
        <w:t>0</w:t>
      </w:r>
      <w:r>
        <w:rPr>
          <w:rFonts w:ascii="仿宋" w:eastAsia="仿宋" w:hAnsi="仿宋" w:hint="eastAsia"/>
          <w:color w:val="000000"/>
          <w:sz w:val="32"/>
          <w:szCs w:val="32"/>
        </w:rPr>
        <w:t>万元，占</w:t>
      </w:r>
      <w:r w:rsidR="000C3272">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sidR="000C3272">
        <w:rPr>
          <w:rFonts w:ascii="仿宋" w:eastAsia="仿宋" w:hAnsi="仿宋"/>
          <w:color w:val="000000" w:themeColor="text1"/>
          <w:sz w:val="32"/>
          <w:szCs w:val="32"/>
        </w:rPr>
        <w:t>0</w:t>
      </w:r>
      <w:r>
        <w:rPr>
          <w:rFonts w:ascii="仿宋" w:eastAsia="仿宋" w:hAnsi="仿宋" w:hint="eastAsia"/>
          <w:color w:val="000000"/>
          <w:sz w:val="32"/>
          <w:szCs w:val="32"/>
        </w:rPr>
        <w:t>万元，占</w:t>
      </w:r>
      <w:r w:rsidR="000C3272">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0C3272">
        <w:rPr>
          <w:rFonts w:ascii="仿宋" w:eastAsia="仿宋" w:hAnsi="仿宋"/>
          <w:color w:val="000000"/>
          <w:sz w:val="32"/>
          <w:szCs w:val="32"/>
        </w:rPr>
        <w:t>0</w:t>
      </w:r>
      <w:r>
        <w:rPr>
          <w:rFonts w:ascii="仿宋" w:eastAsia="仿宋" w:hAnsi="仿宋" w:hint="eastAsia"/>
          <w:color w:val="000000"/>
          <w:sz w:val="32"/>
          <w:szCs w:val="32"/>
        </w:rPr>
        <w:t>万元，占</w:t>
      </w:r>
      <w:r w:rsidR="000C3272">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0C3272">
        <w:rPr>
          <w:rFonts w:ascii="仿宋" w:eastAsia="仿宋" w:hAnsi="仿宋"/>
          <w:color w:val="000000"/>
          <w:sz w:val="32"/>
          <w:szCs w:val="32"/>
        </w:rPr>
        <w:t>0</w:t>
      </w:r>
      <w:r>
        <w:rPr>
          <w:rFonts w:ascii="仿宋" w:eastAsia="仿宋" w:hAnsi="仿宋" w:hint="eastAsia"/>
          <w:color w:val="000000"/>
          <w:sz w:val="32"/>
          <w:szCs w:val="32"/>
        </w:rPr>
        <w:t>万元，占</w:t>
      </w:r>
      <w:r w:rsidR="000C3272">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0C3272">
        <w:rPr>
          <w:rFonts w:ascii="仿宋" w:eastAsia="仿宋" w:hAnsi="仿宋"/>
          <w:color w:val="000000"/>
          <w:sz w:val="32"/>
          <w:szCs w:val="32"/>
        </w:rPr>
        <w:t>0</w:t>
      </w:r>
      <w:r>
        <w:rPr>
          <w:rFonts w:ascii="仿宋" w:eastAsia="仿宋" w:hAnsi="仿宋" w:hint="eastAsia"/>
          <w:color w:val="000000"/>
          <w:sz w:val="32"/>
          <w:szCs w:val="32"/>
        </w:rPr>
        <w:t>万元，占</w:t>
      </w:r>
      <w:r w:rsidR="000C3272">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0C3272">
        <w:rPr>
          <w:rFonts w:ascii="仿宋" w:eastAsia="仿宋" w:hAnsi="仿宋"/>
          <w:color w:val="000000"/>
          <w:sz w:val="32"/>
          <w:szCs w:val="32"/>
        </w:rPr>
        <w:t>0</w:t>
      </w:r>
      <w:r>
        <w:rPr>
          <w:rFonts w:ascii="仿宋" w:eastAsia="仿宋" w:hAnsi="仿宋" w:hint="eastAsia"/>
          <w:color w:val="000000"/>
          <w:sz w:val="32"/>
          <w:szCs w:val="32"/>
        </w:rPr>
        <w:t>万元，占</w:t>
      </w:r>
      <w:r w:rsidR="000C3272">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2C3122" w:rsidRPr="000C3272" w:rsidRDefault="002C3122" w:rsidP="000C3272">
      <w:pPr>
        <w:spacing w:line="600" w:lineRule="exact"/>
        <w:ind w:firstLineChars="200" w:firstLine="640"/>
        <w:outlineLvl w:val="1"/>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59264" behindDoc="0" locked="0" layoutInCell="1" allowOverlap="1" wp14:anchorId="0610505A" wp14:editId="3AE73A1A">
            <wp:simplePos x="0" y="0"/>
            <wp:positionH relativeFrom="column">
              <wp:posOffset>-28171</wp:posOffset>
            </wp:positionH>
            <wp:positionV relativeFrom="paragraph">
              <wp:posOffset>449580</wp:posOffset>
            </wp:positionV>
            <wp:extent cx="5274310" cy="3076575"/>
            <wp:effectExtent l="0" t="0" r="254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C77C4" w:rsidRDefault="005B146F" w:rsidP="002C3122">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2C3122" w:rsidRPr="002C3122" w:rsidRDefault="002C3122" w:rsidP="002C3122">
      <w:pPr>
        <w:spacing w:line="600" w:lineRule="exact"/>
        <w:ind w:firstLineChars="200" w:firstLine="640"/>
        <w:rPr>
          <w:rFonts w:ascii="仿宋" w:eastAsia="仿宋" w:hAnsi="仿宋"/>
          <w:color w:val="000000" w:themeColor="text1"/>
          <w:sz w:val="32"/>
          <w:szCs w:val="32"/>
        </w:rPr>
      </w:pPr>
    </w:p>
    <w:p w:rsidR="004C77C4" w:rsidRDefault="005B146F">
      <w:pPr>
        <w:pStyle w:val="ad"/>
        <w:numPr>
          <w:ilvl w:val="0"/>
          <w:numId w:val="2"/>
        </w:numPr>
        <w:spacing w:line="600" w:lineRule="exact"/>
        <w:ind w:firstLineChars="0"/>
        <w:outlineLvl w:val="1"/>
        <w:rPr>
          <w:rStyle w:val="20"/>
          <w:rFonts w:ascii="黑体" w:eastAsia="黑体" w:hAnsi="黑体"/>
          <w:b w:val="0"/>
        </w:rPr>
      </w:pPr>
      <w:bookmarkStart w:id="26" w:name="_Toc15396605"/>
      <w:bookmarkStart w:id="27" w:name="_Toc15377207"/>
      <w:r>
        <w:rPr>
          <w:rFonts w:ascii="黑体" w:eastAsia="黑体" w:hAnsi="黑体" w:hint="eastAsia"/>
          <w:color w:val="000000"/>
          <w:sz w:val="32"/>
          <w:szCs w:val="32"/>
        </w:rPr>
        <w:t>支</w:t>
      </w:r>
      <w:r>
        <w:rPr>
          <w:rStyle w:val="20"/>
          <w:rFonts w:ascii="黑体" w:eastAsia="黑体" w:hAnsi="黑体" w:hint="eastAsia"/>
          <w:b w:val="0"/>
        </w:rPr>
        <w:t>出决算情况说明</w:t>
      </w:r>
      <w:bookmarkEnd w:id="26"/>
      <w:bookmarkEnd w:id="27"/>
    </w:p>
    <w:p w:rsidR="002C3122" w:rsidRDefault="005B146F" w:rsidP="002C3122">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2C3122">
        <w:rPr>
          <w:rFonts w:ascii="仿宋" w:eastAsia="仿宋" w:hAnsi="仿宋"/>
          <w:color w:val="000000"/>
          <w:sz w:val="32"/>
          <w:szCs w:val="32"/>
        </w:rPr>
        <w:t>112.82</w:t>
      </w:r>
      <w:r>
        <w:rPr>
          <w:rFonts w:ascii="仿宋" w:eastAsia="仿宋" w:hAnsi="仿宋" w:hint="eastAsia"/>
          <w:color w:val="000000"/>
          <w:sz w:val="32"/>
          <w:szCs w:val="32"/>
        </w:rPr>
        <w:t>万元，其中：基本支出</w:t>
      </w:r>
      <w:r w:rsidR="002C3122">
        <w:rPr>
          <w:rFonts w:ascii="仿宋" w:eastAsia="仿宋" w:hAnsi="仿宋"/>
          <w:color w:val="000000"/>
          <w:sz w:val="32"/>
          <w:szCs w:val="32"/>
        </w:rPr>
        <w:t>67.18</w:t>
      </w:r>
      <w:r>
        <w:rPr>
          <w:rFonts w:ascii="仿宋" w:eastAsia="仿宋" w:hAnsi="仿宋" w:hint="eastAsia"/>
          <w:color w:val="000000"/>
          <w:sz w:val="32"/>
          <w:szCs w:val="32"/>
        </w:rPr>
        <w:t>万元，占</w:t>
      </w:r>
      <w:r w:rsidR="008C26E9">
        <w:rPr>
          <w:rFonts w:ascii="仿宋" w:eastAsia="仿宋" w:hAnsi="仿宋"/>
          <w:color w:val="000000"/>
          <w:sz w:val="32"/>
          <w:szCs w:val="32"/>
        </w:rPr>
        <w:t>60</w:t>
      </w:r>
      <w:r>
        <w:rPr>
          <w:rFonts w:ascii="仿宋" w:eastAsia="仿宋" w:hAnsi="仿宋"/>
          <w:color w:val="000000"/>
          <w:sz w:val="32"/>
          <w:szCs w:val="32"/>
        </w:rPr>
        <w:t>%</w:t>
      </w:r>
      <w:r>
        <w:rPr>
          <w:rFonts w:ascii="仿宋" w:eastAsia="仿宋" w:hAnsi="仿宋" w:hint="eastAsia"/>
          <w:color w:val="000000"/>
          <w:sz w:val="32"/>
          <w:szCs w:val="32"/>
        </w:rPr>
        <w:t>；项目支出</w:t>
      </w:r>
      <w:r w:rsidR="002C3122">
        <w:rPr>
          <w:rFonts w:ascii="仿宋" w:eastAsia="仿宋" w:hAnsi="仿宋"/>
          <w:color w:val="000000"/>
          <w:sz w:val="32"/>
          <w:szCs w:val="32"/>
        </w:rPr>
        <w:t>45.64</w:t>
      </w:r>
      <w:r>
        <w:rPr>
          <w:rFonts w:ascii="仿宋" w:eastAsia="仿宋" w:hAnsi="仿宋" w:hint="eastAsia"/>
          <w:color w:val="000000"/>
          <w:sz w:val="32"/>
          <w:szCs w:val="32"/>
        </w:rPr>
        <w:t>万元，占</w:t>
      </w:r>
      <w:r w:rsidR="008C26E9">
        <w:rPr>
          <w:rFonts w:ascii="仿宋" w:eastAsia="仿宋" w:hAnsi="仿宋"/>
          <w:color w:val="000000"/>
          <w:sz w:val="32"/>
          <w:szCs w:val="32"/>
        </w:rPr>
        <w:t>40</w:t>
      </w:r>
      <w:r>
        <w:rPr>
          <w:rFonts w:ascii="仿宋" w:eastAsia="仿宋" w:hAnsi="仿宋"/>
          <w:color w:val="000000"/>
          <w:sz w:val="32"/>
          <w:szCs w:val="32"/>
        </w:rPr>
        <w:t>%</w:t>
      </w:r>
      <w:r>
        <w:rPr>
          <w:rFonts w:ascii="仿宋" w:eastAsia="仿宋" w:hAnsi="仿宋" w:hint="eastAsia"/>
          <w:color w:val="000000"/>
          <w:sz w:val="32"/>
          <w:szCs w:val="32"/>
        </w:rPr>
        <w:t>；上缴上级支出</w:t>
      </w:r>
      <w:r w:rsidR="002C3122">
        <w:rPr>
          <w:rFonts w:ascii="仿宋" w:eastAsia="仿宋" w:hAnsi="仿宋"/>
          <w:color w:val="000000"/>
          <w:sz w:val="32"/>
          <w:szCs w:val="32"/>
        </w:rPr>
        <w:t>0</w:t>
      </w:r>
      <w:r>
        <w:rPr>
          <w:rFonts w:ascii="仿宋" w:eastAsia="仿宋" w:hAnsi="仿宋" w:hint="eastAsia"/>
          <w:color w:val="000000"/>
          <w:sz w:val="32"/>
          <w:szCs w:val="32"/>
        </w:rPr>
        <w:t>万元，占</w:t>
      </w:r>
      <w:r w:rsidR="002C3122">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2C3122">
        <w:rPr>
          <w:rFonts w:ascii="仿宋" w:eastAsia="仿宋" w:hAnsi="仿宋"/>
          <w:color w:val="000000"/>
          <w:sz w:val="32"/>
          <w:szCs w:val="32"/>
        </w:rPr>
        <w:t>0</w:t>
      </w:r>
      <w:r>
        <w:rPr>
          <w:rFonts w:ascii="仿宋" w:eastAsia="仿宋" w:hAnsi="仿宋" w:hint="eastAsia"/>
          <w:color w:val="000000"/>
          <w:sz w:val="32"/>
          <w:szCs w:val="32"/>
        </w:rPr>
        <w:t>万元，占</w:t>
      </w:r>
      <w:r w:rsidR="002C3122">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2C3122">
        <w:rPr>
          <w:rFonts w:ascii="仿宋" w:eastAsia="仿宋" w:hAnsi="仿宋"/>
          <w:color w:val="000000"/>
          <w:sz w:val="32"/>
          <w:szCs w:val="32"/>
        </w:rPr>
        <w:t>0</w:t>
      </w:r>
      <w:r>
        <w:rPr>
          <w:rFonts w:ascii="仿宋" w:eastAsia="仿宋" w:hAnsi="仿宋" w:hint="eastAsia"/>
          <w:color w:val="000000"/>
          <w:sz w:val="32"/>
          <w:szCs w:val="32"/>
        </w:rPr>
        <w:t>万元，占</w:t>
      </w:r>
      <w:r w:rsidR="002C3122">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2C3122" w:rsidRDefault="002C3122" w:rsidP="002C3122">
      <w:pPr>
        <w:spacing w:line="600" w:lineRule="exact"/>
        <w:ind w:firstLineChars="200" w:firstLine="640"/>
        <w:outlineLvl w:val="1"/>
        <w:rPr>
          <w:rFonts w:ascii="仿宋" w:eastAsia="仿宋" w:hAnsi="仿宋"/>
          <w:color w:val="000000"/>
          <w:sz w:val="32"/>
          <w:szCs w:val="32"/>
        </w:rPr>
      </w:pPr>
    </w:p>
    <w:p w:rsidR="002C3122" w:rsidRDefault="002C3122" w:rsidP="002C3122">
      <w:pPr>
        <w:spacing w:line="600" w:lineRule="exact"/>
        <w:ind w:firstLineChars="200" w:firstLine="640"/>
        <w:outlineLvl w:val="1"/>
        <w:rPr>
          <w:rFonts w:ascii="仿宋" w:eastAsia="仿宋" w:hAnsi="仿宋"/>
          <w:color w:val="000000"/>
          <w:sz w:val="32"/>
          <w:szCs w:val="32"/>
        </w:rPr>
      </w:pPr>
    </w:p>
    <w:p w:rsidR="004C77C4" w:rsidRPr="002C3122" w:rsidRDefault="008C26E9" w:rsidP="002C3122">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sz w:val="32"/>
          <w:szCs w:val="32"/>
        </w:rPr>
        <w:lastRenderedPageBreak/>
        <w:drawing>
          <wp:anchor distT="0" distB="0" distL="114300" distR="114300" simplePos="0" relativeHeight="251660288" behindDoc="0" locked="0" layoutInCell="1" allowOverlap="1" wp14:anchorId="2E7586E7" wp14:editId="6DC50BE7">
            <wp:simplePos x="0" y="0"/>
            <wp:positionH relativeFrom="column">
              <wp:posOffset>-76200</wp:posOffset>
            </wp:positionH>
            <wp:positionV relativeFrom="paragraph">
              <wp:posOffset>463550</wp:posOffset>
            </wp:positionV>
            <wp:extent cx="5274310" cy="3401060"/>
            <wp:effectExtent l="0" t="0" r="2540" b="889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005B146F">
        <w:rPr>
          <w:rFonts w:ascii="仿宋" w:eastAsia="仿宋" w:hAnsi="仿宋" w:hint="eastAsia"/>
          <w:color w:val="000000" w:themeColor="text1"/>
          <w:sz w:val="32"/>
          <w:szCs w:val="32"/>
        </w:rPr>
        <w:t>（图3：支出决算结构图）（饼状图）</w:t>
      </w:r>
    </w:p>
    <w:p w:rsidR="008C26E9" w:rsidRDefault="008C26E9">
      <w:pPr>
        <w:spacing w:line="600" w:lineRule="exact"/>
        <w:ind w:firstLineChars="200" w:firstLine="640"/>
        <w:outlineLvl w:val="1"/>
        <w:rPr>
          <w:rFonts w:ascii="黑体" w:eastAsia="黑体" w:hAnsi="黑体"/>
          <w:color w:val="000000"/>
          <w:sz w:val="32"/>
          <w:szCs w:val="32"/>
        </w:rPr>
      </w:pPr>
      <w:bookmarkStart w:id="28" w:name="_Toc15377208"/>
      <w:bookmarkStart w:id="29" w:name="_Toc15396606"/>
    </w:p>
    <w:p w:rsidR="008C26E9" w:rsidRDefault="008C26E9">
      <w:pPr>
        <w:spacing w:line="600" w:lineRule="exact"/>
        <w:ind w:firstLineChars="200" w:firstLine="640"/>
        <w:outlineLvl w:val="1"/>
        <w:rPr>
          <w:rFonts w:ascii="黑体" w:eastAsia="黑体" w:hAnsi="黑体"/>
          <w:color w:val="000000"/>
          <w:sz w:val="32"/>
          <w:szCs w:val="32"/>
        </w:rPr>
      </w:pPr>
    </w:p>
    <w:p w:rsidR="008C26E9" w:rsidRPr="008C26E9" w:rsidRDefault="005B146F" w:rsidP="008C26E9">
      <w:pPr>
        <w:spacing w:line="600" w:lineRule="exact"/>
        <w:ind w:firstLineChars="200" w:firstLine="640"/>
        <w:outlineLvl w:val="1"/>
        <w:rPr>
          <w:rFonts w:ascii="黑体" w:eastAsia="黑体" w:hAnsi="黑体" w:cstheme="majorBidi"/>
          <w:bCs/>
          <w:sz w:val="32"/>
          <w:szCs w:val="32"/>
        </w:rPr>
      </w:pPr>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28"/>
      <w:bookmarkEnd w:id="29"/>
    </w:p>
    <w:p w:rsidR="008C26E9" w:rsidRPr="008C26E9" w:rsidRDefault="008C26E9" w:rsidP="008C26E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w:t>
      </w:r>
      <w:r>
        <w:rPr>
          <w:rFonts w:ascii="仿宋" w:eastAsia="仿宋" w:hAnsi="仿宋"/>
          <w:color w:val="000000"/>
          <w:sz w:val="32"/>
          <w:szCs w:val="32"/>
        </w:rPr>
        <w:t>9</w:t>
      </w:r>
      <w:r>
        <w:rPr>
          <w:rFonts w:ascii="仿宋" w:eastAsia="仿宋" w:hAnsi="仿宋" w:hint="eastAsia"/>
          <w:color w:val="000000"/>
          <w:sz w:val="32"/>
          <w:szCs w:val="32"/>
        </w:rPr>
        <w:t>年财政拨款收入总计1</w:t>
      </w:r>
      <w:r>
        <w:rPr>
          <w:rFonts w:ascii="仿宋" w:eastAsia="仿宋" w:hAnsi="仿宋"/>
          <w:color w:val="000000"/>
          <w:sz w:val="32"/>
          <w:szCs w:val="32"/>
        </w:rPr>
        <w:t>40.55</w:t>
      </w:r>
      <w:r>
        <w:rPr>
          <w:rFonts w:ascii="仿宋" w:eastAsia="仿宋" w:hAnsi="仿宋" w:hint="eastAsia"/>
          <w:color w:val="000000"/>
          <w:sz w:val="32"/>
          <w:szCs w:val="32"/>
        </w:rPr>
        <w:t>万元。与201</w:t>
      </w:r>
      <w:r>
        <w:rPr>
          <w:rFonts w:ascii="仿宋" w:eastAsia="仿宋" w:hAnsi="仿宋"/>
          <w:color w:val="000000"/>
          <w:sz w:val="32"/>
          <w:szCs w:val="32"/>
        </w:rPr>
        <w:t>8</w:t>
      </w:r>
      <w:r>
        <w:rPr>
          <w:rFonts w:ascii="仿宋" w:eastAsia="仿宋" w:hAnsi="仿宋" w:hint="eastAsia"/>
          <w:color w:val="000000"/>
          <w:sz w:val="32"/>
          <w:szCs w:val="32"/>
        </w:rPr>
        <w:t>年收入</w:t>
      </w:r>
      <w:r>
        <w:rPr>
          <w:rFonts w:ascii="仿宋" w:eastAsia="仿宋" w:hAnsi="仿宋"/>
          <w:color w:val="000000"/>
          <w:sz w:val="32"/>
          <w:szCs w:val="32"/>
        </w:rPr>
        <w:t>158.37</w:t>
      </w:r>
      <w:r>
        <w:rPr>
          <w:rFonts w:ascii="仿宋" w:eastAsia="仿宋" w:hAnsi="仿宋" w:hint="eastAsia"/>
          <w:color w:val="000000"/>
          <w:sz w:val="32"/>
          <w:szCs w:val="32"/>
        </w:rPr>
        <w:t>万元相比，收入总计减少</w:t>
      </w:r>
      <w:r>
        <w:rPr>
          <w:rFonts w:ascii="仿宋" w:eastAsia="仿宋" w:hAnsi="仿宋"/>
          <w:color w:val="000000"/>
          <w:sz w:val="32"/>
          <w:szCs w:val="32"/>
        </w:rPr>
        <w:t>17.82</w:t>
      </w:r>
      <w:r>
        <w:rPr>
          <w:rFonts w:ascii="仿宋" w:eastAsia="仿宋" w:hAnsi="仿宋" w:hint="eastAsia"/>
          <w:color w:val="000000"/>
          <w:sz w:val="32"/>
          <w:szCs w:val="32"/>
        </w:rPr>
        <w:t>万元，下降1</w:t>
      </w:r>
      <w:r>
        <w:rPr>
          <w:rFonts w:ascii="仿宋" w:eastAsia="仿宋" w:hAnsi="仿宋"/>
          <w:color w:val="000000"/>
          <w:sz w:val="32"/>
          <w:szCs w:val="32"/>
        </w:rPr>
        <w:t>1.25%</w:t>
      </w:r>
      <w:r>
        <w:rPr>
          <w:rFonts w:ascii="仿宋" w:eastAsia="仿宋" w:hAnsi="仿宋" w:hint="eastAsia"/>
          <w:color w:val="000000"/>
          <w:sz w:val="32"/>
          <w:szCs w:val="32"/>
        </w:rPr>
        <w:t>。201</w:t>
      </w:r>
      <w:r>
        <w:rPr>
          <w:rFonts w:ascii="仿宋" w:eastAsia="仿宋" w:hAnsi="仿宋"/>
          <w:color w:val="000000"/>
          <w:sz w:val="32"/>
          <w:szCs w:val="32"/>
        </w:rPr>
        <w:t>9</w:t>
      </w:r>
      <w:r>
        <w:rPr>
          <w:rFonts w:ascii="仿宋" w:eastAsia="仿宋" w:hAnsi="仿宋" w:hint="eastAsia"/>
          <w:color w:val="000000"/>
          <w:sz w:val="32"/>
          <w:szCs w:val="32"/>
        </w:rPr>
        <w:t>年财政拨款支出总计</w:t>
      </w:r>
      <w:r>
        <w:rPr>
          <w:rFonts w:ascii="仿宋" w:eastAsia="仿宋" w:hAnsi="仿宋"/>
          <w:color w:val="000000"/>
          <w:sz w:val="32"/>
          <w:szCs w:val="32"/>
        </w:rPr>
        <w:t>112.82</w:t>
      </w:r>
      <w:r>
        <w:rPr>
          <w:rFonts w:ascii="仿宋" w:eastAsia="仿宋" w:hAnsi="仿宋" w:hint="eastAsia"/>
          <w:color w:val="000000"/>
          <w:sz w:val="32"/>
          <w:szCs w:val="32"/>
        </w:rPr>
        <w:t>万元。与201</w:t>
      </w:r>
      <w:r>
        <w:rPr>
          <w:rFonts w:ascii="仿宋" w:eastAsia="仿宋" w:hAnsi="仿宋"/>
          <w:color w:val="000000"/>
          <w:sz w:val="32"/>
          <w:szCs w:val="32"/>
        </w:rPr>
        <w:t>8</w:t>
      </w:r>
      <w:r>
        <w:rPr>
          <w:rFonts w:ascii="仿宋" w:eastAsia="仿宋" w:hAnsi="仿宋" w:hint="eastAsia"/>
          <w:color w:val="000000"/>
          <w:sz w:val="32"/>
          <w:szCs w:val="32"/>
        </w:rPr>
        <w:t>年支出</w:t>
      </w:r>
      <w:r>
        <w:rPr>
          <w:rFonts w:ascii="仿宋" w:eastAsia="仿宋" w:hAnsi="仿宋"/>
          <w:color w:val="000000"/>
          <w:sz w:val="32"/>
          <w:szCs w:val="32"/>
        </w:rPr>
        <w:t>121.52</w:t>
      </w:r>
      <w:r>
        <w:rPr>
          <w:rFonts w:ascii="仿宋" w:eastAsia="仿宋" w:hAnsi="仿宋" w:hint="eastAsia"/>
          <w:color w:val="000000"/>
          <w:sz w:val="32"/>
          <w:szCs w:val="32"/>
        </w:rPr>
        <w:t>万元相比，支出总计减少8</w:t>
      </w:r>
      <w:r>
        <w:rPr>
          <w:rFonts w:ascii="仿宋" w:eastAsia="仿宋" w:hAnsi="仿宋"/>
          <w:color w:val="000000"/>
          <w:sz w:val="32"/>
          <w:szCs w:val="32"/>
        </w:rPr>
        <w:t>.7</w:t>
      </w:r>
      <w:r>
        <w:rPr>
          <w:rFonts w:ascii="仿宋" w:eastAsia="仿宋" w:hAnsi="仿宋" w:hint="eastAsia"/>
          <w:color w:val="000000"/>
          <w:sz w:val="32"/>
          <w:szCs w:val="32"/>
        </w:rPr>
        <w:t>万元，下降</w:t>
      </w:r>
      <w:r>
        <w:rPr>
          <w:rFonts w:ascii="仿宋" w:eastAsia="仿宋" w:hAnsi="仿宋"/>
          <w:color w:val="000000"/>
          <w:sz w:val="32"/>
          <w:szCs w:val="32"/>
        </w:rPr>
        <w:t>7.16%</w:t>
      </w:r>
      <w:r>
        <w:rPr>
          <w:rFonts w:ascii="仿宋" w:eastAsia="仿宋" w:hAnsi="仿宋" w:hint="eastAsia"/>
          <w:color w:val="000000"/>
          <w:sz w:val="32"/>
          <w:szCs w:val="32"/>
        </w:rPr>
        <w:t>。主要变动原因是减少专项业务费预算。</w:t>
      </w:r>
    </w:p>
    <w:p w:rsidR="008C26E9" w:rsidRPr="00A13C7F" w:rsidRDefault="008C26E9" w:rsidP="00A13C7F">
      <w:pPr>
        <w:spacing w:line="600" w:lineRule="exact"/>
        <w:rPr>
          <w:rFonts w:ascii="仿宋" w:eastAsia="仿宋" w:hAnsi="仿宋"/>
          <w:color w:val="000000" w:themeColor="text1"/>
          <w:sz w:val="32"/>
          <w:szCs w:val="32"/>
        </w:rPr>
      </w:pPr>
      <w:r>
        <w:rPr>
          <w:rFonts w:ascii="仿宋" w:eastAsia="仿宋" w:hAnsi="仿宋" w:hint="eastAsia"/>
          <w:noProof/>
          <w:color w:val="000000" w:themeColor="text1"/>
          <w:sz w:val="32"/>
          <w:szCs w:val="32"/>
        </w:rPr>
        <w:lastRenderedPageBreak/>
        <w:drawing>
          <wp:anchor distT="0" distB="0" distL="114300" distR="114300" simplePos="0" relativeHeight="251662336" behindDoc="0" locked="0" layoutInCell="1" allowOverlap="1" wp14:anchorId="75BCFB16" wp14:editId="6DF963F7">
            <wp:simplePos x="0" y="0"/>
            <wp:positionH relativeFrom="column">
              <wp:posOffset>-55880</wp:posOffset>
            </wp:positionH>
            <wp:positionV relativeFrom="paragraph">
              <wp:posOffset>113723</wp:posOffset>
            </wp:positionV>
            <wp:extent cx="5274310" cy="3269615"/>
            <wp:effectExtent l="0" t="0" r="2540" b="177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005B146F">
        <w:rPr>
          <w:rFonts w:ascii="仿宋" w:eastAsia="仿宋" w:hAnsi="仿宋" w:hint="eastAsia"/>
          <w:color w:val="000000" w:themeColor="text1"/>
          <w:sz w:val="32"/>
          <w:szCs w:val="32"/>
        </w:rPr>
        <w:t>（图4：财政拨款收、支决算总计变动情况）（柱状图）</w:t>
      </w:r>
    </w:p>
    <w:p w:rsidR="004C77C4" w:rsidRDefault="005B146F">
      <w:pPr>
        <w:spacing w:line="600" w:lineRule="exact"/>
        <w:ind w:firstLineChars="200" w:firstLine="640"/>
        <w:outlineLvl w:val="1"/>
        <w:rPr>
          <w:rStyle w:val="20"/>
          <w:rFonts w:ascii="黑体" w:eastAsia="黑体" w:hAnsi="黑体"/>
          <w:b w:val="0"/>
        </w:rPr>
      </w:pPr>
      <w:bookmarkStart w:id="30" w:name="_Toc15396607"/>
      <w:bookmarkStart w:id="31"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30"/>
      <w:bookmarkEnd w:id="31"/>
    </w:p>
    <w:p w:rsidR="004C77C4" w:rsidRDefault="005B146F">
      <w:pPr>
        <w:spacing w:line="600" w:lineRule="exact"/>
        <w:ind w:firstLineChars="200" w:firstLine="643"/>
        <w:outlineLvl w:val="2"/>
        <w:rPr>
          <w:rFonts w:ascii="仿宋" w:eastAsia="仿宋" w:hAnsi="仿宋"/>
          <w:b/>
          <w:color w:val="000000"/>
          <w:sz w:val="32"/>
          <w:szCs w:val="32"/>
        </w:rPr>
      </w:pPr>
      <w:bookmarkStart w:id="32" w:name="_Toc15377210"/>
      <w:r>
        <w:rPr>
          <w:rFonts w:ascii="仿宋" w:eastAsia="仿宋" w:hAnsi="仿宋" w:hint="eastAsia"/>
          <w:b/>
          <w:color w:val="000000"/>
          <w:sz w:val="32"/>
          <w:szCs w:val="32"/>
        </w:rPr>
        <w:t>（一）一般公共预算财政拨款支出决算总体情况</w:t>
      </w:r>
      <w:bookmarkEnd w:id="32"/>
    </w:p>
    <w:p w:rsidR="00724411" w:rsidRDefault="00960F79" w:rsidP="00724411">
      <w:pPr>
        <w:spacing w:line="600" w:lineRule="exact"/>
        <w:ind w:firstLineChars="200" w:firstLine="640"/>
        <w:rPr>
          <w:rFonts w:ascii="仿宋" w:eastAsia="仿宋" w:hAnsi="仿宋"/>
          <w:color w:val="000000"/>
          <w:sz w:val="32"/>
          <w:szCs w:val="32"/>
        </w:rPr>
      </w:pPr>
      <w:r>
        <w:rPr>
          <w:rFonts w:ascii="仿宋" w:eastAsia="仿宋" w:hAnsi="仿宋"/>
          <w:noProof/>
          <w:color w:val="000000" w:themeColor="text1"/>
          <w:sz w:val="32"/>
          <w:szCs w:val="32"/>
        </w:rPr>
        <w:drawing>
          <wp:anchor distT="0" distB="0" distL="114300" distR="114300" simplePos="0" relativeHeight="251663360" behindDoc="0" locked="0" layoutInCell="1" allowOverlap="1" wp14:anchorId="13F08EC9" wp14:editId="0EA2620E">
            <wp:simplePos x="0" y="0"/>
            <wp:positionH relativeFrom="column">
              <wp:posOffset>20320</wp:posOffset>
            </wp:positionH>
            <wp:positionV relativeFrom="paragraph">
              <wp:posOffset>1569085</wp:posOffset>
            </wp:positionV>
            <wp:extent cx="5274310" cy="2355215"/>
            <wp:effectExtent l="0" t="0" r="2540" b="698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5B146F">
        <w:rPr>
          <w:rFonts w:ascii="仿宋" w:eastAsia="仿宋" w:hAnsi="仿宋"/>
          <w:color w:val="000000"/>
          <w:sz w:val="32"/>
          <w:szCs w:val="32"/>
        </w:rPr>
        <w:t>201</w:t>
      </w:r>
      <w:r w:rsidR="005B146F">
        <w:rPr>
          <w:rFonts w:ascii="仿宋" w:eastAsia="仿宋" w:hAnsi="仿宋" w:hint="eastAsia"/>
          <w:color w:val="000000"/>
          <w:sz w:val="32"/>
          <w:szCs w:val="32"/>
        </w:rPr>
        <w:t>9年一般公共预算财政拨款支出</w:t>
      </w:r>
      <w:r w:rsidR="00724411">
        <w:rPr>
          <w:rFonts w:ascii="仿宋" w:eastAsia="仿宋" w:hAnsi="仿宋"/>
          <w:color w:val="000000"/>
          <w:sz w:val="32"/>
          <w:szCs w:val="32"/>
        </w:rPr>
        <w:t>112.82</w:t>
      </w:r>
      <w:r w:rsidR="005B146F">
        <w:rPr>
          <w:rFonts w:ascii="仿宋" w:eastAsia="仿宋" w:hAnsi="仿宋" w:hint="eastAsia"/>
          <w:color w:val="000000"/>
          <w:sz w:val="32"/>
          <w:szCs w:val="32"/>
        </w:rPr>
        <w:t>万元，占本年支出合计的</w:t>
      </w:r>
      <w:r w:rsidR="00724411">
        <w:rPr>
          <w:rFonts w:ascii="仿宋" w:eastAsia="仿宋" w:hAnsi="仿宋"/>
          <w:color w:val="000000"/>
          <w:sz w:val="32"/>
          <w:szCs w:val="32"/>
        </w:rPr>
        <w:t>100</w:t>
      </w:r>
      <w:r w:rsidR="005B146F">
        <w:rPr>
          <w:rFonts w:ascii="仿宋" w:eastAsia="仿宋" w:hAnsi="仿宋"/>
          <w:color w:val="000000"/>
          <w:sz w:val="32"/>
          <w:szCs w:val="32"/>
        </w:rPr>
        <w:t>%</w:t>
      </w:r>
      <w:r w:rsidR="005B146F">
        <w:rPr>
          <w:rFonts w:ascii="仿宋" w:eastAsia="仿宋" w:hAnsi="仿宋" w:hint="eastAsia"/>
          <w:color w:val="000000"/>
          <w:sz w:val="32"/>
          <w:szCs w:val="32"/>
        </w:rPr>
        <w:t>。与</w:t>
      </w:r>
      <w:r w:rsidR="005B146F">
        <w:rPr>
          <w:rFonts w:ascii="仿宋" w:eastAsia="仿宋" w:hAnsi="仿宋"/>
          <w:color w:val="000000"/>
          <w:sz w:val="32"/>
          <w:szCs w:val="32"/>
        </w:rPr>
        <w:t>201</w:t>
      </w:r>
      <w:r w:rsidR="005B146F">
        <w:rPr>
          <w:rFonts w:ascii="仿宋" w:eastAsia="仿宋" w:hAnsi="仿宋" w:hint="eastAsia"/>
          <w:color w:val="000000"/>
          <w:sz w:val="32"/>
          <w:szCs w:val="32"/>
        </w:rPr>
        <w:t>8年相比，一般公共预算财政拨款减少</w:t>
      </w:r>
      <w:r w:rsidR="00724411">
        <w:rPr>
          <w:rFonts w:ascii="仿宋" w:eastAsia="仿宋" w:hAnsi="仿宋"/>
          <w:color w:val="000000"/>
          <w:sz w:val="32"/>
          <w:szCs w:val="32"/>
        </w:rPr>
        <w:t>8.7</w:t>
      </w:r>
      <w:r w:rsidR="005B146F">
        <w:rPr>
          <w:rFonts w:ascii="仿宋" w:eastAsia="仿宋" w:hAnsi="仿宋" w:hint="eastAsia"/>
          <w:color w:val="000000"/>
          <w:sz w:val="32"/>
          <w:szCs w:val="32"/>
        </w:rPr>
        <w:t>万元，下降</w:t>
      </w:r>
      <w:r w:rsidR="00724411">
        <w:rPr>
          <w:rFonts w:ascii="仿宋" w:eastAsia="仿宋" w:hAnsi="仿宋"/>
          <w:color w:val="000000"/>
          <w:sz w:val="32"/>
          <w:szCs w:val="32"/>
        </w:rPr>
        <w:t>7.16</w:t>
      </w:r>
      <w:r w:rsidR="005B146F">
        <w:rPr>
          <w:rFonts w:ascii="仿宋" w:eastAsia="仿宋" w:hAnsi="仿宋"/>
          <w:color w:val="000000"/>
          <w:sz w:val="32"/>
          <w:szCs w:val="32"/>
        </w:rPr>
        <w:t>%</w:t>
      </w:r>
      <w:r w:rsidR="005B146F">
        <w:rPr>
          <w:rFonts w:ascii="仿宋" w:eastAsia="仿宋" w:hAnsi="仿宋" w:hint="eastAsia"/>
          <w:color w:val="000000"/>
          <w:sz w:val="32"/>
          <w:szCs w:val="32"/>
        </w:rPr>
        <w:t>。主要变动原因是</w:t>
      </w:r>
      <w:r w:rsidR="00724411">
        <w:rPr>
          <w:rFonts w:ascii="仿宋" w:eastAsia="仿宋" w:hAnsi="仿宋" w:hint="eastAsia"/>
          <w:color w:val="000000"/>
          <w:sz w:val="32"/>
          <w:szCs w:val="32"/>
        </w:rPr>
        <w:t>减少了专项业务费预算。</w:t>
      </w:r>
    </w:p>
    <w:p w:rsidR="00724411" w:rsidRPr="00960F79" w:rsidRDefault="005B146F" w:rsidP="00960F79">
      <w:pPr>
        <w:spacing w:line="600" w:lineRule="exact"/>
        <w:rPr>
          <w:rFonts w:ascii="仿宋" w:eastAsia="仿宋" w:hAnsi="仿宋"/>
          <w:color w:val="000000"/>
          <w:sz w:val="32"/>
          <w:szCs w:val="32"/>
        </w:rPr>
      </w:pPr>
      <w:r>
        <w:rPr>
          <w:rFonts w:ascii="仿宋" w:eastAsia="仿宋" w:hAnsi="仿宋" w:hint="eastAsia"/>
          <w:color w:val="000000" w:themeColor="text1"/>
          <w:sz w:val="32"/>
          <w:szCs w:val="32"/>
        </w:rPr>
        <w:t>（图5：一般公共预算财政拨款支出决算变动情况）（柱状图）</w:t>
      </w:r>
    </w:p>
    <w:p w:rsidR="004C77C4" w:rsidRDefault="005B146F">
      <w:pPr>
        <w:spacing w:line="600" w:lineRule="exact"/>
        <w:ind w:firstLineChars="200" w:firstLine="643"/>
        <w:outlineLvl w:val="2"/>
        <w:rPr>
          <w:rFonts w:ascii="仿宋" w:eastAsia="仿宋" w:hAnsi="仿宋"/>
          <w:b/>
          <w:color w:val="000000"/>
          <w:sz w:val="32"/>
          <w:szCs w:val="32"/>
        </w:rPr>
      </w:pPr>
      <w:bookmarkStart w:id="33" w:name="_Toc15377211"/>
      <w:r w:rsidRPr="00AC524F">
        <w:rPr>
          <w:rFonts w:ascii="仿宋" w:eastAsia="仿宋" w:hAnsi="仿宋" w:hint="eastAsia"/>
          <w:b/>
          <w:color w:val="000000"/>
          <w:sz w:val="32"/>
          <w:szCs w:val="32"/>
        </w:rPr>
        <w:lastRenderedPageBreak/>
        <w:t>（二）一般公共预算财政拨款支出决算结构情况</w:t>
      </w:r>
      <w:bookmarkEnd w:id="33"/>
    </w:p>
    <w:p w:rsidR="004C77C4" w:rsidRPr="001E1E82" w:rsidRDefault="001E1E82" w:rsidP="001E1E82">
      <w:pPr>
        <w:spacing w:line="600" w:lineRule="exact"/>
        <w:ind w:firstLine="640"/>
        <w:rPr>
          <w:rFonts w:ascii="仿宋" w:eastAsia="仿宋" w:hAnsi="仿宋"/>
          <w:b/>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4384" behindDoc="0" locked="0" layoutInCell="1" allowOverlap="1" wp14:anchorId="6CAF092F" wp14:editId="12003CE0">
            <wp:simplePos x="0" y="0"/>
            <wp:positionH relativeFrom="column">
              <wp:posOffset>20320</wp:posOffset>
            </wp:positionH>
            <wp:positionV relativeFrom="paragraph">
              <wp:posOffset>2819746</wp:posOffset>
            </wp:positionV>
            <wp:extent cx="5274310" cy="3076575"/>
            <wp:effectExtent l="0" t="0" r="2540" b="952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5B146F">
        <w:rPr>
          <w:rFonts w:ascii="仿宋" w:eastAsia="仿宋" w:hAnsi="仿宋"/>
          <w:color w:val="000000"/>
          <w:sz w:val="32"/>
          <w:szCs w:val="32"/>
        </w:rPr>
        <w:t>201</w:t>
      </w:r>
      <w:r w:rsidR="005B146F">
        <w:rPr>
          <w:rFonts w:ascii="仿宋" w:eastAsia="仿宋" w:hAnsi="仿宋" w:hint="eastAsia"/>
          <w:color w:val="000000"/>
          <w:sz w:val="32"/>
          <w:szCs w:val="32"/>
        </w:rPr>
        <w:t>9年一般公共预算财</w:t>
      </w:r>
      <w:r w:rsidR="005B146F">
        <w:rPr>
          <w:rFonts w:ascii="仿宋" w:eastAsia="仿宋" w:hAnsi="仿宋" w:hint="eastAsia"/>
          <w:color w:val="000000" w:themeColor="text1"/>
          <w:sz w:val="32"/>
          <w:szCs w:val="32"/>
        </w:rPr>
        <w:t>政拨款支出</w:t>
      </w:r>
      <w:r w:rsidR="00AC524F">
        <w:rPr>
          <w:rFonts w:ascii="仿宋" w:eastAsia="仿宋" w:hAnsi="仿宋"/>
          <w:color w:val="000000" w:themeColor="text1"/>
          <w:sz w:val="32"/>
          <w:szCs w:val="32"/>
        </w:rPr>
        <w:t>112.82</w:t>
      </w:r>
      <w:r w:rsidR="005B146F">
        <w:rPr>
          <w:rFonts w:ascii="仿宋" w:eastAsia="仿宋" w:hAnsi="仿宋" w:hint="eastAsia"/>
          <w:color w:val="000000" w:themeColor="text1"/>
          <w:sz w:val="32"/>
          <w:szCs w:val="32"/>
        </w:rPr>
        <w:t>万元，主要用于以下方面</w:t>
      </w:r>
      <w:r w:rsidR="005B146F">
        <w:rPr>
          <w:rFonts w:ascii="仿宋" w:eastAsia="仿宋" w:hAnsi="仿宋"/>
          <w:color w:val="000000" w:themeColor="text1"/>
          <w:sz w:val="32"/>
          <w:szCs w:val="32"/>
        </w:rPr>
        <w:t>:</w:t>
      </w:r>
      <w:r w:rsidR="005B146F">
        <w:rPr>
          <w:rFonts w:ascii="仿宋" w:eastAsia="仿宋" w:hAnsi="仿宋" w:hint="eastAsia"/>
          <w:b/>
          <w:color w:val="000000" w:themeColor="text1"/>
          <w:sz w:val="32"/>
          <w:szCs w:val="32"/>
        </w:rPr>
        <w:t>一般公共服务（类）</w:t>
      </w:r>
      <w:r w:rsidR="005B146F">
        <w:rPr>
          <w:rFonts w:ascii="仿宋" w:eastAsia="仿宋" w:hAnsi="仿宋" w:hint="eastAsia"/>
          <w:color w:val="000000" w:themeColor="text1"/>
          <w:sz w:val="32"/>
          <w:szCs w:val="32"/>
        </w:rPr>
        <w:t>支出</w:t>
      </w:r>
      <w:r w:rsidR="00AC524F">
        <w:rPr>
          <w:rFonts w:ascii="仿宋" w:eastAsia="仿宋" w:hAnsi="仿宋"/>
          <w:color w:val="000000" w:themeColor="text1"/>
          <w:sz w:val="32"/>
          <w:szCs w:val="32"/>
        </w:rPr>
        <w:t>0</w:t>
      </w:r>
      <w:r w:rsidR="005B146F">
        <w:rPr>
          <w:rFonts w:ascii="仿宋" w:eastAsia="仿宋" w:hAnsi="仿宋" w:hint="eastAsia"/>
          <w:color w:val="000000" w:themeColor="text1"/>
          <w:sz w:val="32"/>
          <w:szCs w:val="32"/>
        </w:rPr>
        <w:t>万元，占</w:t>
      </w:r>
      <w:r w:rsidR="00AC524F">
        <w:rPr>
          <w:rFonts w:ascii="仿宋" w:eastAsia="仿宋" w:hAnsi="仿宋"/>
          <w:color w:val="000000" w:themeColor="text1"/>
          <w:sz w:val="32"/>
          <w:szCs w:val="32"/>
        </w:rPr>
        <w:t>0</w:t>
      </w:r>
      <w:r w:rsidR="005B146F">
        <w:rPr>
          <w:rFonts w:ascii="仿宋" w:eastAsia="仿宋" w:hAnsi="仿宋"/>
          <w:color w:val="000000" w:themeColor="text1"/>
          <w:sz w:val="32"/>
          <w:szCs w:val="32"/>
        </w:rPr>
        <w:t>%</w:t>
      </w:r>
      <w:r w:rsidR="005B146F">
        <w:rPr>
          <w:rFonts w:ascii="仿宋" w:eastAsia="仿宋" w:hAnsi="仿宋" w:hint="eastAsia"/>
          <w:color w:val="000000" w:themeColor="text1"/>
          <w:sz w:val="32"/>
          <w:szCs w:val="32"/>
        </w:rPr>
        <w:t>；</w:t>
      </w:r>
      <w:r w:rsidR="005B146F">
        <w:rPr>
          <w:rFonts w:ascii="仿宋" w:eastAsia="仿宋" w:hAnsi="仿宋" w:hint="eastAsia"/>
          <w:b/>
          <w:color w:val="000000" w:themeColor="text1"/>
          <w:sz w:val="32"/>
          <w:szCs w:val="32"/>
        </w:rPr>
        <w:t>教育支出（类）</w:t>
      </w:r>
      <w:r w:rsidR="00AC524F">
        <w:rPr>
          <w:rFonts w:ascii="仿宋" w:eastAsia="仿宋" w:hAnsi="仿宋"/>
          <w:color w:val="000000" w:themeColor="text1"/>
          <w:sz w:val="32"/>
          <w:szCs w:val="32"/>
        </w:rPr>
        <w:t>0</w:t>
      </w:r>
      <w:r w:rsidR="005B146F">
        <w:rPr>
          <w:rFonts w:ascii="仿宋" w:eastAsia="仿宋" w:hAnsi="仿宋" w:hint="eastAsia"/>
          <w:color w:val="000000" w:themeColor="text1"/>
          <w:sz w:val="32"/>
          <w:szCs w:val="32"/>
        </w:rPr>
        <w:t>万元，占</w:t>
      </w:r>
      <w:r w:rsidR="00AC524F">
        <w:rPr>
          <w:rFonts w:ascii="仿宋" w:eastAsia="仿宋" w:hAnsi="仿宋"/>
          <w:color w:val="000000" w:themeColor="text1"/>
          <w:sz w:val="32"/>
          <w:szCs w:val="32"/>
        </w:rPr>
        <w:t>0</w:t>
      </w:r>
      <w:r w:rsidR="005B146F">
        <w:rPr>
          <w:rFonts w:ascii="仿宋" w:eastAsia="仿宋" w:hAnsi="仿宋"/>
          <w:color w:val="000000" w:themeColor="text1"/>
          <w:sz w:val="32"/>
          <w:szCs w:val="32"/>
        </w:rPr>
        <w:t>%</w:t>
      </w:r>
      <w:r w:rsidR="005B146F">
        <w:rPr>
          <w:rFonts w:ascii="仿宋" w:eastAsia="仿宋" w:hAnsi="仿宋" w:hint="eastAsia"/>
          <w:color w:val="000000" w:themeColor="text1"/>
          <w:sz w:val="32"/>
          <w:szCs w:val="32"/>
        </w:rPr>
        <w:t>；</w:t>
      </w:r>
      <w:r w:rsidR="005B146F">
        <w:rPr>
          <w:rFonts w:ascii="仿宋" w:eastAsia="仿宋" w:hAnsi="仿宋" w:hint="eastAsia"/>
          <w:b/>
          <w:color w:val="000000" w:themeColor="text1"/>
          <w:sz w:val="32"/>
          <w:szCs w:val="32"/>
        </w:rPr>
        <w:t>科学技术（类）</w:t>
      </w:r>
      <w:r w:rsidR="005B146F">
        <w:rPr>
          <w:rFonts w:ascii="仿宋" w:eastAsia="仿宋" w:hAnsi="仿宋" w:hint="eastAsia"/>
          <w:color w:val="000000" w:themeColor="text1"/>
          <w:sz w:val="32"/>
          <w:szCs w:val="32"/>
        </w:rPr>
        <w:t>支出</w:t>
      </w:r>
      <w:r w:rsidR="00AC524F">
        <w:rPr>
          <w:rFonts w:ascii="仿宋" w:eastAsia="仿宋" w:hAnsi="仿宋"/>
          <w:color w:val="000000" w:themeColor="text1"/>
          <w:sz w:val="32"/>
          <w:szCs w:val="32"/>
        </w:rPr>
        <w:t>101.16</w:t>
      </w:r>
      <w:r w:rsidR="005B146F">
        <w:rPr>
          <w:rFonts w:ascii="仿宋" w:eastAsia="仿宋" w:hAnsi="仿宋" w:hint="eastAsia"/>
          <w:color w:val="000000" w:themeColor="text1"/>
          <w:sz w:val="32"/>
          <w:szCs w:val="32"/>
        </w:rPr>
        <w:t>万元，占</w:t>
      </w:r>
      <w:r w:rsidR="00AC524F">
        <w:rPr>
          <w:rFonts w:ascii="仿宋" w:eastAsia="仿宋" w:hAnsi="仿宋"/>
          <w:color w:val="000000" w:themeColor="text1"/>
          <w:sz w:val="32"/>
          <w:szCs w:val="32"/>
        </w:rPr>
        <w:t>90</w:t>
      </w:r>
      <w:r w:rsidR="005B146F">
        <w:rPr>
          <w:rFonts w:ascii="仿宋" w:eastAsia="仿宋" w:hAnsi="仿宋"/>
          <w:color w:val="000000" w:themeColor="text1"/>
          <w:sz w:val="32"/>
          <w:szCs w:val="32"/>
        </w:rPr>
        <w:t>%</w:t>
      </w:r>
      <w:r w:rsidR="005B146F">
        <w:rPr>
          <w:rFonts w:ascii="仿宋" w:eastAsia="仿宋" w:hAnsi="仿宋" w:hint="eastAsia"/>
          <w:color w:val="000000" w:themeColor="text1"/>
          <w:sz w:val="32"/>
          <w:szCs w:val="32"/>
        </w:rPr>
        <w:t>；</w:t>
      </w:r>
      <w:r w:rsidR="005B146F">
        <w:rPr>
          <w:rFonts w:ascii="仿宋" w:eastAsia="仿宋" w:hAnsi="仿宋" w:hint="eastAsia"/>
          <w:b/>
          <w:bCs/>
          <w:color w:val="000000" w:themeColor="text1"/>
          <w:sz w:val="32"/>
          <w:szCs w:val="32"/>
        </w:rPr>
        <w:t>文化旅游体育与传媒（类）支出</w:t>
      </w:r>
      <w:r w:rsidR="00AC524F">
        <w:rPr>
          <w:rFonts w:ascii="仿宋" w:eastAsia="仿宋" w:hAnsi="仿宋"/>
          <w:b/>
          <w:bCs/>
          <w:color w:val="000000" w:themeColor="text1"/>
          <w:sz w:val="32"/>
          <w:szCs w:val="32"/>
        </w:rPr>
        <w:t>0</w:t>
      </w:r>
      <w:r w:rsidR="005B146F">
        <w:rPr>
          <w:rFonts w:ascii="仿宋" w:eastAsia="仿宋" w:hAnsi="仿宋" w:hint="eastAsia"/>
          <w:b/>
          <w:bCs/>
          <w:color w:val="000000" w:themeColor="text1"/>
          <w:sz w:val="32"/>
          <w:szCs w:val="32"/>
        </w:rPr>
        <w:t>万元，占</w:t>
      </w:r>
      <w:r w:rsidR="00AC524F">
        <w:rPr>
          <w:rFonts w:ascii="仿宋" w:eastAsia="仿宋" w:hAnsi="仿宋"/>
          <w:b/>
          <w:bCs/>
          <w:color w:val="000000" w:themeColor="text1"/>
          <w:sz w:val="32"/>
          <w:szCs w:val="32"/>
        </w:rPr>
        <w:t>0</w:t>
      </w:r>
      <w:r w:rsidR="005B146F">
        <w:rPr>
          <w:rFonts w:ascii="仿宋" w:eastAsia="仿宋" w:hAnsi="仿宋"/>
          <w:b/>
          <w:bCs/>
          <w:color w:val="000000" w:themeColor="text1"/>
          <w:sz w:val="32"/>
          <w:szCs w:val="32"/>
        </w:rPr>
        <w:t>%</w:t>
      </w:r>
      <w:r w:rsidR="005B146F">
        <w:rPr>
          <w:rFonts w:ascii="仿宋" w:eastAsia="仿宋" w:hAnsi="仿宋" w:hint="eastAsia"/>
          <w:color w:val="000000" w:themeColor="text1"/>
          <w:sz w:val="32"/>
          <w:szCs w:val="32"/>
        </w:rPr>
        <w:t>；</w:t>
      </w:r>
      <w:r w:rsidR="005B146F">
        <w:rPr>
          <w:rFonts w:ascii="仿宋" w:eastAsia="仿宋" w:hAnsi="仿宋" w:hint="eastAsia"/>
          <w:b/>
          <w:color w:val="000000" w:themeColor="text1"/>
          <w:sz w:val="32"/>
          <w:szCs w:val="32"/>
        </w:rPr>
        <w:t>社会保障和就业（类）</w:t>
      </w:r>
      <w:r w:rsidR="005B146F">
        <w:rPr>
          <w:rFonts w:ascii="仿宋" w:eastAsia="仿宋" w:hAnsi="仿宋" w:hint="eastAsia"/>
          <w:color w:val="000000" w:themeColor="text1"/>
          <w:sz w:val="32"/>
          <w:szCs w:val="32"/>
        </w:rPr>
        <w:t>支出</w:t>
      </w:r>
      <w:r w:rsidR="00AC524F">
        <w:rPr>
          <w:rFonts w:ascii="仿宋" w:eastAsia="仿宋" w:hAnsi="仿宋"/>
          <w:color w:val="000000" w:themeColor="text1"/>
          <w:sz w:val="32"/>
          <w:szCs w:val="32"/>
        </w:rPr>
        <w:t>5.72</w:t>
      </w:r>
      <w:r w:rsidR="005B146F">
        <w:rPr>
          <w:rFonts w:ascii="仿宋" w:eastAsia="仿宋" w:hAnsi="仿宋" w:hint="eastAsia"/>
          <w:color w:val="000000" w:themeColor="text1"/>
          <w:sz w:val="32"/>
          <w:szCs w:val="32"/>
        </w:rPr>
        <w:t>万元，占</w:t>
      </w:r>
      <w:r w:rsidR="00AC524F">
        <w:rPr>
          <w:rFonts w:ascii="仿宋" w:eastAsia="仿宋" w:hAnsi="仿宋"/>
          <w:color w:val="000000" w:themeColor="text1"/>
          <w:sz w:val="32"/>
          <w:szCs w:val="32"/>
        </w:rPr>
        <w:t>5</w:t>
      </w:r>
      <w:r w:rsidR="005B146F">
        <w:rPr>
          <w:rFonts w:ascii="仿宋" w:eastAsia="仿宋" w:hAnsi="仿宋"/>
          <w:color w:val="000000" w:themeColor="text1"/>
          <w:sz w:val="32"/>
          <w:szCs w:val="32"/>
        </w:rPr>
        <w:t>%</w:t>
      </w:r>
      <w:r w:rsidR="005B146F">
        <w:rPr>
          <w:rFonts w:ascii="仿宋" w:eastAsia="仿宋" w:hAnsi="仿宋" w:hint="eastAsia"/>
          <w:color w:val="000000" w:themeColor="text1"/>
          <w:sz w:val="32"/>
          <w:szCs w:val="32"/>
        </w:rPr>
        <w:t>；</w:t>
      </w:r>
      <w:r w:rsidR="005B146F">
        <w:rPr>
          <w:rFonts w:ascii="仿宋" w:eastAsia="仿宋" w:hAnsi="仿宋" w:hint="eastAsia"/>
          <w:b/>
          <w:bCs/>
          <w:color w:val="000000" w:themeColor="text1"/>
          <w:sz w:val="32"/>
          <w:szCs w:val="32"/>
        </w:rPr>
        <w:t>卫生健康支出</w:t>
      </w:r>
      <w:r w:rsidR="00AC524F">
        <w:rPr>
          <w:rFonts w:ascii="仿宋" w:eastAsia="仿宋" w:hAnsi="仿宋"/>
          <w:color w:val="000000" w:themeColor="text1"/>
          <w:sz w:val="32"/>
          <w:szCs w:val="32"/>
        </w:rPr>
        <w:t>2.28</w:t>
      </w:r>
      <w:r w:rsidR="005B146F">
        <w:rPr>
          <w:rFonts w:ascii="仿宋" w:eastAsia="仿宋" w:hAnsi="仿宋" w:hint="eastAsia"/>
          <w:color w:val="000000" w:themeColor="text1"/>
          <w:sz w:val="32"/>
          <w:szCs w:val="32"/>
        </w:rPr>
        <w:t>万元，占</w:t>
      </w:r>
      <w:r>
        <w:rPr>
          <w:rFonts w:ascii="仿宋" w:eastAsia="仿宋" w:hAnsi="仿宋"/>
          <w:color w:val="000000" w:themeColor="text1"/>
          <w:sz w:val="32"/>
          <w:szCs w:val="32"/>
        </w:rPr>
        <w:t>2</w:t>
      </w:r>
      <w:r w:rsidR="005B146F">
        <w:rPr>
          <w:rFonts w:ascii="仿宋" w:eastAsia="仿宋" w:hAnsi="仿宋"/>
          <w:color w:val="000000" w:themeColor="text1"/>
          <w:sz w:val="32"/>
          <w:szCs w:val="32"/>
        </w:rPr>
        <w:t>%</w:t>
      </w:r>
      <w:r w:rsidR="005B146F">
        <w:rPr>
          <w:rFonts w:ascii="仿宋" w:eastAsia="仿宋" w:hAnsi="仿宋" w:hint="eastAsia"/>
          <w:color w:val="000000" w:themeColor="text1"/>
          <w:sz w:val="32"/>
          <w:szCs w:val="32"/>
        </w:rPr>
        <w:t>；住房保障支出</w:t>
      </w:r>
      <w:r>
        <w:rPr>
          <w:rFonts w:ascii="仿宋" w:eastAsia="仿宋" w:hAnsi="仿宋"/>
          <w:color w:val="000000" w:themeColor="text1"/>
          <w:sz w:val="32"/>
          <w:szCs w:val="32"/>
        </w:rPr>
        <w:t>3.66</w:t>
      </w:r>
      <w:r w:rsidR="005B146F">
        <w:rPr>
          <w:rFonts w:ascii="仿宋" w:eastAsia="仿宋" w:hAnsi="仿宋" w:hint="eastAsia"/>
          <w:color w:val="000000" w:themeColor="text1"/>
          <w:sz w:val="32"/>
          <w:szCs w:val="32"/>
        </w:rPr>
        <w:t>万元，占</w:t>
      </w:r>
      <w:r>
        <w:rPr>
          <w:rFonts w:ascii="仿宋" w:eastAsia="仿宋" w:hAnsi="仿宋"/>
          <w:color w:val="000000" w:themeColor="text1"/>
          <w:sz w:val="32"/>
          <w:szCs w:val="32"/>
        </w:rPr>
        <w:t>3</w:t>
      </w:r>
      <w:r w:rsidR="005B146F">
        <w:rPr>
          <w:rFonts w:ascii="仿宋" w:eastAsia="仿宋" w:hAnsi="仿宋"/>
          <w:color w:val="000000" w:themeColor="text1"/>
          <w:sz w:val="32"/>
          <w:szCs w:val="32"/>
        </w:rPr>
        <w:t>%</w:t>
      </w:r>
      <w:r w:rsidR="005B146F">
        <w:rPr>
          <w:rFonts w:ascii="仿宋" w:eastAsia="仿宋" w:hAnsi="仿宋" w:hint="eastAsia"/>
          <w:color w:val="000000" w:themeColor="text1"/>
          <w:sz w:val="32"/>
          <w:szCs w:val="32"/>
        </w:rPr>
        <w:t>。</w:t>
      </w:r>
      <w:r w:rsidR="005B146F">
        <w:rPr>
          <w:rFonts w:ascii="仿宋" w:eastAsia="仿宋" w:hAnsi="仿宋" w:hint="eastAsia"/>
          <w:b/>
          <w:color w:val="000000" w:themeColor="text1"/>
          <w:sz w:val="32"/>
          <w:szCs w:val="32"/>
        </w:rPr>
        <w:t>（罗列全部功能分类科目，至类级。）</w:t>
      </w:r>
    </w:p>
    <w:p w:rsidR="004C77C4" w:rsidRDefault="005B146F">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4C77C4" w:rsidRDefault="004C77C4">
      <w:pPr>
        <w:spacing w:line="600" w:lineRule="exact"/>
        <w:ind w:firstLineChars="200" w:firstLine="640"/>
        <w:rPr>
          <w:rFonts w:ascii="仿宋" w:eastAsia="仿宋" w:hAnsi="仿宋"/>
          <w:color w:val="000000"/>
          <w:sz w:val="32"/>
          <w:szCs w:val="32"/>
        </w:rPr>
      </w:pPr>
    </w:p>
    <w:p w:rsidR="004C77C4" w:rsidRDefault="005B146F">
      <w:pPr>
        <w:spacing w:line="600" w:lineRule="exact"/>
        <w:ind w:firstLineChars="200" w:firstLine="643"/>
        <w:outlineLvl w:val="2"/>
        <w:rPr>
          <w:rFonts w:ascii="仿宋" w:eastAsia="仿宋" w:hAnsi="仿宋"/>
          <w:b/>
          <w:color w:val="000000"/>
          <w:sz w:val="32"/>
          <w:szCs w:val="32"/>
        </w:rPr>
      </w:pPr>
      <w:bookmarkStart w:id="34" w:name="_Toc15377212"/>
      <w:r>
        <w:rPr>
          <w:rFonts w:ascii="仿宋" w:eastAsia="仿宋" w:hAnsi="仿宋" w:hint="eastAsia"/>
          <w:b/>
          <w:color w:val="000000"/>
          <w:sz w:val="32"/>
          <w:szCs w:val="32"/>
        </w:rPr>
        <w:t>（三）一般公共预算财政拨款支出决算具体情况</w:t>
      </w:r>
      <w:bookmarkEnd w:id="34"/>
    </w:p>
    <w:p w:rsidR="004C77C4" w:rsidRDefault="005B146F">
      <w:pPr>
        <w:spacing w:line="600" w:lineRule="exact"/>
        <w:ind w:firstLineChars="200" w:firstLine="643"/>
        <w:outlineLvl w:val="2"/>
        <w:rPr>
          <w:rFonts w:ascii="仿宋" w:eastAsia="仿宋" w:hAnsi="仿宋"/>
          <w:color w:val="FF0000"/>
          <w:sz w:val="32"/>
          <w:szCs w:val="32"/>
        </w:rPr>
      </w:pPr>
      <w:bookmarkStart w:id="35" w:name="_Toc15377444"/>
      <w:bookmarkStart w:id="36" w:name="_Toc15378460"/>
      <w:bookmarkStart w:id="37" w:name="_Toc15377213"/>
      <w:r>
        <w:rPr>
          <w:rFonts w:ascii="仿宋" w:eastAsia="仿宋" w:hAnsi="仿宋" w:hint="eastAsia"/>
          <w:b/>
          <w:color w:val="000000" w:themeColor="text1"/>
          <w:sz w:val="32"/>
          <w:szCs w:val="32"/>
        </w:rPr>
        <w:t>2019年般公共预算支出决算数为</w:t>
      </w:r>
      <w:r w:rsidR="00064EC8">
        <w:rPr>
          <w:rFonts w:ascii="仿宋" w:eastAsia="仿宋" w:hAnsi="仿宋"/>
          <w:b/>
          <w:color w:val="000000" w:themeColor="text1"/>
          <w:sz w:val="32"/>
          <w:szCs w:val="32"/>
        </w:rPr>
        <w:t>112.82</w:t>
      </w:r>
      <w:r>
        <w:rPr>
          <w:rFonts w:ascii="仿宋" w:eastAsia="仿宋" w:hAnsi="仿宋" w:hint="eastAsia"/>
          <w:color w:val="000000" w:themeColor="text1"/>
          <w:sz w:val="32"/>
          <w:szCs w:val="32"/>
        </w:rPr>
        <w:t>，</w:t>
      </w:r>
      <w:r>
        <w:rPr>
          <w:rStyle w:val="ab"/>
          <w:rFonts w:ascii="仿宋" w:eastAsia="仿宋" w:hAnsi="仿宋" w:hint="eastAsia"/>
          <w:bCs/>
          <w:color w:val="000000" w:themeColor="text1"/>
          <w:sz w:val="32"/>
          <w:szCs w:val="32"/>
        </w:rPr>
        <w:t>完成</w:t>
      </w:r>
      <w:r>
        <w:rPr>
          <w:rStyle w:val="ab"/>
          <w:rFonts w:ascii="仿宋" w:eastAsia="仿宋" w:hAnsi="仿宋" w:hint="eastAsia"/>
          <w:bCs/>
          <w:color w:val="000000"/>
          <w:sz w:val="32"/>
          <w:szCs w:val="32"/>
        </w:rPr>
        <w:t>预算</w:t>
      </w:r>
      <w:r w:rsidR="00064EC8">
        <w:rPr>
          <w:rStyle w:val="ab"/>
          <w:rFonts w:ascii="仿宋" w:eastAsia="仿宋" w:hAnsi="仿宋"/>
          <w:bCs/>
          <w:color w:val="000000"/>
          <w:sz w:val="32"/>
          <w:szCs w:val="32"/>
        </w:rPr>
        <w:t>80.27</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。其中：</w:t>
      </w:r>
      <w:bookmarkEnd w:id="35"/>
      <w:bookmarkEnd w:id="36"/>
      <w:bookmarkEnd w:id="37"/>
    </w:p>
    <w:p w:rsidR="004C77C4" w:rsidRDefault="005B146F">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1.</w:t>
      </w:r>
      <w:r>
        <w:rPr>
          <w:rStyle w:val="ab"/>
          <w:rFonts w:ascii="仿宋" w:eastAsia="仿宋" w:hAnsi="仿宋" w:hint="eastAsia"/>
          <w:bCs/>
          <w:color w:val="000000"/>
          <w:sz w:val="32"/>
          <w:szCs w:val="32"/>
        </w:rPr>
        <w:t>一般公共服务（类）</w:t>
      </w:r>
      <w:r>
        <w:rPr>
          <w:rStyle w:val="ab"/>
          <w:rFonts w:ascii="仿宋" w:eastAsia="仿宋" w:hAnsi="仿宋"/>
          <w:bCs/>
          <w:color w:val="000000"/>
          <w:sz w:val="32"/>
          <w:szCs w:val="32"/>
        </w:rPr>
        <w:t>:</w:t>
      </w:r>
      <w:r w:rsidR="00963591">
        <w:rPr>
          <w:rStyle w:val="ab"/>
          <w:rFonts w:ascii="仿宋" w:eastAsia="仿宋" w:hAnsi="仿宋" w:hint="eastAsia"/>
          <w:b w:val="0"/>
          <w:bCs/>
          <w:color w:val="000000"/>
          <w:sz w:val="32"/>
          <w:szCs w:val="32"/>
        </w:rPr>
        <w:t>支出决算为0万元，完成预算</w:t>
      </w:r>
      <w:r w:rsidR="00963591">
        <w:rPr>
          <w:rStyle w:val="ab"/>
          <w:rFonts w:ascii="仿宋" w:eastAsia="仿宋" w:hAnsi="仿宋" w:hint="eastAsia"/>
          <w:b w:val="0"/>
          <w:bCs/>
          <w:color w:val="000000"/>
          <w:sz w:val="32"/>
          <w:szCs w:val="32"/>
        </w:rPr>
        <w:lastRenderedPageBreak/>
        <w:t>0</w:t>
      </w:r>
      <w:r w:rsidR="00963591">
        <w:rPr>
          <w:rStyle w:val="ab"/>
          <w:rFonts w:ascii="仿宋" w:eastAsia="仿宋" w:hAnsi="仿宋"/>
          <w:b w:val="0"/>
          <w:bCs/>
          <w:color w:val="000000"/>
          <w:sz w:val="32"/>
          <w:szCs w:val="32"/>
        </w:rPr>
        <w:t>%</w:t>
      </w:r>
      <w:r w:rsidR="00963591">
        <w:rPr>
          <w:rStyle w:val="ab"/>
          <w:rFonts w:ascii="仿宋" w:eastAsia="仿宋" w:hAnsi="仿宋" w:hint="eastAsia"/>
          <w:b w:val="0"/>
          <w:bCs/>
          <w:color w:val="000000"/>
          <w:sz w:val="32"/>
          <w:szCs w:val="32"/>
        </w:rPr>
        <w:t>。</w:t>
      </w:r>
    </w:p>
    <w:p w:rsidR="00064EC8" w:rsidRPr="00963591" w:rsidRDefault="005B146F" w:rsidP="00963591">
      <w:pPr>
        <w:spacing w:line="600" w:lineRule="exact"/>
        <w:ind w:firstLineChars="200" w:firstLine="643"/>
        <w:rPr>
          <w:rStyle w:val="ab"/>
          <w:rFonts w:ascii="仿宋" w:eastAsia="仿宋" w:hAnsi="仿宋"/>
          <w:color w:val="000000"/>
          <w:sz w:val="32"/>
          <w:szCs w:val="32"/>
        </w:rPr>
      </w:pPr>
      <w:r>
        <w:rPr>
          <w:rStyle w:val="ab"/>
          <w:rFonts w:ascii="仿宋" w:eastAsia="仿宋" w:hAnsi="仿宋"/>
          <w:bCs/>
          <w:color w:val="000000"/>
          <w:sz w:val="32"/>
          <w:szCs w:val="32"/>
        </w:rPr>
        <w:t>2.</w:t>
      </w:r>
      <w:r>
        <w:rPr>
          <w:rStyle w:val="ab"/>
          <w:rFonts w:ascii="仿宋" w:eastAsia="仿宋" w:hAnsi="仿宋" w:hint="eastAsia"/>
          <w:bCs/>
          <w:color w:val="000000"/>
          <w:sz w:val="32"/>
          <w:szCs w:val="32"/>
        </w:rPr>
        <w:t>教育（类）</w:t>
      </w:r>
      <w:r>
        <w:rPr>
          <w:rStyle w:val="ab"/>
          <w:rFonts w:ascii="仿宋" w:eastAsia="仿宋" w:hAnsi="仿宋"/>
          <w:bCs/>
          <w:color w:val="000000"/>
          <w:sz w:val="32"/>
          <w:szCs w:val="32"/>
        </w:rPr>
        <w:t>:</w:t>
      </w:r>
      <w:r w:rsidR="00963591" w:rsidRPr="00963591">
        <w:rPr>
          <w:rStyle w:val="ab"/>
          <w:rFonts w:ascii="仿宋" w:eastAsia="仿宋" w:hAnsi="仿宋" w:hint="eastAsia"/>
          <w:b w:val="0"/>
          <w:bCs/>
          <w:color w:val="000000"/>
          <w:sz w:val="32"/>
          <w:szCs w:val="32"/>
        </w:rPr>
        <w:t xml:space="preserve"> </w:t>
      </w:r>
      <w:r w:rsidR="00963591">
        <w:rPr>
          <w:rStyle w:val="ab"/>
          <w:rFonts w:ascii="仿宋" w:eastAsia="仿宋" w:hAnsi="仿宋" w:hint="eastAsia"/>
          <w:b w:val="0"/>
          <w:bCs/>
          <w:color w:val="000000"/>
          <w:sz w:val="32"/>
          <w:szCs w:val="32"/>
        </w:rPr>
        <w:t>支出决算为0万元，完成预算0</w:t>
      </w:r>
      <w:r w:rsidR="00963591">
        <w:rPr>
          <w:rStyle w:val="ab"/>
          <w:rFonts w:ascii="仿宋" w:eastAsia="仿宋" w:hAnsi="仿宋"/>
          <w:b w:val="0"/>
          <w:bCs/>
          <w:color w:val="000000"/>
          <w:sz w:val="32"/>
          <w:szCs w:val="32"/>
        </w:rPr>
        <w:t>%</w:t>
      </w:r>
      <w:r w:rsidR="00963591">
        <w:rPr>
          <w:rStyle w:val="ab"/>
          <w:rFonts w:ascii="仿宋" w:eastAsia="仿宋" w:hAnsi="仿宋" w:hint="eastAsia"/>
          <w:b w:val="0"/>
          <w:bCs/>
          <w:color w:val="000000"/>
          <w:sz w:val="32"/>
          <w:szCs w:val="32"/>
        </w:rPr>
        <w:t>。</w:t>
      </w:r>
    </w:p>
    <w:p w:rsidR="004C77C4" w:rsidRDefault="005B146F" w:rsidP="00963591">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3.</w:t>
      </w:r>
      <w:r>
        <w:rPr>
          <w:rStyle w:val="ab"/>
          <w:rFonts w:ascii="仿宋" w:eastAsia="仿宋" w:hAnsi="仿宋" w:hint="eastAsia"/>
          <w:bCs/>
          <w:color w:val="000000"/>
          <w:sz w:val="32"/>
          <w:szCs w:val="32"/>
        </w:rPr>
        <w:t>科学技术（类）</w:t>
      </w:r>
      <w:r w:rsidR="00963591" w:rsidRPr="00963591">
        <w:rPr>
          <w:rStyle w:val="ab"/>
          <w:rFonts w:ascii="仿宋" w:eastAsia="仿宋" w:hAnsi="仿宋" w:hint="eastAsia"/>
          <w:bCs/>
          <w:color w:val="000000"/>
          <w:sz w:val="32"/>
          <w:szCs w:val="32"/>
        </w:rPr>
        <w:t>科学技术普及</w:t>
      </w:r>
      <w:r w:rsidR="00064EC8">
        <w:rPr>
          <w:rStyle w:val="ab"/>
          <w:rFonts w:ascii="仿宋" w:eastAsia="仿宋" w:hAnsi="仿宋" w:hint="eastAsia"/>
          <w:b w:val="0"/>
          <w:bCs/>
          <w:color w:val="000000"/>
          <w:sz w:val="32"/>
          <w:szCs w:val="32"/>
        </w:rPr>
        <w:t>机构运行（2060701）支出决算为5</w:t>
      </w:r>
      <w:r w:rsidR="00963591">
        <w:rPr>
          <w:rStyle w:val="ab"/>
          <w:rFonts w:ascii="仿宋" w:eastAsia="仿宋" w:hAnsi="仿宋"/>
          <w:b w:val="0"/>
          <w:bCs/>
          <w:color w:val="000000"/>
          <w:sz w:val="32"/>
          <w:szCs w:val="32"/>
        </w:rPr>
        <w:t>5.52</w:t>
      </w:r>
      <w:r w:rsidR="00064EC8">
        <w:rPr>
          <w:rStyle w:val="ab"/>
          <w:rFonts w:ascii="仿宋" w:eastAsia="仿宋" w:hAnsi="仿宋" w:hint="eastAsia"/>
          <w:b w:val="0"/>
          <w:bCs/>
          <w:color w:val="000000"/>
          <w:sz w:val="32"/>
          <w:szCs w:val="32"/>
        </w:rPr>
        <w:t>万元</w:t>
      </w:r>
      <w:r w:rsidR="00963591">
        <w:rPr>
          <w:rStyle w:val="ab"/>
          <w:rFonts w:ascii="仿宋" w:eastAsia="仿宋" w:hAnsi="仿宋" w:hint="eastAsia"/>
          <w:b w:val="0"/>
          <w:bCs/>
          <w:color w:val="000000"/>
          <w:sz w:val="32"/>
          <w:szCs w:val="32"/>
        </w:rPr>
        <w:t>；</w:t>
      </w:r>
      <w:r w:rsidR="00064EC8">
        <w:rPr>
          <w:rStyle w:val="ab"/>
          <w:rFonts w:ascii="仿宋" w:eastAsia="仿宋" w:hAnsi="仿宋" w:hint="eastAsia"/>
          <w:b w:val="0"/>
          <w:bCs/>
          <w:color w:val="000000"/>
          <w:sz w:val="32"/>
          <w:szCs w:val="32"/>
        </w:rPr>
        <w:t>科普活动（2060702）支出决算为</w:t>
      </w:r>
      <w:r w:rsidR="00963591">
        <w:rPr>
          <w:rStyle w:val="ab"/>
          <w:rFonts w:ascii="仿宋" w:eastAsia="仿宋" w:hAnsi="仿宋"/>
          <w:b w:val="0"/>
          <w:bCs/>
          <w:color w:val="000000"/>
          <w:sz w:val="32"/>
          <w:szCs w:val="32"/>
        </w:rPr>
        <w:t>13.18</w:t>
      </w:r>
      <w:r w:rsidR="00064EC8">
        <w:rPr>
          <w:rStyle w:val="ab"/>
          <w:rFonts w:ascii="仿宋" w:eastAsia="仿宋" w:hAnsi="仿宋" w:hint="eastAsia"/>
          <w:b w:val="0"/>
          <w:bCs/>
          <w:color w:val="000000"/>
          <w:sz w:val="32"/>
          <w:szCs w:val="32"/>
        </w:rPr>
        <w:t>万元</w:t>
      </w:r>
      <w:r w:rsidR="00963591">
        <w:rPr>
          <w:rStyle w:val="ab"/>
          <w:rFonts w:ascii="仿宋" w:eastAsia="仿宋" w:hAnsi="仿宋" w:hint="eastAsia"/>
          <w:b w:val="0"/>
          <w:bCs/>
          <w:color w:val="000000"/>
          <w:sz w:val="32"/>
          <w:szCs w:val="32"/>
        </w:rPr>
        <w:t>；</w:t>
      </w:r>
      <w:r w:rsidR="00064EC8">
        <w:rPr>
          <w:rStyle w:val="ab"/>
          <w:rFonts w:ascii="仿宋" w:eastAsia="仿宋" w:hAnsi="仿宋" w:hint="eastAsia"/>
          <w:b w:val="0"/>
          <w:bCs/>
          <w:color w:val="000000"/>
          <w:sz w:val="32"/>
          <w:szCs w:val="32"/>
        </w:rPr>
        <w:t>其他科学技术普及（2060799）支出决算为</w:t>
      </w:r>
      <w:r w:rsidR="00963591">
        <w:rPr>
          <w:rStyle w:val="ab"/>
          <w:rFonts w:ascii="仿宋" w:eastAsia="仿宋" w:hAnsi="仿宋"/>
          <w:b w:val="0"/>
          <w:bCs/>
          <w:color w:val="000000"/>
          <w:sz w:val="32"/>
          <w:szCs w:val="32"/>
        </w:rPr>
        <w:t>32.46</w:t>
      </w:r>
      <w:r w:rsidR="00064EC8">
        <w:rPr>
          <w:rStyle w:val="ab"/>
          <w:rFonts w:ascii="仿宋" w:eastAsia="仿宋" w:hAnsi="仿宋" w:hint="eastAsia"/>
          <w:b w:val="0"/>
          <w:bCs/>
          <w:color w:val="000000"/>
          <w:sz w:val="32"/>
          <w:szCs w:val="32"/>
        </w:rPr>
        <w:t>万元</w:t>
      </w:r>
      <w:r w:rsidR="00963591">
        <w:rPr>
          <w:rStyle w:val="ab"/>
          <w:rFonts w:ascii="仿宋" w:eastAsia="仿宋" w:hAnsi="仿宋" w:hint="eastAsia"/>
          <w:b w:val="0"/>
          <w:bCs/>
          <w:color w:val="000000"/>
          <w:sz w:val="32"/>
          <w:szCs w:val="32"/>
        </w:rPr>
        <w:t>。</w:t>
      </w:r>
      <w:r w:rsidR="00064EC8">
        <w:rPr>
          <w:rStyle w:val="ab"/>
          <w:rFonts w:ascii="仿宋" w:eastAsia="仿宋" w:hAnsi="仿宋" w:hint="eastAsia"/>
          <w:b w:val="0"/>
          <w:bCs/>
          <w:color w:val="000000"/>
          <w:sz w:val="32"/>
          <w:szCs w:val="32"/>
        </w:rPr>
        <w:t>完成预算</w:t>
      </w:r>
      <w:r w:rsidR="00963591">
        <w:rPr>
          <w:rStyle w:val="ab"/>
          <w:rFonts w:ascii="仿宋" w:eastAsia="仿宋" w:hAnsi="仿宋"/>
          <w:b w:val="0"/>
          <w:bCs/>
          <w:color w:val="000000"/>
          <w:sz w:val="32"/>
          <w:szCs w:val="32"/>
        </w:rPr>
        <w:t>80.27</w:t>
      </w:r>
      <w:r w:rsidR="00064EC8">
        <w:rPr>
          <w:rStyle w:val="ab"/>
          <w:rFonts w:ascii="仿宋" w:eastAsia="仿宋" w:hAnsi="仿宋"/>
          <w:b w:val="0"/>
          <w:bCs/>
          <w:color w:val="000000"/>
          <w:sz w:val="32"/>
          <w:szCs w:val="32"/>
        </w:rPr>
        <w:t>%</w:t>
      </w:r>
      <w:r w:rsidR="00963591">
        <w:rPr>
          <w:rStyle w:val="ab"/>
          <w:rFonts w:ascii="仿宋" w:eastAsia="仿宋" w:hAnsi="仿宋" w:hint="eastAsia"/>
          <w:b w:val="0"/>
          <w:bCs/>
          <w:color w:val="000000"/>
          <w:sz w:val="32"/>
          <w:szCs w:val="32"/>
        </w:rPr>
        <w:t>，</w:t>
      </w:r>
      <w:r>
        <w:rPr>
          <w:rStyle w:val="ab"/>
          <w:rFonts w:ascii="仿宋" w:eastAsia="仿宋" w:hAnsi="仿宋" w:hint="eastAsia"/>
          <w:b w:val="0"/>
          <w:bCs/>
          <w:color w:val="000000"/>
          <w:sz w:val="32"/>
          <w:szCs w:val="32"/>
        </w:rPr>
        <w:t>决算数小于预算数的主要原因是</w:t>
      </w:r>
      <w:r w:rsidR="00963591">
        <w:rPr>
          <w:rStyle w:val="ab"/>
          <w:rFonts w:ascii="仿宋" w:eastAsia="仿宋" w:hAnsi="仿宋" w:hint="eastAsia"/>
          <w:b w:val="0"/>
          <w:bCs/>
          <w:color w:val="000000"/>
          <w:sz w:val="32"/>
          <w:szCs w:val="32"/>
        </w:rPr>
        <w:t>应付未付其他科学技术普及项目款</w:t>
      </w:r>
      <w:r>
        <w:rPr>
          <w:rStyle w:val="ab"/>
          <w:rFonts w:ascii="仿宋" w:eastAsia="仿宋" w:hAnsi="仿宋" w:hint="eastAsia"/>
          <w:b w:val="0"/>
          <w:bCs/>
          <w:color w:val="000000"/>
          <w:sz w:val="32"/>
          <w:szCs w:val="32"/>
        </w:rPr>
        <w:t>。</w:t>
      </w:r>
    </w:p>
    <w:p w:rsidR="00963591" w:rsidRDefault="005B146F" w:rsidP="00963591">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4.</w:t>
      </w:r>
      <w:r>
        <w:rPr>
          <w:rStyle w:val="ab"/>
          <w:rFonts w:ascii="仿宋" w:eastAsia="仿宋" w:hAnsi="仿宋" w:hint="eastAsia"/>
          <w:bCs/>
          <w:color w:val="000000"/>
          <w:sz w:val="32"/>
          <w:szCs w:val="32"/>
        </w:rPr>
        <w:t>文化旅游体育与传媒（类）</w:t>
      </w:r>
      <w:r w:rsidR="00963591">
        <w:rPr>
          <w:rStyle w:val="ab"/>
          <w:rFonts w:ascii="仿宋" w:eastAsia="仿宋" w:hAnsi="仿宋" w:hint="eastAsia"/>
          <w:bCs/>
          <w:color w:val="000000"/>
          <w:sz w:val="32"/>
          <w:szCs w:val="32"/>
        </w:rPr>
        <w:t>：</w:t>
      </w:r>
      <w:r w:rsidR="00963591">
        <w:rPr>
          <w:rStyle w:val="ab"/>
          <w:rFonts w:ascii="仿宋" w:eastAsia="仿宋" w:hAnsi="仿宋" w:hint="eastAsia"/>
          <w:b w:val="0"/>
          <w:bCs/>
          <w:color w:val="000000"/>
          <w:sz w:val="32"/>
          <w:szCs w:val="32"/>
        </w:rPr>
        <w:t>支出决算为0万元，完成预算0</w:t>
      </w:r>
      <w:r w:rsidR="00963591">
        <w:rPr>
          <w:rStyle w:val="ab"/>
          <w:rFonts w:ascii="仿宋" w:eastAsia="仿宋" w:hAnsi="仿宋"/>
          <w:b w:val="0"/>
          <w:bCs/>
          <w:color w:val="000000"/>
          <w:sz w:val="32"/>
          <w:szCs w:val="32"/>
        </w:rPr>
        <w:t>%</w:t>
      </w:r>
      <w:r w:rsidR="00963591">
        <w:rPr>
          <w:rStyle w:val="ab"/>
          <w:rFonts w:ascii="仿宋" w:eastAsia="仿宋" w:hAnsi="仿宋" w:hint="eastAsia"/>
          <w:b w:val="0"/>
          <w:bCs/>
          <w:color w:val="000000"/>
          <w:sz w:val="32"/>
          <w:szCs w:val="32"/>
        </w:rPr>
        <w:t>。</w:t>
      </w:r>
    </w:p>
    <w:p w:rsidR="004C77C4" w:rsidRDefault="005B146F">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5.</w:t>
      </w:r>
      <w:r>
        <w:rPr>
          <w:rStyle w:val="ab"/>
          <w:rFonts w:ascii="仿宋" w:eastAsia="仿宋" w:hAnsi="仿宋" w:hint="eastAsia"/>
          <w:bCs/>
          <w:color w:val="000000"/>
          <w:sz w:val="32"/>
          <w:szCs w:val="32"/>
        </w:rPr>
        <w:t>社会保障和就业（类）</w:t>
      </w:r>
      <w:r w:rsidR="00963591" w:rsidRPr="00963591">
        <w:rPr>
          <w:rStyle w:val="ab"/>
          <w:rFonts w:ascii="仿宋" w:eastAsia="仿宋" w:hAnsi="仿宋" w:hint="eastAsia"/>
          <w:bCs/>
          <w:color w:val="000000"/>
          <w:sz w:val="32"/>
          <w:szCs w:val="32"/>
        </w:rPr>
        <w:t>行政事业单位离退休</w:t>
      </w:r>
      <w:r>
        <w:rPr>
          <w:rStyle w:val="ab"/>
          <w:rFonts w:ascii="仿宋" w:eastAsia="仿宋" w:hAnsi="仿宋" w:hint="eastAsia"/>
          <w:bCs/>
          <w:color w:val="000000"/>
          <w:sz w:val="32"/>
          <w:szCs w:val="32"/>
        </w:rPr>
        <w:t>（款）</w:t>
      </w:r>
      <w:r w:rsidR="00963591" w:rsidRPr="00963591">
        <w:rPr>
          <w:rStyle w:val="ab"/>
          <w:rFonts w:ascii="仿宋" w:eastAsia="仿宋" w:hAnsi="仿宋" w:hint="eastAsia"/>
          <w:bCs/>
          <w:color w:val="000000"/>
          <w:sz w:val="32"/>
          <w:szCs w:val="32"/>
        </w:rPr>
        <w:t>机关事业单位基本养老保险缴费支出</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sidR="00963591">
        <w:rPr>
          <w:rStyle w:val="ab"/>
          <w:rFonts w:ascii="仿宋" w:eastAsia="仿宋" w:hAnsi="仿宋"/>
          <w:b w:val="0"/>
          <w:bCs/>
          <w:color w:val="000000"/>
          <w:sz w:val="32"/>
          <w:szCs w:val="32"/>
        </w:rPr>
        <w:t>5.58</w:t>
      </w:r>
      <w:r>
        <w:rPr>
          <w:rStyle w:val="ab"/>
          <w:rFonts w:ascii="仿宋" w:eastAsia="仿宋" w:hAnsi="仿宋" w:hint="eastAsia"/>
          <w:b w:val="0"/>
          <w:bCs/>
          <w:color w:val="000000"/>
          <w:sz w:val="32"/>
          <w:szCs w:val="32"/>
        </w:rPr>
        <w:t>万元，完成预算</w:t>
      </w:r>
      <w:r w:rsidR="00963591">
        <w:rPr>
          <w:rStyle w:val="ab"/>
          <w:rFonts w:ascii="仿宋" w:eastAsia="仿宋" w:hAnsi="仿宋"/>
          <w:b w:val="0"/>
          <w:bCs/>
          <w:color w:val="000000"/>
          <w:sz w:val="32"/>
          <w:szCs w:val="32"/>
        </w:rPr>
        <w:t>100</w:t>
      </w:r>
      <w:r>
        <w:rPr>
          <w:rStyle w:val="ab"/>
          <w:rFonts w:ascii="仿宋" w:eastAsia="仿宋" w:hAnsi="仿宋"/>
          <w:b w:val="0"/>
          <w:bCs/>
          <w:color w:val="000000"/>
          <w:sz w:val="32"/>
          <w:szCs w:val="32"/>
        </w:rPr>
        <w:t>%</w:t>
      </w:r>
      <w:r w:rsidR="00963591">
        <w:rPr>
          <w:rStyle w:val="ab"/>
          <w:rFonts w:ascii="仿宋" w:eastAsia="仿宋" w:hAnsi="仿宋" w:hint="eastAsia"/>
          <w:b w:val="0"/>
          <w:bCs/>
          <w:color w:val="000000"/>
          <w:sz w:val="32"/>
          <w:szCs w:val="32"/>
        </w:rPr>
        <w:t>；</w:t>
      </w:r>
      <w:r w:rsidR="00F0528A" w:rsidRPr="00F0528A">
        <w:rPr>
          <w:rStyle w:val="ab"/>
          <w:rFonts w:ascii="仿宋" w:eastAsia="仿宋" w:hAnsi="仿宋" w:hint="eastAsia"/>
          <w:bCs/>
          <w:color w:val="000000"/>
          <w:sz w:val="32"/>
          <w:szCs w:val="32"/>
        </w:rPr>
        <w:t>其他社会保障和就业支出</w:t>
      </w:r>
      <w:r w:rsidR="00963591">
        <w:rPr>
          <w:rStyle w:val="ab"/>
          <w:rFonts w:ascii="仿宋" w:eastAsia="仿宋" w:hAnsi="仿宋" w:hint="eastAsia"/>
          <w:bCs/>
          <w:color w:val="000000"/>
          <w:sz w:val="32"/>
          <w:szCs w:val="32"/>
        </w:rPr>
        <w:t>（款）</w:t>
      </w:r>
      <w:r w:rsidR="00F0528A" w:rsidRPr="00F0528A">
        <w:rPr>
          <w:rStyle w:val="ab"/>
          <w:rFonts w:ascii="仿宋" w:eastAsia="仿宋" w:hAnsi="仿宋" w:hint="eastAsia"/>
          <w:bCs/>
          <w:color w:val="000000"/>
          <w:sz w:val="32"/>
          <w:szCs w:val="32"/>
        </w:rPr>
        <w:t xml:space="preserve">  其他社会保障和就业支出</w:t>
      </w:r>
      <w:r w:rsidR="00963591">
        <w:rPr>
          <w:rStyle w:val="ab"/>
          <w:rFonts w:ascii="仿宋" w:eastAsia="仿宋" w:hAnsi="仿宋" w:hint="eastAsia"/>
          <w:bCs/>
          <w:color w:val="000000"/>
          <w:sz w:val="32"/>
          <w:szCs w:val="32"/>
        </w:rPr>
        <w:t>（项）</w:t>
      </w:r>
      <w:r w:rsidR="00963591">
        <w:rPr>
          <w:rStyle w:val="ab"/>
          <w:rFonts w:ascii="仿宋" w:eastAsia="仿宋" w:hAnsi="仿宋"/>
          <w:bCs/>
          <w:color w:val="000000"/>
          <w:sz w:val="32"/>
          <w:szCs w:val="32"/>
        </w:rPr>
        <w:t>:</w:t>
      </w:r>
      <w:r w:rsidR="00963591">
        <w:rPr>
          <w:rStyle w:val="ab"/>
          <w:rFonts w:ascii="仿宋" w:eastAsia="仿宋" w:hAnsi="仿宋" w:hint="eastAsia"/>
          <w:b w:val="0"/>
          <w:bCs/>
          <w:color w:val="000000"/>
          <w:sz w:val="32"/>
          <w:szCs w:val="32"/>
        </w:rPr>
        <w:t>支出决算为</w:t>
      </w:r>
      <w:r w:rsidR="00F0528A">
        <w:rPr>
          <w:rStyle w:val="ab"/>
          <w:rFonts w:ascii="仿宋" w:eastAsia="仿宋" w:hAnsi="仿宋"/>
          <w:b w:val="0"/>
          <w:bCs/>
          <w:color w:val="000000"/>
          <w:sz w:val="32"/>
          <w:szCs w:val="32"/>
        </w:rPr>
        <w:t>0.14</w:t>
      </w:r>
      <w:r w:rsidR="00963591">
        <w:rPr>
          <w:rStyle w:val="ab"/>
          <w:rFonts w:ascii="仿宋" w:eastAsia="仿宋" w:hAnsi="仿宋" w:hint="eastAsia"/>
          <w:b w:val="0"/>
          <w:bCs/>
          <w:color w:val="000000"/>
          <w:sz w:val="32"/>
          <w:szCs w:val="32"/>
        </w:rPr>
        <w:t>万元，完成预算</w:t>
      </w:r>
      <w:r w:rsidR="00963591">
        <w:rPr>
          <w:rStyle w:val="ab"/>
          <w:rFonts w:ascii="仿宋" w:eastAsia="仿宋" w:hAnsi="仿宋"/>
          <w:b w:val="0"/>
          <w:bCs/>
          <w:color w:val="000000"/>
          <w:sz w:val="32"/>
          <w:szCs w:val="32"/>
        </w:rPr>
        <w:t>100%</w:t>
      </w:r>
      <w:r>
        <w:rPr>
          <w:rStyle w:val="ab"/>
          <w:rFonts w:ascii="仿宋" w:eastAsia="仿宋" w:hAnsi="仿宋" w:hint="eastAsia"/>
          <w:b w:val="0"/>
          <w:bCs/>
          <w:color w:val="000000"/>
          <w:sz w:val="32"/>
          <w:szCs w:val="32"/>
        </w:rPr>
        <w:t>。</w:t>
      </w:r>
    </w:p>
    <w:p w:rsidR="004C77C4" w:rsidRDefault="005B146F">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6.</w:t>
      </w:r>
      <w:r>
        <w:rPr>
          <w:rFonts w:ascii="仿宋" w:eastAsia="仿宋" w:hAnsi="仿宋" w:hint="eastAsia"/>
          <w:b/>
          <w:bCs/>
          <w:color w:val="000000" w:themeColor="text1"/>
          <w:sz w:val="32"/>
          <w:szCs w:val="32"/>
        </w:rPr>
        <w:t>卫生健康</w:t>
      </w:r>
      <w:r>
        <w:rPr>
          <w:rStyle w:val="ab"/>
          <w:rFonts w:ascii="仿宋" w:eastAsia="仿宋" w:hAnsi="仿宋" w:hint="eastAsia"/>
          <w:bCs/>
          <w:color w:val="000000"/>
          <w:sz w:val="32"/>
          <w:szCs w:val="32"/>
        </w:rPr>
        <w:t>（类）</w:t>
      </w:r>
      <w:r w:rsidR="00F0528A" w:rsidRPr="00F0528A">
        <w:rPr>
          <w:rStyle w:val="ab"/>
          <w:rFonts w:ascii="仿宋" w:eastAsia="仿宋" w:hAnsi="仿宋" w:hint="eastAsia"/>
          <w:bCs/>
          <w:color w:val="000000"/>
          <w:sz w:val="32"/>
          <w:szCs w:val="32"/>
        </w:rPr>
        <w:t>行政事业单位医疗</w:t>
      </w:r>
      <w:r>
        <w:rPr>
          <w:rStyle w:val="ab"/>
          <w:rFonts w:ascii="仿宋" w:eastAsia="仿宋" w:hAnsi="仿宋" w:hint="eastAsia"/>
          <w:bCs/>
          <w:color w:val="000000"/>
          <w:sz w:val="32"/>
          <w:szCs w:val="32"/>
        </w:rPr>
        <w:t>（款）</w:t>
      </w:r>
      <w:r w:rsidR="00F0528A" w:rsidRPr="00F0528A">
        <w:rPr>
          <w:rStyle w:val="ab"/>
          <w:rFonts w:ascii="仿宋" w:eastAsia="仿宋" w:hAnsi="仿宋" w:hint="eastAsia"/>
          <w:bCs/>
          <w:color w:val="000000"/>
          <w:sz w:val="32"/>
          <w:szCs w:val="32"/>
        </w:rPr>
        <w:t>行政单位医疗</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sidR="00F0528A">
        <w:rPr>
          <w:rStyle w:val="ab"/>
          <w:rFonts w:ascii="仿宋" w:eastAsia="仿宋" w:hAnsi="仿宋"/>
          <w:b w:val="0"/>
          <w:bCs/>
          <w:color w:val="000000"/>
          <w:sz w:val="32"/>
          <w:szCs w:val="32"/>
        </w:rPr>
        <w:t>2.28</w:t>
      </w:r>
      <w:r>
        <w:rPr>
          <w:rStyle w:val="ab"/>
          <w:rFonts w:ascii="仿宋" w:eastAsia="仿宋" w:hAnsi="仿宋" w:hint="eastAsia"/>
          <w:b w:val="0"/>
          <w:bCs/>
          <w:color w:val="000000"/>
          <w:sz w:val="32"/>
          <w:szCs w:val="32"/>
        </w:rPr>
        <w:t>万元，完成预算</w:t>
      </w:r>
      <w:r w:rsidR="00F0528A">
        <w:rPr>
          <w:rStyle w:val="ab"/>
          <w:rFonts w:ascii="仿宋" w:eastAsia="仿宋" w:hAnsi="仿宋"/>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4C77C4" w:rsidRDefault="00F0528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7、</w:t>
      </w:r>
      <w:r>
        <w:rPr>
          <w:rFonts w:ascii="仿宋_GB2312" w:eastAsia="仿宋_GB2312" w:cs="仿宋_GB2312" w:hint="eastAsia"/>
          <w:b/>
          <w:bCs/>
          <w:color w:val="404040"/>
          <w:sz w:val="32"/>
          <w:szCs w:val="32"/>
        </w:rPr>
        <w:t>住房保障支出：</w:t>
      </w:r>
      <w:r>
        <w:rPr>
          <w:rFonts w:ascii="仿宋_GB2312" w:eastAsia="仿宋_GB2312" w:cs="仿宋_GB2312" w:hint="eastAsia"/>
          <w:color w:val="000000"/>
          <w:sz w:val="32"/>
          <w:szCs w:val="32"/>
        </w:rPr>
        <w:t>决算数为</w:t>
      </w:r>
      <w:r>
        <w:rPr>
          <w:rStyle w:val="ab"/>
          <w:rFonts w:ascii="仿宋_GB2312" w:eastAsia="仿宋_GB2312" w:cs="仿宋_GB2312"/>
          <w:color w:val="000000"/>
          <w:sz w:val="32"/>
          <w:szCs w:val="32"/>
        </w:rPr>
        <w:t>3.66</w:t>
      </w:r>
      <w:r>
        <w:rPr>
          <w:rFonts w:ascii="仿宋_GB2312" w:eastAsia="仿宋_GB2312" w:cs="仿宋_GB2312" w:hint="eastAsia"/>
          <w:color w:val="000000"/>
          <w:sz w:val="32"/>
          <w:szCs w:val="32"/>
        </w:rPr>
        <w:t>万元，完成预算</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。其中：</w:t>
      </w:r>
      <w:r>
        <w:rPr>
          <w:rFonts w:ascii="仿宋_GB2312" w:eastAsia="仿宋_GB2312" w:cs="仿宋_GB2312" w:hint="eastAsia"/>
          <w:b/>
          <w:bCs/>
          <w:color w:val="404040"/>
          <w:sz w:val="32"/>
          <w:szCs w:val="32"/>
        </w:rPr>
        <w:t>住房保障支出</w:t>
      </w:r>
      <w:r>
        <w:rPr>
          <w:rFonts w:ascii="仿宋_GB2312" w:eastAsia="仿宋_GB2312" w:cs="仿宋_GB2312"/>
          <w:b/>
          <w:bCs/>
          <w:color w:val="404040"/>
          <w:sz w:val="32"/>
          <w:szCs w:val="32"/>
        </w:rPr>
        <w:t>-</w:t>
      </w:r>
      <w:r>
        <w:rPr>
          <w:rFonts w:ascii="仿宋_GB2312" w:eastAsia="仿宋_GB2312" w:cs="仿宋_GB2312" w:hint="eastAsia"/>
          <w:b/>
          <w:bCs/>
          <w:color w:val="404040"/>
          <w:sz w:val="32"/>
          <w:szCs w:val="32"/>
        </w:rPr>
        <w:t>住房改革支出</w:t>
      </w:r>
      <w:r>
        <w:rPr>
          <w:rFonts w:ascii="仿宋_GB2312" w:eastAsia="仿宋_GB2312" w:cs="仿宋_GB2312"/>
          <w:b/>
          <w:bCs/>
          <w:color w:val="404040"/>
          <w:sz w:val="32"/>
          <w:szCs w:val="32"/>
        </w:rPr>
        <w:t>-</w:t>
      </w:r>
      <w:r>
        <w:rPr>
          <w:rFonts w:ascii="仿宋_GB2312" w:eastAsia="仿宋_GB2312" w:cs="仿宋_GB2312" w:hint="eastAsia"/>
          <w:b/>
          <w:bCs/>
          <w:color w:val="404040"/>
          <w:sz w:val="32"/>
          <w:szCs w:val="32"/>
        </w:rPr>
        <w:t>住房公积金</w:t>
      </w:r>
      <w:r>
        <w:rPr>
          <w:rFonts w:ascii="仿宋_GB2312" w:eastAsia="仿宋_GB2312" w:cs="仿宋_GB2312"/>
          <w:b/>
          <w:bCs/>
          <w:color w:val="404040"/>
          <w:sz w:val="32"/>
          <w:szCs w:val="32"/>
        </w:rPr>
        <w:t>3.66</w:t>
      </w:r>
      <w:r>
        <w:rPr>
          <w:rFonts w:ascii="仿宋_GB2312" w:eastAsia="仿宋_GB2312" w:cs="仿宋_GB2312" w:hint="eastAsia"/>
          <w:b/>
          <w:bCs/>
          <w:color w:val="404040"/>
          <w:sz w:val="32"/>
          <w:szCs w:val="32"/>
        </w:rPr>
        <w:t>万元。</w:t>
      </w:r>
    </w:p>
    <w:p w:rsidR="004C77C4" w:rsidRDefault="005B146F">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w:t>
      </w:r>
      <w:proofErr w:type="gramStart"/>
      <w:r>
        <w:rPr>
          <w:rFonts w:ascii="仿宋" w:eastAsia="仿宋" w:hAnsi="仿宋" w:hint="eastAsia"/>
          <w:b/>
          <w:color w:val="FF0000"/>
          <w:sz w:val="32"/>
          <w:szCs w:val="32"/>
        </w:rPr>
        <w:t>来源于财决</w:t>
      </w:r>
      <w:proofErr w:type="gramEnd"/>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sidRPr="00892874">
        <w:rPr>
          <w:rFonts w:ascii="仿宋" w:eastAsia="仿宋" w:hAnsi="仿宋" w:hint="eastAsia"/>
          <w:b/>
          <w:color w:val="FF0000"/>
          <w:sz w:val="32"/>
          <w:szCs w:val="32"/>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4C77C4" w:rsidRDefault="004C77C4">
      <w:pPr>
        <w:spacing w:line="600" w:lineRule="exact"/>
        <w:ind w:firstLine="640"/>
        <w:rPr>
          <w:rFonts w:ascii="仿宋" w:eastAsia="仿宋" w:hAnsi="仿宋"/>
          <w:b/>
          <w:color w:val="000000"/>
          <w:sz w:val="32"/>
          <w:szCs w:val="32"/>
        </w:rPr>
      </w:pPr>
    </w:p>
    <w:p w:rsidR="004C77C4" w:rsidRDefault="005B146F">
      <w:pPr>
        <w:tabs>
          <w:tab w:val="right" w:pos="8306"/>
        </w:tabs>
        <w:spacing w:line="600" w:lineRule="exact"/>
        <w:ind w:firstLine="640"/>
        <w:outlineLvl w:val="1"/>
        <w:rPr>
          <w:rStyle w:val="20"/>
        </w:rPr>
      </w:pPr>
      <w:bookmarkStart w:id="38" w:name="_Toc15396608"/>
      <w:bookmarkStart w:id="39" w:name="_Toc15377214"/>
      <w:r>
        <w:rPr>
          <w:rFonts w:ascii="黑体" w:eastAsia="黑体" w:hint="eastAsia"/>
          <w:color w:val="000000"/>
          <w:sz w:val="32"/>
          <w:szCs w:val="32"/>
        </w:rPr>
        <w:lastRenderedPageBreak/>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38"/>
      <w:bookmarkEnd w:id="39"/>
      <w:r>
        <w:rPr>
          <w:rStyle w:val="20"/>
          <w:rFonts w:ascii="黑体" w:eastAsia="黑体" w:hAnsi="黑体"/>
          <w:b w:val="0"/>
        </w:rPr>
        <w:tab/>
      </w:r>
    </w:p>
    <w:p w:rsidR="004C77C4" w:rsidRDefault="005B146F">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BE0A1C">
        <w:rPr>
          <w:rFonts w:ascii="仿宋" w:eastAsia="仿宋" w:hAnsi="仿宋"/>
          <w:color w:val="000000"/>
          <w:sz w:val="32"/>
          <w:szCs w:val="32"/>
        </w:rPr>
        <w:t>67.18</w:t>
      </w:r>
      <w:r>
        <w:rPr>
          <w:rFonts w:ascii="仿宋" w:eastAsia="仿宋" w:hAnsi="仿宋" w:hint="eastAsia"/>
          <w:color w:val="000000"/>
          <w:sz w:val="32"/>
          <w:szCs w:val="32"/>
        </w:rPr>
        <w:t>万元，其中：</w:t>
      </w:r>
    </w:p>
    <w:p w:rsidR="004C77C4" w:rsidRDefault="005B146F">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BE0A1C">
        <w:rPr>
          <w:rFonts w:ascii="仿宋" w:eastAsia="仿宋" w:hAnsi="仿宋"/>
          <w:color w:val="000000"/>
          <w:sz w:val="32"/>
          <w:szCs w:val="32"/>
        </w:rPr>
        <w:t>57.72</w:t>
      </w:r>
      <w:r>
        <w:rPr>
          <w:rFonts w:ascii="仿宋" w:eastAsia="仿宋" w:hAnsi="仿宋" w:hint="eastAsia"/>
          <w:color w:val="000000"/>
          <w:sz w:val="32"/>
          <w:szCs w:val="32"/>
        </w:rPr>
        <w:t>万元，主要包括：基本工资、津贴补贴、奖金、机关事业单位基本养老保险缴费、其他社会保障缴费、其他工资福利支出、</w:t>
      </w:r>
      <w:r w:rsidR="00BE0A1C">
        <w:rPr>
          <w:rFonts w:ascii="仿宋" w:eastAsia="仿宋" w:hAnsi="仿宋" w:hint="eastAsia"/>
          <w:color w:val="000000"/>
          <w:sz w:val="32"/>
          <w:szCs w:val="32"/>
        </w:rPr>
        <w:t>生活补助</w:t>
      </w:r>
      <w:r>
        <w:rPr>
          <w:rFonts w:ascii="仿宋" w:eastAsia="仿宋" w:hAnsi="仿宋" w:hint="eastAsia"/>
          <w:color w:val="000000"/>
          <w:sz w:val="32"/>
          <w:szCs w:val="32"/>
        </w:rPr>
        <w:t>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BE0A1C">
        <w:rPr>
          <w:rFonts w:ascii="仿宋" w:eastAsia="仿宋" w:hAnsi="仿宋"/>
          <w:color w:val="000000"/>
          <w:sz w:val="32"/>
          <w:szCs w:val="32"/>
        </w:rPr>
        <w:t>8.08</w:t>
      </w:r>
      <w:r>
        <w:rPr>
          <w:rFonts w:ascii="仿宋" w:eastAsia="仿宋" w:hAnsi="仿宋" w:hint="eastAsia"/>
          <w:color w:val="000000"/>
          <w:sz w:val="32"/>
          <w:szCs w:val="32"/>
        </w:rPr>
        <w:t>万元，主要包括：办公费、印刷费、手续费、水费、电费、邮电费、维修（护）费、公务接待费、工会经费、福利费、其他交通费、</w:t>
      </w:r>
      <w:r w:rsidR="00BE0A1C">
        <w:rPr>
          <w:rFonts w:ascii="仿宋" w:eastAsia="仿宋" w:hAnsi="仿宋" w:hint="eastAsia"/>
          <w:color w:val="000000"/>
          <w:sz w:val="32"/>
          <w:szCs w:val="32"/>
        </w:rPr>
        <w:t>其他商品和服务支出、办公设备购置</w:t>
      </w:r>
      <w:r>
        <w:rPr>
          <w:rFonts w:ascii="仿宋" w:eastAsia="仿宋" w:hAnsi="仿宋" w:hint="eastAsia"/>
          <w:color w:val="000000"/>
          <w:sz w:val="32"/>
          <w:szCs w:val="32"/>
        </w:rPr>
        <w:t>等。</w:t>
      </w:r>
    </w:p>
    <w:p w:rsidR="004C77C4" w:rsidRDefault="005B146F">
      <w:pPr>
        <w:spacing w:line="600" w:lineRule="exact"/>
        <w:ind w:firstLine="640"/>
        <w:outlineLvl w:val="1"/>
        <w:rPr>
          <w:rStyle w:val="20"/>
          <w:rFonts w:ascii="黑体" w:eastAsia="黑体" w:hAnsi="黑体"/>
          <w:b w:val="0"/>
        </w:rPr>
      </w:pPr>
      <w:bookmarkStart w:id="40" w:name="_Toc15396609"/>
      <w:bookmarkStart w:id="41" w:name="_Toc15377215"/>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0"/>
      <w:bookmarkEnd w:id="41"/>
    </w:p>
    <w:p w:rsidR="004C77C4" w:rsidRDefault="005B146F">
      <w:pPr>
        <w:spacing w:line="600" w:lineRule="exact"/>
        <w:ind w:firstLine="640"/>
        <w:outlineLvl w:val="2"/>
        <w:rPr>
          <w:rFonts w:ascii="仿宋" w:eastAsia="仿宋" w:hAnsi="仿宋"/>
          <w:b/>
          <w:color w:val="000000"/>
          <w:sz w:val="32"/>
          <w:szCs w:val="32"/>
        </w:rPr>
      </w:pPr>
      <w:bookmarkStart w:id="42" w:name="_Toc15377216"/>
      <w:r>
        <w:rPr>
          <w:rFonts w:ascii="仿宋" w:eastAsia="仿宋" w:hAnsi="仿宋" w:hint="eastAsia"/>
          <w:b/>
          <w:color w:val="000000"/>
          <w:sz w:val="32"/>
          <w:szCs w:val="32"/>
        </w:rPr>
        <w:t>（一）“三公”经费财政拨款支出决算总体情况说明</w:t>
      </w:r>
      <w:bookmarkEnd w:id="42"/>
    </w:p>
    <w:p w:rsidR="004C77C4" w:rsidRDefault="005B146F">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BE0A1C">
        <w:rPr>
          <w:rFonts w:ascii="仿宋" w:eastAsia="仿宋" w:hAnsi="仿宋"/>
          <w:color w:val="000000"/>
          <w:sz w:val="32"/>
          <w:szCs w:val="32"/>
        </w:rPr>
        <w:t>0.2</w:t>
      </w:r>
      <w:r>
        <w:rPr>
          <w:rFonts w:ascii="仿宋" w:eastAsia="仿宋" w:hAnsi="仿宋" w:hint="eastAsia"/>
          <w:color w:val="000000"/>
          <w:sz w:val="32"/>
          <w:szCs w:val="32"/>
        </w:rPr>
        <w:t>万元，完成预算</w:t>
      </w:r>
      <w:r w:rsidR="00BE0A1C">
        <w:rPr>
          <w:rFonts w:ascii="仿宋" w:eastAsia="仿宋" w:hAnsi="仿宋"/>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4C77C4" w:rsidRDefault="005B146F">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4C77C4" w:rsidRDefault="005B146F">
      <w:pPr>
        <w:spacing w:line="600" w:lineRule="exact"/>
        <w:ind w:firstLine="640"/>
        <w:outlineLvl w:val="2"/>
        <w:rPr>
          <w:rFonts w:ascii="仿宋" w:eastAsia="仿宋" w:hAnsi="仿宋"/>
          <w:b/>
          <w:color w:val="000000"/>
          <w:sz w:val="32"/>
          <w:szCs w:val="32"/>
        </w:rPr>
      </w:pPr>
      <w:bookmarkStart w:id="43" w:name="_Toc15377217"/>
      <w:r>
        <w:rPr>
          <w:rFonts w:ascii="仿宋" w:eastAsia="仿宋" w:hAnsi="仿宋" w:hint="eastAsia"/>
          <w:b/>
          <w:color w:val="000000"/>
          <w:sz w:val="32"/>
          <w:szCs w:val="32"/>
        </w:rPr>
        <w:t>（二）“三公”经费财政拨款支出决算具体情况说明</w:t>
      </w:r>
      <w:bookmarkEnd w:id="43"/>
    </w:p>
    <w:p w:rsidR="004C77C4" w:rsidRDefault="005B146F">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BE0A1C">
        <w:rPr>
          <w:rFonts w:ascii="仿宋" w:eastAsia="仿宋" w:hAnsi="仿宋"/>
          <w:color w:val="000000"/>
          <w:sz w:val="32"/>
          <w:szCs w:val="32"/>
        </w:rPr>
        <w:t>0</w:t>
      </w:r>
      <w:r>
        <w:rPr>
          <w:rFonts w:ascii="仿宋" w:eastAsia="仿宋" w:hAnsi="仿宋" w:hint="eastAsia"/>
          <w:color w:val="000000"/>
          <w:sz w:val="32"/>
          <w:szCs w:val="32"/>
        </w:rPr>
        <w:t>万元，占</w:t>
      </w:r>
      <w:r w:rsidR="00BE0A1C">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BE0A1C">
        <w:rPr>
          <w:rFonts w:ascii="仿宋" w:eastAsia="仿宋" w:hAnsi="仿宋"/>
          <w:color w:val="000000"/>
          <w:sz w:val="32"/>
          <w:szCs w:val="32"/>
        </w:rPr>
        <w:t>0</w:t>
      </w:r>
      <w:r>
        <w:rPr>
          <w:rFonts w:ascii="仿宋" w:eastAsia="仿宋" w:hAnsi="仿宋" w:hint="eastAsia"/>
          <w:color w:val="000000"/>
          <w:sz w:val="32"/>
          <w:szCs w:val="32"/>
        </w:rPr>
        <w:t>万元，占</w:t>
      </w:r>
      <w:r w:rsidR="00BE0A1C">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BE0A1C">
        <w:rPr>
          <w:rFonts w:ascii="仿宋" w:eastAsia="仿宋" w:hAnsi="仿宋"/>
          <w:color w:val="000000"/>
          <w:sz w:val="32"/>
          <w:szCs w:val="32"/>
        </w:rPr>
        <w:t>0.2</w:t>
      </w:r>
      <w:r>
        <w:rPr>
          <w:rFonts w:ascii="仿宋" w:eastAsia="仿宋" w:hAnsi="仿宋" w:hint="eastAsia"/>
          <w:color w:val="000000"/>
          <w:sz w:val="32"/>
          <w:szCs w:val="32"/>
        </w:rPr>
        <w:t>万元，占</w:t>
      </w:r>
      <w:r w:rsidR="00D409B2">
        <w:rPr>
          <w:rFonts w:ascii="仿宋" w:eastAsia="仿宋" w:hAnsi="仿宋"/>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475018" w:rsidRDefault="00475018">
      <w:pPr>
        <w:spacing w:line="600" w:lineRule="exact"/>
        <w:ind w:firstLine="640"/>
        <w:rPr>
          <w:rFonts w:ascii="仿宋" w:eastAsia="仿宋" w:hAnsi="仿宋"/>
          <w:color w:val="000000"/>
          <w:sz w:val="32"/>
          <w:szCs w:val="32"/>
        </w:rPr>
      </w:pPr>
    </w:p>
    <w:p w:rsidR="00475018" w:rsidRDefault="00475018">
      <w:pPr>
        <w:spacing w:line="600" w:lineRule="exact"/>
        <w:ind w:firstLine="640"/>
        <w:rPr>
          <w:rFonts w:ascii="仿宋" w:eastAsia="仿宋" w:hAnsi="仿宋"/>
          <w:color w:val="000000"/>
          <w:sz w:val="32"/>
          <w:szCs w:val="32"/>
        </w:rPr>
      </w:pPr>
    </w:p>
    <w:p w:rsidR="00475018" w:rsidRPr="00475018" w:rsidRDefault="00475018" w:rsidP="00475018">
      <w:pPr>
        <w:spacing w:line="600" w:lineRule="exact"/>
        <w:ind w:firstLine="640"/>
        <w:rPr>
          <w:rFonts w:ascii="仿宋" w:eastAsia="仿宋" w:hAnsi="仿宋"/>
          <w:sz w:val="32"/>
          <w:szCs w:val="32"/>
        </w:rPr>
      </w:pPr>
      <w:r>
        <w:rPr>
          <w:rFonts w:ascii="仿宋" w:eastAsia="仿宋" w:hAnsi="仿宋" w:hint="eastAsia"/>
          <w:noProof/>
          <w:color w:val="000000"/>
          <w:sz w:val="32"/>
          <w:szCs w:val="32"/>
        </w:rPr>
        <w:lastRenderedPageBreak/>
        <w:drawing>
          <wp:anchor distT="0" distB="0" distL="114300" distR="114300" simplePos="0" relativeHeight="251665408" behindDoc="0" locked="0" layoutInCell="1" allowOverlap="1" wp14:anchorId="3830C6CC" wp14:editId="424757A0">
            <wp:simplePos x="0" y="0"/>
            <wp:positionH relativeFrom="column">
              <wp:posOffset>34232</wp:posOffset>
            </wp:positionH>
            <wp:positionV relativeFrom="paragraph">
              <wp:posOffset>90054</wp:posOffset>
            </wp:positionV>
            <wp:extent cx="5274310" cy="3076575"/>
            <wp:effectExtent l="0" t="0" r="2540" b="952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5B146F">
        <w:rPr>
          <w:rFonts w:ascii="仿宋" w:eastAsia="仿宋" w:hAnsi="仿宋" w:hint="eastAsia"/>
          <w:color w:val="000000"/>
          <w:sz w:val="32"/>
          <w:szCs w:val="32"/>
        </w:rPr>
        <w:t>（图7：“三公”经费财政拨款支出</w:t>
      </w:r>
      <w:r w:rsidR="005B146F" w:rsidRPr="00475018">
        <w:rPr>
          <w:rFonts w:ascii="仿宋" w:eastAsia="仿宋" w:hAnsi="仿宋" w:hint="eastAsia"/>
          <w:sz w:val="32"/>
          <w:szCs w:val="32"/>
        </w:rPr>
        <w:t>结构）（饼状图）</w:t>
      </w:r>
    </w:p>
    <w:p w:rsidR="00475018" w:rsidRDefault="00475018" w:rsidP="00475018">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b"/>
          <w:rFonts w:ascii="仿宋" w:eastAsia="仿宋" w:hAnsi="仿宋" w:hint="eastAsia"/>
          <w:b w:val="0"/>
          <w:bCs/>
          <w:color w:val="000000"/>
          <w:sz w:val="32"/>
          <w:szCs w:val="32"/>
        </w:rPr>
        <w:t>完成预算</w:t>
      </w:r>
      <w:r>
        <w:rPr>
          <w:rFonts w:ascii="仿宋_GB2312" w:eastAsia="仿宋_GB2312"/>
          <w:color w:val="000000"/>
          <w:sz w:val="32"/>
          <w:szCs w:val="32"/>
        </w:rPr>
        <w:t>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人。因公出国（境）支出决算与</w:t>
      </w:r>
      <w:r>
        <w:rPr>
          <w:rFonts w:ascii="仿宋_GB2312" w:eastAsia="仿宋_GB2312"/>
          <w:color w:val="000000"/>
          <w:sz w:val="32"/>
          <w:szCs w:val="32"/>
        </w:rPr>
        <w:t>201</w:t>
      </w:r>
      <w:r>
        <w:rPr>
          <w:rFonts w:ascii="仿宋_GB2312" w:eastAsia="仿宋_GB2312" w:hint="eastAsia"/>
          <w:color w:val="000000"/>
          <w:sz w:val="32"/>
          <w:szCs w:val="32"/>
        </w:rPr>
        <w:t>8年持平。</w:t>
      </w:r>
    </w:p>
    <w:p w:rsidR="00475018" w:rsidRDefault="00475018" w:rsidP="00475018">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b"/>
          <w:rFonts w:ascii="仿宋" w:eastAsia="仿宋" w:hAnsi="仿宋" w:hint="eastAsia"/>
          <w:b w:val="0"/>
          <w:bCs/>
          <w:color w:val="000000"/>
          <w:sz w:val="32"/>
          <w:szCs w:val="32"/>
        </w:rPr>
        <w:t>完成预算</w:t>
      </w:r>
      <w:r>
        <w:rPr>
          <w:rStyle w:val="ab"/>
          <w:rFonts w:ascii="仿宋" w:eastAsia="仿宋" w:hAnsi="仿宋"/>
          <w:b w:val="0"/>
          <w:bCs/>
          <w:color w:val="000000"/>
          <w:sz w:val="32"/>
          <w:szCs w:val="32"/>
        </w:rPr>
        <w:t>0%</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公务用车购置及运行维护费支出决算与</w:t>
      </w:r>
      <w:r>
        <w:rPr>
          <w:rFonts w:ascii="仿宋_GB2312" w:eastAsia="仿宋_GB2312"/>
          <w:color w:val="000000"/>
          <w:sz w:val="32"/>
          <w:szCs w:val="32"/>
        </w:rPr>
        <w:t>201</w:t>
      </w:r>
      <w:r>
        <w:rPr>
          <w:rFonts w:ascii="仿宋_GB2312" w:eastAsia="仿宋_GB2312" w:hint="eastAsia"/>
          <w:color w:val="000000"/>
          <w:sz w:val="32"/>
          <w:szCs w:val="32"/>
        </w:rPr>
        <w:t>8年持平。截至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0</w:t>
      </w:r>
      <w:r>
        <w:rPr>
          <w:rFonts w:ascii="仿宋_GB2312" w:eastAsia="仿宋_GB2312" w:hint="eastAsia"/>
          <w:color w:val="000000"/>
          <w:sz w:val="32"/>
          <w:szCs w:val="32"/>
        </w:rPr>
        <w:t>辆。</w:t>
      </w:r>
    </w:p>
    <w:p w:rsidR="00475018" w:rsidRDefault="00475018" w:rsidP="00475018">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0</w:t>
      </w:r>
      <w:r>
        <w:rPr>
          <w:rFonts w:ascii="仿宋_GB2312" w:eastAsia="仿宋_GB2312" w:hint="eastAsia"/>
          <w:color w:val="000000"/>
          <w:sz w:val="32"/>
          <w:szCs w:val="32"/>
        </w:rPr>
        <w:t>万元。</w:t>
      </w:r>
    </w:p>
    <w:p w:rsidR="00475018" w:rsidRDefault="00475018" w:rsidP="00475018">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0.2</w:t>
      </w:r>
      <w:r>
        <w:rPr>
          <w:rFonts w:ascii="仿宋_GB2312" w:eastAsia="仿宋_GB2312" w:hint="eastAsia"/>
          <w:color w:val="000000"/>
          <w:sz w:val="32"/>
          <w:szCs w:val="32"/>
        </w:rPr>
        <w:t>万元，</w:t>
      </w:r>
      <w:r>
        <w:rPr>
          <w:rStyle w:val="ab"/>
          <w:rFonts w:ascii="仿宋" w:eastAsia="仿宋" w:hAnsi="仿宋" w:hint="eastAsia"/>
          <w:b w:val="0"/>
          <w:bCs/>
          <w:color w:val="000000"/>
          <w:sz w:val="32"/>
          <w:szCs w:val="32"/>
        </w:rPr>
        <w:t>完成预算</w:t>
      </w:r>
      <w:r>
        <w:rPr>
          <w:rStyle w:val="ab"/>
          <w:rFonts w:ascii="仿宋" w:eastAsia="仿宋" w:hAnsi="仿宋"/>
          <w:b w:val="0"/>
          <w:bCs/>
          <w:color w:val="000000"/>
          <w:sz w:val="32"/>
          <w:szCs w:val="32"/>
        </w:rPr>
        <w:t>100%</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8年减少0</w:t>
      </w:r>
      <w:r>
        <w:rPr>
          <w:rFonts w:ascii="仿宋_GB2312" w:eastAsia="仿宋_GB2312"/>
          <w:color w:val="000000"/>
          <w:sz w:val="32"/>
          <w:szCs w:val="32"/>
        </w:rPr>
        <w:t>.03</w:t>
      </w:r>
      <w:r>
        <w:rPr>
          <w:rFonts w:ascii="仿宋_GB2312" w:eastAsia="仿宋_GB2312" w:hint="eastAsia"/>
          <w:color w:val="000000"/>
          <w:sz w:val="32"/>
          <w:szCs w:val="32"/>
        </w:rPr>
        <w:t>万元，主要原因是压缩三</w:t>
      </w:r>
      <w:proofErr w:type="gramStart"/>
      <w:r>
        <w:rPr>
          <w:rFonts w:ascii="仿宋_GB2312" w:eastAsia="仿宋_GB2312" w:hint="eastAsia"/>
          <w:color w:val="000000"/>
          <w:sz w:val="32"/>
          <w:szCs w:val="32"/>
        </w:rPr>
        <w:t>公经费</w:t>
      </w:r>
      <w:proofErr w:type="gramEnd"/>
      <w:r>
        <w:rPr>
          <w:rFonts w:ascii="仿宋_GB2312" w:eastAsia="仿宋_GB2312" w:hint="eastAsia"/>
          <w:color w:val="000000"/>
          <w:sz w:val="32"/>
          <w:szCs w:val="32"/>
        </w:rPr>
        <w:t>支出。</w:t>
      </w:r>
    </w:p>
    <w:p w:rsidR="00E558A7" w:rsidRPr="00E558A7" w:rsidRDefault="005B146F" w:rsidP="00E558A7">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国内公务接待支出</w:t>
      </w:r>
      <w:r w:rsidR="00475018">
        <w:rPr>
          <w:rFonts w:ascii="仿宋" w:eastAsia="仿宋" w:hAnsi="仿宋"/>
          <w:color w:val="000000"/>
          <w:sz w:val="32"/>
          <w:szCs w:val="32"/>
        </w:rPr>
        <w:t>0.2</w:t>
      </w:r>
      <w:r>
        <w:rPr>
          <w:rFonts w:ascii="仿宋_GB2312" w:eastAsia="仿宋_GB2312" w:hint="eastAsia"/>
          <w:color w:val="000000"/>
          <w:sz w:val="32"/>
          <w:szCs w:val="32"/>
        </w:rPr>
        <w:t>万元，</w:t>
      </w:r>
      <w:bookmarkStart w:id="44" w:name="_Toc15396610"/>
      <w:bookmarkStart w:id="45" w:name="_Toc15377218"/>
      <w:r w:rsidR="00E558A7">
        <w:rPr>
          <w:rFonts w:ascii="仿宋_GB2312" w:eastAsia="仿宋_GB2312" w:hint="eastAsia"/>
          <w:color w:val="000000"/>
          <w:sz w:val="32"/>
          <w:szCs w:val="32"/>
        </w:rPr>
        <w:t>主要用于执行公务、开展业务活动开支的用餐费等。国内公务接待</w:t>
      </w:r>
      <w:r w:rsidR="00E558A7">
        <w:rPr>
          <w:rFonts w:ascii="仿宋_GB2312" w:eastAsia="仿宋_GB2312"/>
          <w:color w:val="000000"/>
          <w:sz w:val="32"/>
          <w:szCs w:val="32"/>
        </w:rPr>
        <w:t>3</w:t>
      </w:r>
      <w:r w:rsidR="00E558A7">
        <w:rPr>
          <w:rFonts w:ascii="仿宋_GB2312" w:eastAsia="仿宋_GB2312" w:hint="eastAsia"/>
          <w:color w:val="000000"/>
          <w:sz w:val="32"/>
          <w:szCs w:val="32"/>
        </w:rPr>
        <w:t>批次，</w:t>
      </w:r>
      <w:r w:rsidR="00E558A7">
        <w:rPr>
          <w:rFonts w:ascii="仿宋_GB2312" w:eastAsia="仿宋_GB2312"/>
          <w:color w:val="000000"/>
          <w:sz w:val="32"/>
          <w:szCs w:val="32"/>
        </w:rPr>
        <w:t>25</w:t>
      </w:r>
      <w:r w:rsidR="00E558A7">
        <w:rPr>
          <w:rFonts w:ascii="仿宋_GB2312" w:eastAsia="仿宋_GB2312" w:hint="eastAsia"/>
          <w:color w:val="000000"/>
          <w:sz w:val="32"/>
          <w:szCs w:val="32"/>
        </w:rPr>
        <w:t>人次（不包括陪同人员），共计支出0.2万元，具体内容包括：</w:t>
      </w:r>
      <w:r w:rsidR="00E558A7">
        <w:rPr>
          <w:rFonts w:ascii="仿宋" w:eastAsia="仿宋" w:hAnsi="仿宋" w:hint="eastAsia"/>
          <w:b/>
          <w:color w:val="000000"/>
          <w:sz w:val="32"/>
          <w:szCs w:val="32"/>
        </w:rPr>
        <w:t>其</w:t>
      </w:r>
      <w:r w:rsidR="00E558A7">
        <w:rPr>
          <w:rFonts w:ascii="仿宋" w:eastAsia="仿宋" w:hAnsi="仿宋" w:hint="eastAsia"/>
          <w:b/>
          <w:color w:val="000000"/>
          <w:sz w:val="32"/>
          <w:szCs w:val="32"/>
        </w:rPr>
        <w:lastRenderedPageBreak/>
        <w:t>他国内公务接待支出</w:t>
      </w:r>
      <w:r w:rsidR="00E558A7">
        <w:rPr>
          <w:rFonts w:ascii="仿宋" w:eastAsia="仿宋" w:hAnsi="仿宋" w:hint="eastAsia"/>
          <w:color w:val="000000"/>
          <w:sz w:val="32"/>
          <w:szCs w:val="32"/>
        </w:rPr>
        <w:t>0.2</w:t>
      </w:r>
      <w:r w:rsidR="00E558A7">
        <w:rPr>
          <w:rFonts w:ascii="仿宋_GB2312" w:eastAsia="仿宋_GB2312" w:hint="eastAsia"/>
          <w:color w:val="000000"/>
          <w:sz w:val="32"/>
          <w:szCs w:val="32"/>
        </w:rPr>
        <w:t>万元，主要用于上级主管部门项目验收等支出。</w:t>
      </w:r>
    </w:p>
    <w:p w:rsidR="00E558A7" w:rsidRDefault="00E558A7" w:rsidP="00E558A7">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无外事接待支出</w:t>
      </w:r>
      <w:r>
        <w:rPr>
          <w:rFonts w:ascii="仿宋_GB2312" w:eastAsia="仿宋_GB2312" w:hint="eastAsia"/>
          <w:color w:val="000000"/>
          <w:sz w:val="32"/>
          <w:szCs w:val="32"/>
        </w:rPr>
        <w:t>。</w:t>
      </w:r>
    </w:p>
    <w:p w:rsidR="004C77C4" w:rsidRDefault="005B146F">
      <w:pPr>
        <w:spacing w:line="600" w:lineRule="exact"/>
        <w:ind w:firstLine="640"/>
        <w:outlineLvl w:val="1"/>
        <w:rPr>
          <w:rStyle w:val="20"/>
          <w:rFonts w:ascii="黑体" w:eastAsia="黑体" w:hAnsi="黑体"/>
        </w:rPr>
      </w:pPr>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44"/>
      <w:bookmarkEnd w:id="45"/>
    </w:p>
    <w:p w:rsidR="004C77C4" w:rsidRDefault="005B146F">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E558A7">
        <w:rPr>
          <w:rFonts w:ascii="仿宋_GB2312" w:eastAsia="仿宋_GB2312"/>
          <w:color w:val="000000"/>
          <w:sz w:val="32"/>
          <w:szCs w:val="32"/>
        </w:rPr>
        <w:t>0</w:t>
      </w:r>
      <w:r>
        <w:rPr>
          <w:rFonts w:ascii="仿宋_GB2312" w:eastAsia="仿宋_GB2312" w:hint="eastAsia"/>
          <w:color w:val="000000"/>
          <w:sz w:val="32"/>
          <w:szCs w:val="32"/>
        </w:rPr>
        <w:t>万元。</w:t>
      </w:r>
    </w:p>
    <w:p w:rsidR="004C77C4" w:rsidRDefault="004C77C4">
      <w:pPr>
        <w:spacing w:line="600" w:lineRule="exact"/>
        <w:ind w:firstLine="640"/>
        <w:rPr>
          <w:rFonts w:ascii="仿宋_GB2312" w:eastAsia="仿宋_GB2312"/>
          <w:color w:val="000000"/>
          <w:sz w:val="32"/>
          <w:szCs w:val="32"/>
        </w:rPr>
      </w:pPr>
    </w:p>
    <w:p w:rsidR="004C77C4" w:rsidRDefault="005B146F">
      <w:pPr>
        <w:numPr>
          <w:ilvl w:val="0"/>
          <w:numId w:val="3"/>
        </w:numPr>
        <w:spacing w:line="600" w:lineRule="exact"/>
        <w:ind w:firstLine="640"/>
        <w:outlineLvl w:val="1"/>
        <w:rPr>
          <w:rStyle w:val="20"/>
          <w:rFonts w:ascii="黑体" w:eastAsia="黑体" w:hAnsi="黑体"/>
          <w:b w:val="0"/>
        </w:rPr>
      </w:pPr>
      <w:bookmarkStart w:id="46" w:name="_Toc15396611"/>
      <w:bookmarkStart w:id="47" w:name="_Toc15377219"/>
      <w:r>
        <w:rPr>
          <w:rStyle w:val="20"/>
          <w:rFonts w:ascii="黑体" w:eastAsia="黑体" w:hAnsi="黑体" w:hint="eastAsia"/>
          <w:b w:val="0"/>
        </w:rPr>
        <w:t>国有资本经营预算支出决算情况说明</w:t>
      </w:r>
      <w:bookmarkEnd w:id="46"/>
      <w:bookmarkEnd w:id="47"/>
    </w:p>
    <w:p w:rsidR="004C77C4" w:rsidRDefault="005B146F">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sidR="00E558A7">
        <w:rPr>
          <w:rFonts w:ascii="仿宋_GB2312" w:eastAsia="仿宋_GB2312"/>
          <w:color w:val="000000"/>
          <w:sz w:val="32"/>
          <w:szCs w:val="32"/>
        </w:rPr>
        <w:t>0</w:t>
      </w:r>
      <w:r>
        <w:rPr>
          <w:rFonts w:ascii="仿宋_GB2312" w:eastAsia="仿宋_GB2312" w:hint="eastAsia"/>
          <w:color w:val="000000"/>
          <w:sz w:val="32"/>
          <w:szCs w:val="32"/>
        </w:rPr>
        <w:t>万元。</w:t>
      </w:r>
    </w:p>
    <w:p w:rsidR="004C77C4" w:rsidRDefault="004C77C4">
      <w:pPr>
        <w:spacing w:line="580" w:lineRule="exact"/>
        <w:jc w:val="center"/>
        <w:rPr>
          <w:rFonts w:ascii="方正小标宋简体" w:eastAsia="方正小标宋简体" w:hAnsi="方正小标宋简体" w:cs="方正小标宋简体"/>
          <w:sz w:val="44"/>
          <w:szCs w:val="44"/>
        </w:rPr>
      </w:pPr>
    </w:p>
    <w:p w:rsidR="004C77C4" w:rsidRDefault="005B146F">
      <w:pPr>
        <w:spacing w:line="600" w:lineRule="exact"/>
        <w:ind w:firstLineChars="250" w:firstLine="800"/>
        <w:outlineLvl w:val="1"/>
        <w:rPr>
          <w:rStyle w:val="20"/>
          <w:rFonts w:ascii="黑体" w:eastAsia="黑体" w:hAnsi="黑体"/>
        </w:rPr>
      </w:pPr>
      <w:bookmarkStart w:id="48" w:name="_Toc15377221"/>
      <w:bookmarkStart w:id="49" w:name="_Toc15396612"/>
      <w:r>
        <w:rPr>
          <w:rFonts w:ascii="黑体" w:eastAsia="黑体" w:hAnsi="黑体" w:hint="eastAsia"/>
          <w:color w:val="000000"/>
          <w:sz w:val="32"/>
          <w:szCs w:val="32"/>
        </w:rPr>
        <w:t>十</w:t>
      </w:r>
      <w:r>
        <w:rPr>
          <w:rStyle w:val="20"/>
          <w:rFonts w:ascii="黑体" w:eastAsia="黑体" w:hAnsi="黑体" w:hint="eastAsia"/>
        </w:rPr>
        <w:t>、</w:t>
      </w:r>
      <w:r>
        <w:rPr>
          <w:rStyle w:val="20"/>
          <w:rFonts w:ascii="黑体" w:eastAsia="黑体" w:hAnsi="黑体" w:hint="eastAsia"/>
          <w:b w:val="0"/>
        </w:rPr>
        <w:t>其他重要事项的情况说明</w:t>
      </w:r>
      <w:bookmarkEnd w:id="48"/>
      <w:bookmarkEnd w:id="49"/>
    </w:p>
    <w:p w:rsidR="004C77C4" w:rsidRDefault="005B146F">
      <w:pPr>
        <w:spacing w:line="600" w:lineRule="exact"/>
        <w:ind w:firstLineChars="200" w:firstLine="643"/>
        <w:outlineLvl w:val="2"/>
        <w:rPr>
          <w:rFonts w:ascii="仿宋" w:eastAsia="仿宋" w:hAnsi="仿宋"/>
          <w:color w:val="000000"/>
          <w:sz w:val="32"/>
          <w:szCs w:val="32"/>
        </w:rPr>
      </w:pPr>
      <w:bookmarkStart w:id="50" w:name="_Toc15377222"/>
      <w:r>
        <w:rPr>
          <w:rFonts w:ascii="仿宋" w:eastAsia="仿宋" w:hAnsi="仿宋" w:hint="eastAsia"/>
          <w:b/>
          <w:color w:val="000000"/>
          <w:sz w:val="32"/>
          <w:szCs w:val="32"/>
        </w:rPr>
        <w:t>（一）机关运行经费支出情况</w:t>
      </w:r>
      <w:bookmarkEnd w:id="50"/>
    </w:p>
    <w:p w:rsidR="00A92664" w:rsidRDefault="005B146F" w:rsidP="00A92664">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9年，机关运行经费支出</w:t>
      </w:r>
      <w:r w:rsidR="00E558A7">
        <w:rPr>
          <w:rFonts w:ascii="仿宋_GB2312" w:eastAsia="仿宋_GB2312"/>
          <w:color w:val="000000"/>
          <w:sz w:val="32"/>
          <w:szCs w:val="32"/>
        </w:rPr>
        <w:t>8.37</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8年增加</w:t>
      </w:r>
      <w:r w:rsidR="00E558A7">
        <w:rPr>
          <w:rFonts w:ascii="仿宋_GB2312" w:eastAsia="仿宋_GB2312"/>
          <w:color w:val="000000"/>
          <w:sz w:val="32"/>
          <w:szCs w:val="32"/>
        </w:rPr>
        <w:t>1.45</w:t>
      </w:r>
      <w:r>
        <w:rPr>
          <w:rFonts w:ascii="仿宋_GB2312" w:eastAsia="仿宋_GB2312" w:hint="eastAsia"/>
          <w:color w:val="000000"/>
          <w:sz w:val="32"/>
          <w:szCs w:val="32"/>
        </w:rPr>
        <w:t>万元，增长</w:t>
      </w:r>
      <w:r w:rsidR="00E558A7">
        <w:rPr>
          <w:rFonts w:ascii="仿宋_GB2312" w:eastAsia="仿宋_GB2312"/>
          <w:color w:val="000000"/>
          <w:sz w:val="32"/>
          <w:szCs w:val="32"/>
        </w:rPr>
        <w:t>20</w:t>
      </w:r>
      <w:r>
        <w:rPr>
          <w:rFonts w:ascii="仿宋_GB2312" w:eastAsia="仿宋_GB2312"/>
          <w:color w:val="000000"/>
          <w:sz w:val="32"/>
          <w:szCs w:val="32"/>
        </w:rPr>
        <w:t>%</w:t>
      </w:r>
      <w:r>
        <w:rPr>
          <w:rFonts w:ascii="仿宋_GB2312" w:eastAsia="仿宋_GB2312" w:hint="eastAsia"/>
          <w:color w:val="000000"/>
          <w:sz w:val="32"/>
          <w:szCs w:val="32"/>
        </w:rPr>
        <w:t>。</w:t>
      </w:r>
      <w:r w:rsidR="00A92664">
        <w:rPr>
          <w:rFonts w:ascii="仿宋_GB2312" w:eastAsia="仿宋_GB2312" w:hint="eastAsia"/>
          <w:color w:val="000000" w:themeColor="text1"/>
          <w:sz w:val="32"/>
          <w:szCs w:val="32"/>
        </w:rPr>
        <w:t>主要原因是支付历年未结算部分机关运行费用。</w:t>
      </w:r>
    </w:p>
    <w:p w:rsidR="004C77C4" w:rsidRDefault="005B146F">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w:t>
      </w:r>
      <w:proofErr w:type="gramStart"/>
      <w:r>
        <w:rPr>
          <w:rFonts w:ascii="仿宋" w:eastAsia="仿宋" w:hAnsi="仿宋" w:hint="eastAsia"/>
          <w:b/>
          <w:color w:val="FF0000"/>
          <w:sz w:val="32"/>
          <w:szCs w:val="32"/>
        </w:rPr>
        <w:t>财决附</w:t>
      </w:r>
      <w:proofErr w:type="gramEnd"/>
      <w:r>
        <w:rPr>
          <w:rFonts w:ascii="仿宋" w:eastAsia="仿宋" w:hAnsi="仿宋"/>
          <w:b/>
          <w:color w:val="FF0000"/>
          <w:sz w:val="32"/>
          <w:szCs w:val="32"/>
        </w:rPr>
        <w:t>03</w:t>
      </w:r>
      <w:r>
        <w:rPr>
          <w:rFonts w:ascii="仿宋" w:eastAsia="仿宋" w:hAnsi="仿宋" w:hint="eastAsia"/>
          <w:b/>
          <w:color w:val="FF0000"/>
          <w:sz w:val="32"/>
          <w:szCs w:val="32"/>
        </w:rPr>
        <w:t>表）</w:t>
      </w:r>
    </w:p>
    <w:p w:rsidR="004C77C4" w:rsidRDefault="005B146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3"/>
      <w:r>
        <w:rPr>
          <w:rFonts w:ascii="仿宋" w:eastAsia="仿宋" w:hAnsi="仿宋" w:hint="eastAsia"/>
          <w:b/>
          <w:color w:val="000000"/>
          <w:sz w:val="32"/>
          <w:szCs w:val="32"/>
        </w:rPr>
        <w:t>（二）政府采购支出情况</w:t>
      </w:r>
      <w:bookmarkEnd w:id="51"/>
    </w:p>
    <w:p w:rsidR="004C77C4" w:rsidRDefault="005B146F">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9年，政府采购支出总额</w:t>
      </w:r>
      <w:r w:rsidR="00E558A7">
        <w:rPr>
          <w:rFonts w:ascii="仿宋_GB2312" w:eastAsia="仿宋_GB2312"/>
          <w:color w:val="000000"/>
          <w:sz w:val="32"/>
          <w:szCs w:val="32"/>
        </w:rPr>
        <w:t>0.29</w:t>
      </w:r>
      <w:r>
        <w:rPr>
          <w:rFonts w:ascii="仿宋_GB2312" w:eastAsia="仿宋_GB2312" w:hint="eastAsia"/>
          <w:color w:val="000000"/>
          <w:sz w:val="32"/>
          <w:szCs w:val="32"/>
        </w:rPr>
        <w:t>万元，其中：政府采购货物支出</w:t>
      </w:r>
      <w:r w:rsidR="00E558A7">
        <w:rPr>
          <w:rFonts w:ascii="仿宋_GB2312" w:eastAsia="仿宋_GB2312"/>
          <w:color w:val="000000"/>
          <w:sz w:val="32"/>
          <w:szCs w:val="32"/>
        </w:rPr>
        <w:t>0.29</w:t>
      </w:r>
      <w:r>
        <w:rPr>
          <w:rFonts w:ascii="仿宋_GB2312" w:eastAsia="仿宋_GB2312" w:hint="eastAsia"/>
          <w:color w:val="000000"/>
          <w:sz w:val="32"/>
          <w:szCs w:val="32"/>
        </w:rPr>
        <w:t>万元、政府采购工程支出</w:t>
      </w:r>
      <w:r w:rsidR="00A92664">
        <w:rPr>
          <w:rFonts w:ascii="仿宋_GB2312" w:eastAsia="仿宋_GB2312"/>
          <w:color w:val="000000"/>
          <w:sz w:val="32"/>
          <w:szCs w:val="32"/>
        </w:rPr>
        <w:t>0</w:t>
      </w:r>
      <w:r>
        <w:rPr>
          <w:rFonts w:ascii="仿宋_GB2312" w:eastAsia="仿宋_GB2312" w:hint="eastAsia"/>
          <w:color w:val="000000"/>
          <w:sz w:val="32"/>
          <w:szCs w:val="32"/>
        </w:rPr>
        <w:t>万元、政府采购服务支出</w:t>
      </w:r>
      <w:r w:rsidR="00A92664">
        <w:rPr>
          <w:rFonts w:ascii="仿宋_GB2312" w:eastAsia="仿宋_GB2312"/>
          <w:color w:val="000000"/>
          <w:sz w:val="32"/>
          <w:szCs w:val="32"/>
        </w:rPr>
        <w:t>0</w:t>
      </w:r>
      <w:r>
        <w:rPr>
          <w:rFonts w:ascii="仿宋_GB2312" w:eastAsia="仿宋_GB2312" w:hint="eastAsia"/>
          <w:color w:val="000000"/>
          <w:sz w:val="32"/>
          <w:szCs w:val="32"/>
        </w:rPr>
        <w:t>万元。主要用于</w:t>
      </w:r>
      <w:r w:rsidR="00A92664">
        <w:rPr>
          <w:rFonts w:ascii="仿宋_GB2312" w:eastAsia="仿宋_GB2312" w:hint="eastAsia"/>
          <w:color w:val="000000"/>
          <w:sz w:val="32"/>
          <w:szCs w:val="32"/>
        </w:rPr>
        <w:t>日常办公业务</w:t>
      </w:r>
      <w:r>
        <w:rPr>
          <w:rFonts w:ascii="仿宋_GB2312" w:eastAsia="仿宋_GB2312" w:hint="eastAsia"/>
          <w:color w:val="000000"/>
          <w:sz w:val="32"/>
          <w:szCs w:val="32"/>
        </w:rPr>
        <w:t>。授予中小企业合同金额</w:t>
      </w:r>
      <w:r w:rsidR="00A92664">
        <w:rPr>
          <w:rFonts w:ascii="仿宋_GB2312" w:eastAsia="仿宋_GB2312"/>
          <w:color w:val="000000"/>
          <w:sz w:val="32"/>
          <w:szCs w:val="32"/>
        </w:rPr>
        <w:t>0.29</w:t>
      </w:r>
      <w:r>
        <w:rPr>
          <w:rFonts w:ascii="仿宋_GB2312" w:eastAsia="仿宋_GB2312" w:hint="eastAsia"/>
          <w:color w:val="000000"/>
          <w:sz w:val="32"/>
          <w:szCs w:val="32"/>
        </w:rPr>
        <w:t>万元，占政府采购支出总额的</w:t>
      </w:r>
      <w:r w:rsidR="00A92664">
        <w:rPr>
          <w:rFonts w:ascii="仿宋_GB2312" w:eastAsia="仿宋_GB2312" w:hint="eastAsia"/>
          <w:color w:val="000000"/>
          <w:sz w:val="32"/>
          <w:szCs w:val="32"/>
        </w:rPr>
        <w:t>1</w:t>
      </w:r>
      <w:r w:rsidR="00A92664">
        <w:rPr>
          <w:rFonts w:ascii="仿宋_GB2312" w:eastAsia="仿宋_GB2312"/>
          <w:color w:val="000000"/>
          <w:sz w:val="32"/>
          <w:szCs w:val="32"/>
        </w:rPr>
        <w:t>00</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w:t>
      </w:r>
      <w:r w:rsidR="00A92664">
        <w:rPr>
          <w:rFonts w:ascii="仿宋_GB2312" w:eastAsia="仿宋_GB2312"/>
          <w:color w:val="000000"/>
          <w:sz w:val="32"/>
          <w:szCs w:val="32"/>
        </w:rPr>
        <w:t>0.29</w:t>
      </w:r>
      <w:r>
        <w:rPr>
          <w:rFonts w:ascii="仿宋_GB2312" w:eastAsia="仿宋_GB2312" w:hint="eastAsia"/>
          <w:color w:val="000000"/>
          <w:sz w:val="32"/>
          <w:szCs w:val="32"/>
        </w:rPr>
        <w:t>万元，占政府采购支出总额的</w:t>
      </w:r>
      <w:r w:rsidR="00A92664">
        <w:rPr>
          <w:rFonts w:ascii="仿宋_GB2312" w:eastAsia="仿宋_GB2312"/>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w:t>
      </w:r>
    </w:p>
    <w:p w:rsidR="004C77C4" w:rsidRDefault="005B146F">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w:t>
      </w:r>
      <w:proofErr w:type="gramStart"/>
      <w:r>
        <w:rPr>
          <w:rFonts w:ascii="仿宋" w:eastAsia="仿宋" w:hAnsi="仿宋" w:hint="eastAsia"/>
          <w:b/>
          <w:color w:val="FF0000"/>
          <w:sz w:val="32"/>
          <w:szCs w:val="32"/>
        </w:rPr>
        <w:t>财决附</w:t>
      </w:r>
      <w:proofErr w:type="gramEnd"/>
      <w:r>
        <w:rPr>
          <w:rFonts w:ascii="仿宋" w:eastAsia="仿宋" w:hAnsi="仿宋"/>
          <w:b/>
          <w:color w:val="FF0000"/>
          <w:sz w:val="32"/>
          <w:szCs w:val="32"/>
        </w:rPr>
        <w:t>03</w:t>
      </w:r>
      <w:r>
        <w:rPr>
          <w:rFonts w:ascii="仿宋" w:eastAsia="仿宋" w:hAnsi="仿宋" w:hint="eastAsia"/>
          <w:b/>
          <w:color w:val="FF0000"/>
          <w:sz w:val="32"/>
          <w:szCs w:val="32"/>
        </w:rPr>
        <w:t>表）</w:t>
      </w:r>
    </w:p>
    <w:p w:rsidR="004C77C4" w:rsidRDefault="005B146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4"/>
      <w:r>
        <w:rPr>
          <w:rFonts w:ascii="仿宋" w:eastAsia="仿宋" w:hAnsi="仿宋" w:hint="eastAsia"/>
          <w:b/>
          <w:color w:val="000000"/>
          <w:sz w:val="32"/>
          <w:szCs w:val="32"/>
        </w:rPr>
        <w:lastRenderedPageBreak/>
        <w:t>（三）国有资产占有使用情况</w:t>
      </w:r>
      <w:bookmarkEnd w:id="52"/>
    </w:p>
    <w:p w:rsidR="004C77C4" w:rsidRDefault="005B146F">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A92664">
        <w:rPr>
          <w:rFonts w:ascii="仿宋_GB2312" w:eastAsia="仿宋_GB2312" w:hint="eastAsia"/>
          <w:color w:val="000000"/>
          <w:sz w:val="32"/>
          <w:szCs w:val="32"/>
        </w:rPr>
        <w:t>本单位无车</w:t>
      </w:r>
      <w:r>
        <w:rPr>
          <w:rFonts w:ascii="仿宋_GB2312" w:eastAsia="仿宋_GB2312" w:hint="eastAsia"/>
          <w:color w:val="000000"/>
          <w:sz w:val="32"/>
          <w:szCs w:val="32"/>
        </w:rPr>
        <w:t>辆</w:t>
      </w:r>
      <w:r w:rsidR="00A92664">
        <w:rPr>
          <w:rFonts w:ascii="仿宋_GB2312" w:eastAsia="仿宋_GB2312" w:hint="eastAsia"/>
          <w:color w:val="000000"/>
          <w:sz w:val="32"/>
          <w:szCs w:val="32"/>
        </w:rPr>
        <w:t>。</w:t>
      </w:r>
      <w:r>
        <w:rPr>
          <w:rFonts w:ascii="仿宋" w:eastAsia="仿宋" w:hAnsi="仿宋" w:hint="eastAsia"/>
          <w:b/>
          <w:color w:val="FF0000"/>
          <w:sz w:val="32"/>
          <w:szCs w:val="32"/>
        </w:rPr>
        <w:t>（注：数据来源</w:t>
      </w:r>
      <w:proofErr w:type="gramStart"/>
      <w:r>
        <w:rPr>
          <w:rFonts w:ascii="仿宋" w:eastAsia="仿宋" w:hAnsi="仿宋" w:hint="eastAsia"/>
          <w:b/>
          <w:color w:val="FF0000"/>
          <w:sz w:val="32"/>
          <w:szCs w:val="32"/>
        </w:rPr>
        <w:t>财决附</w:t>
      </w:r>
      <w:proofErr w:type="gramEnd"/>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4C77C4" w:rsidRDefault="005B146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4C77C4" w:rsidRDefault="005B146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sidR="00C05311" w:rsidRPr="00C05311">
        <w:rPr>
          <w:rFonts w:ascii="仿宋_GB2312" w:eastAsia="仿宋_GB2312" w:hAnsi="仿宋_GB2312" w:cs="仿宋_GB2312" w:hint="eastAsia"/>
          <w:sz w:val="32"/>
          <w:szCs w:val="32"/>
        </w:rPr>
        <w:t>科普经费和素质科学专项</w:t>
      </w:r>
      <w:r w:rsidR="00C05311">
        <w:rPr>
          <w:rFonts w:ascii="仿宋_GB2312" w:eastAsia="仿宋_GB2312" w:hAnsi="仿宋_GB2312" w:cs="仿宋_GB2312" w:hint="eastAsia"/>
          <w:sz w:val="32"/>
          <w:szCs w:val="32"/>
        </w:rPr>
        <w:t>、</w:t>
      </w:r>
      <w:r w:rsidR="00C05311" w:rsidRPr="00C05311">
        <w:rPr>
          <w:rFonts w:ascii="仿宋_GB2312" w:eastAsia="仿宋_GB2312" w:hAnsi="仿宋_GB2312" w:cs="仿宋_GB2312" w:hint="eastAsia"/>
          <w:sz w:val="32"/>
          <w:szCs w:val="32"/>
        </w:rPr>
        <w:t>青少年科技活动</w:t>
      </w:r>
      <w:r w:rsidR="00C05311">
        <w:rPr>
          <w:rFonts w:ascii="仿宋_GB2312" w:eastAsia="仿宋_GB2312" w:hAnsi="仿宋_GB2312" w:cs="仿宋_GB2312" w:hint="eastAsia"/>
          <w:sz w:val="32"/>
          <w:szCs w:val="32"/>
        </w:rPr>
        <w:t>、</w:t>
      </w:r>
      <w:proofErr w:type="gramStart"/>
      <w:r w:rsidR="00C05311" w:rsidRPr="00C05311">
        <w:rPr>
          <w:rFonts w:ascii="仿宋_GB2312" w:eastAsia="仿宋_GB2312" w:hAnsi="仿宋_GB2312" w:cs="仿宋_GB2312" w:hint="eastAsia"/>
          <w:sz w:val="32"/>
          <w:szCs w:val="32"/>
        </w:rPr>
        <w:t>千会千村</w:t>
      </w:r>
      <w:proofErr w:type="gramEnd"/>
      <w:r w:rsidR="00C05311" w:rsidRPr="00C05311">
        <w:rPr>
          <w:rFonts w:ascii="仿宋_GB2312" w:eastAsia="仿宋_GB2312" w:hAnsi="仿宋_GB2312" w:cs="仿宋_GB2312" w:hint="eastAsia"/>
          <w:sz w:val="32"/>
          <w:szCs w:val="32"/>
        </w:rPr>
        <w:t>连万户省级专项</w:t>
      </w:r>
      <w:r w:rsidR="00C05311">
        <w:rPr>
          <w:rFonts w:ascii="仿宋_GB2312" w:eastAsia="仿宋_GB2312" w:hAnsi="仿宋_GB2312" w:cs="仿宋_GB2312" w:hint="eastAsia"/>
          <w:sz w:val="32"/>
          <w:szCs w:val="32"/>
        </w:rPr>
        <w:t>、</w:t>
      </w:r>
      <w:r w:rsidR="00C05311" w:rsidRPr="00C05311">
        <w:rPr>
          <w:rFonts w:ascii="仿宋_GB2312" w:eastAsia="仿宋_GB2312" w:hAnsi="仿宋_GB2312" w:cs="仿宋_GB2312" w:hint="eastAsia"/>
          <w:sz w:val="32"/>
          <w:szCs w:val="32"/>
        </w:rPr>
        <w:t>科普基地建设</w:t>
      </w:r>
      <w:r>
        <w:rPr>
          <w:rFonts w:ascii="仿宋_GB2312" w:eastAsia="仿宋_GB2312" w:hAnsi="仿宋_GB2312" w:cs="仿宋_GB2312" w:hint="eastAsia"/>
          <w:sz w:val="32"/>
          <w:szCs w:val="32"/>
        </w:rPr>
        <w:t>项目开展了预算事前绩效评估，对</w:t>
      </w:r>
      <w:r w:rsidR="00C05311">
        <w:rPr>
          <w:rFonts w:ascii="仿宋_GB2312" w:eastAsia="仿宋_GB2312" w:hAnsi="仿宋_GB2312" w:cs="仿宋_GB2312"/>
          <w:sz w:val="32"/>
          <w:szCs w:val="32"/>
        </w:rPr>
        <w:t>4</w:t>
      </w:r>
      <w:r>
        <w:rPr>
          <w:rFonts w:ascii="仿宋_GB2312" w:eastAsia="仿宋_GB2312" w:hAnsi="仿宋_GB2312" w:cs="仿宋_GB2312" w:hint="eastAsia"/>
          <w:sz w:val="32"/>
          <w:szCs w:val="32"/>
        </w:rPr>
        <w:t>个项目编制了绩效目标，预算执行过程中，选取</w:t>
      </w:r>
      <w:r w:rsidR="008F34E6">
        <w:rPr>
          <w:rFonts w:ascii="仿宋_GB2312" w:eastAsia="仿宋_GB2312" w:hAnsi="仿宋_GB2312" w:cs="仿宋_GB2312"/>
          <w:sz w:val="32"/>
          <w:szCs w:val="32"/>
        </w:rPr>
        <w:t>4</w:t>
      </w:r>
      <w:r>
        <w:rPr>
          <w:rFonts w:ascii="仿宋_GB2312" w:eastAsia="仿宋_GB2312" w:hAnsi="仿宋_GB2312" w:cs="仿宋_GB2312" w:hint="eastAsia"/>
          <w:sz w:val="32"/>
          <w:szCs w:val="32"/>
        </w:rPr>
        <w:t>个项目开展绩效监控，年终执行完毕后，对</w:t>
      </w:r>
      <w:r w:rsidR="008F34E6">
        <w:rPr>
          <w:rFonts w:ascii="仿宋_GB2312" w:eastAsia="仿宋_GB2312" w:hAnsi="仿宋_GB2312" w:cs="仿宋_GB2312"/>
          <w:sz w:val="32"/>
          <w:szCs w:val="32"/>
        </w:rPr>
        <w:t>4</w:t>
      </w:r>
      <w:r>
        <w:rPr>
          <w:rFonts w:ascii="仿宋_GB2312" w:eastAsia="仿宋_GB2312" w:hAnsi="仿宋_GB2312" w:cs="仿宋_GB2312" w:hint="eastAsia"/>
          <w:sz w:val="32"/>
          <w:szCs w:val="32"/>
        </w:rPr>
        <w:t>个项目开展了绩效目标完成情况自评。</w:t>
      </w:r>
    </w:p>
    <w:p w:rsidR="008B348A" w:rsidRPr="00A251D5" w:rsidRDefault="005B146F" w:rsidP="008B348A">
      <w:pPr>
        <w:spacing w:line="600" w:lineRule="exact"/>
        <w:ind w:firstLine="640"/>
        <w:rPr>
          <w:rFonts w:ascii="仿宋" w:eastAsia="仿宋" w:hAnsi="仿宋"/>
          <w:color w:val="000000"/>
          <w:sz w:val="32"/>
          <w:szCs w:val="32"/>
        </w:rPr>
      </w:pPr>
      <w:r>
        <w:rPr>
          <w:rFonts w:ascii="仿宋_GB2312" w:eastAsia="仿宋_GB2312" w:hAnsi="仿宋_GB2312" w:cs="仿宋_GB2312" w:hint="eastAsia"/>
          <w:sz w:val="32"/>
          <w:szCs w:val="32"/>
        </w:rPr>
        <w:t>本部门按要求对2019年部门整体支出开展绩效自评，从评价情况来看</w:t>
      </w:r>
      <w:r w:rsidR="008B348A">
        <w:rPr>
          <w:rFonts w:ascii="仿宋_GB2312" w:eastAsia="仿宋_GB2312" w:hAnsi="仿宋_GB2312" w:cs="仿宋_GB2312" w:hint="eastAsia"/>
          <w:sz w:val="32"/>
          <w:szCs w:val="32"/>
        </w:rPr>
        <w:t>：项目资金运行安全，能够在规定时限内高效完成项目内容，达到项目预期效益</w:t>
      </w:r>
      <w:r w:rsidR="008B348A" w:rsidRPr="00CE49DA">
        <w:rPr>
          <w:rFonts w:ascii="仿宋_GB2312" w:eastAsia="仿宋_GB2312" w:hAnsi="仿宋_GB2312" w:cs="仿宋_GB2312" w:hint="eastAsia"/>
          <w:sz w:val="32"/>
          <w:szCs w:val="32"/>
        </w:rPr>
        <w:t>。</w:t>
      </w:r>
      <w:r w:rsidR="008B348A">
        <w:rPr>
          <w:rFonts w:ascii="仿宋_GB2312" w:eastAsia="仿宋_GB2312" w:hAnsi="仿宋_GB2312" w:cs="仿宋_GB2312" w:hint="eastAsia"/>
          <w:sz w:val="32"/>
          <w:szCs w:val="32"/>
        </w:rPr>
        <w:t>本部门还自行组织对</w:t>
      </w:r>
      <w:r w:rsidR="008B348A">
        <w:rPr>
          <w:rFonts w:ascii="仿宋_GB2312" w:eastAsia="仿宋_GB2312" w:hAnsi="仿宋_GB2312" w:cs="仿宋_GB2312"/>
          <w:sz w:val="32"/>
          <w:szCs w:val="32"/>
        </w:rPr>
        <w:t>4</w:t>
      </w:r>
      <w:r w:rsidR="008B348A">
        <w:rPr>
          <w:rFonts w:ascii="仿宋_GB2312" w:eastAsia="仿宋_GB2312" w:hAnsi="仿宋_GB2312" w:cs="仿宋_GB2312" w:hint="eastAsia"/>
          <w:sz w:val="32"/>
          <w:szCs w:val="32"/>
        </w:rPr>
        <w:t>个项目支出绩效评价，从评价情况来看：资金安全高效运行，完成项目达到预期效益</w:t>
      </w:r>
      <w:r w:rsidR="008B348A" w:rsidRPr="00CE49DA">
        <w:rPr>
          <w:rFonts w:ascii="仿宋_GB2312" w:eastAsia="仿宋_GB2312" w:hAnsi="仿宋_GB2312" w:cs="仿宋_GB2312" w:hint="eastAsia"/>
          <w:sz w:val="32"/>
          <w:szCs w:val="32"/>
        </w:rPr>
        <w:t>。</w:t>
      </w:r>
    </w:p>
    <w:p w:rsidR="0077609D" w:rsidRDefault="005B146F">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w:t>
      </w:r>
      <w:r w:rsidR="0077609D">
        <w:rPr>
          <w:rFonts w:ascii="仿宋_GB2312" w:eastAsia="仿宋_GB2312" w:hAnsi="仿宋_GB2312" w:cs="仿宋_GB2312" w:hint="eastAsia"/>
          <w:sz w:val="32"/>
          <w:szCs w:val="32"/>
        </w:rPr>
        <w:t>“</w:t>
      </w:r>
      <w:r w:rsidR="00F428C9" w:rsidRPr="00C05311">
        <w:rPr>
          <w:rFonts w:ascii="仿宋_GB2312" w:eastAsia="仿宋_GB2312" w:hAnsi="仿宋_GB2312" w:cs="仿宋_GB2312" w:hint="eastAsia"/>
          <w:sz w:val="32"/>
          <w:szCs w:val="32"/>
        </w:rPr>
        <w:t>科普经费和素质科学专项</w:t>
      </w:r>
      <w:r w:rsidR="0077609D">
        <w:rPr>
          <w:rFonts w:ascii="仿宋_GB2312" w:eastAsia="仿宋_GB2312" w:hAnsi="仿宋_GB2312" w:cs="仿宋_GB2312" w:hint="eastAsia"/>
          <w:sz w:val="32"/>
          <w:szCs w:val="32"/>
        </w:rPr>
        <w:t>”</w:t>
      </w:r>
      <w:r w:rsidR="00F428C9">
        <w:rPr>
          <w:rFonts w:ascii="仿宋_GB2312" w:eastAsia="仿宋_GB2312" w:hAnsi="仿宋_GB2312" w:cs="仿宋_GB2312" w:hint="eastAsia"/>
          <w:sz w:val="32"/>
          <w:szCs w:val="32"/>
        </w:rPr>
        <w:t>、</w:t>
      </w:r>
      <w:r w:rsidR="0077609D">
        <w:rPr>
          <w:rFonts w:ascii="仿宋_GB2312" w:eastAsia="仿宋_GB2312" w:hAnsi="仿宋_GB2312" w:cs="仿宋_GB2312" w:hint="eastAsia"/>
          <w:sz w:val="32"/>
          <w:szCs w:val="32"/>
        </w:rPr>
        <w:t>“</w:t>
      </w:r>
      <w:r w:rsidR="00F428C9" w:rsidRPr="00C05311">
        <w:rPr>
          <w:rFonts w:ascii="仿宋_GB2312" w:eastAsia="仿宋_GB2312" w:hAnsi="仿宋_GB2312" w:cs="仿宋_GB2312" w:hint="eastAsia"/>
          <w:sz w:val="32"/>
          <w:szCs w:val="32"/>
        </w:rPr>
        <w:t>青少年科技活动</w:t>
      </w:r>
      <w:r w:rsidR="0077609D">
        <w:rPr>
          <w:rFonts w:ascii="仿宋_GB2312" w:eastAsia="仿宋_GB2312" w:hAnsi="仿宋_GB2312" w:cs="仿宋_GB2312" w:hint="eastAsia"/>
          <w:sz w:val="32"/>
          <w:szCs w:val="32"/>
        </w:rPr>
        <w:t>”</w:t>
      </w:r>
      <w:r w:rsidR="00F428C9">
        <w:rPr>
          <w:rFonts w:ascii="仿宋_GB2312" w:eastAsia="仿宋_GB2312" w:hAnsi="仿宋_GB2312" w:cs="仿宋_GB2312" w:hint="eastAsia"/>
          <w:sz w:val="32"/>
          <w:szCs w:val="32"/>
        </w:rPr>
        <w:t>、</w:t>
      </w:r>
      <w:r w:rsidR="0077609D">
        <w:rPr>
          <w:rFonts w:ascii="仿宋_GB2312" w:eastAsia="仿宋_GB2312" w:hAnsi="仿宋_GB2312" w:cs="仿宋_GB2312" w:hint="eastAsia"/>
          <w:sz w:val="32"/>
          <w:szCs w:val="32"/>
        </w:rPr>
        <w:t>“</w:t>
      </w:r>
      <w:r w:rsidR="00F428C9" w:rsidRPr="00C05311">
        <w:rPr>
          <w:rFonts w:ascii="仿宋_GB2312" w:eastAsia="仿宋_GB2312" w:hAnsi="仿宋_GB2312" w:cs="仿宋_GB2312" w:hint="eastAsia"/>
          <w:sz w:val="32"/>
          <w:szCs w:val="32"/>
        </w:rPr>
        <w:t>千会千村连万户省级专项</w:t>
      </w:r>
      <w:r w:rsidR="0077609D">
        <w:rPr>
          <w:rFonts w:ascii="仿宋_GB2312" w:eastAsia="仿宋_GB2312" w:hAnsi="仿宋_GB2312" w:cs="仿宋_GB2312" w:hint="eastAsia"/>
          <w:sz w:val="32"/>
          <w:szCs w:val="32"/>
        </w:rPr>
        <w:t>”</w:t>
      </w:r>
      <w:r w:rsidR="00F428C9">
        <w:rPr>
          <w:rFonts w:ascii="仿宋_GB2312" w:eastAsia="仿宋_GB2312" w:hAnsi="仿宋_GB2312" w:cs="仿宋_GB2312" w:hint="eastAsia"/>
          <w:sz w:val="32"/>
          <w:szCs w:val="32"/>
        </w:rPr>
        <w:t>、</w:t>
      </w:r>
      <w:r w:rsidR="0077609D">
        <w:rPr>
          <w:rFonts w:ascii="仿宋_GB2312" w:eastAsia="仿宋_GB2312" w:hAnsi="仿宋_GB2312" w:cs="仿宋_GB2312" w:hint="eastAsia"/>
          <w:sz w:val="32"/>
          <w:szCs w:val="32"/>
        </w:rPr>
        <w:t>“</w:t>
      </w:r>
      <w:r w:rsidR="00F428C9" w:rsidRPr="00C05311">
        <w:rPr>
          <w:rFonts w:ascii="仿宋_GB2312" w:eastAsia="仿宋_GB2312" w:hAnsi="仿宋_GB2312" w:cs="仿宋_GB2312" w:hint="eastAsia"/>
          <w:sz w:val="32"/>
          <w:szCs w:val="32"/>
        </w:rPr>
        <w:t>科普基地建设</w:t>
      </w:r>
      <w:r w:rsidR="0077609D">
        <w:rPr>
          <w:rFonts w:ascii="仿宋_GB2312" w:eastAsia="仿宋_GB2312" w:hAnsi="仿宋_GB2312" w:cs="仿宋_GB2312" w:hint="eastAsia"/>
          <w:sz w:val="32"/>
          <w:szCs w:val="32"/>
        </w:rPr>
        <w:t>”</w:t>
      </w:r>
      <w:r w:rsidR="0077609D">
        <w:rPr>
          <w:rFonts w:ascii="仿宋_GB2312" w:eastAsia="仿宋_GB2312" w:hAnsi="仿宋_GB2312" w:cs="仿宋_GB2312"/>
          <w:sz w:val="32"/>
          <w:szCs w:val="32"/>
        </w:rPr>
        <w:t>4</w:t>
      </w:r>
      <w:r>
        <w:rPr>
          <w:rFonts w:ascii="仿宋_GB2312" w:eastAsia="仿宋_GB2312" w:hAnsi="仿宋_GB2312" w:cs="仿宋_GB2312" w:hint="eastAsia"/>
          <w:sz w:val="32"/>
          <w:szCs w:val="32"/>
        </w:rPr>
        <w:t>个项目绩效目标实际完成情况。</w:t>
      </w:r>
    </w:p>
    <w:p w:rsidR="0025775F" w:rsidRDefault="005B146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7609D" w:rsidRPr="00C05311">
        <w:rPr>
          <w:rFonts w:ascii="仿宋_GB2312" w:eastAsia="仿宋_GB2312" w:hAnsi="仿宋_GB2312" w:cs="仿宋_GB2312" w:hint="eastAsia"/>
          <w:sz w:val="32"/>
          <w:szCs w:val="32"/>
        </w:rPr>
        <w:t>科普经费和素质科学专项</w:t>
      </w:r>
      <w:r>
        <w:rPr>
          <w:rFonts w:ascii="仿宋_GB2312" w:eastAsia="仿宋_GB2312" w:hAnsi="仿宋_GB2312" w:cs="仿宋_GB2312" w:hint="eastAsia"/>
          <w:sz w:val="32"/>
          <w:szCs w:val="32"/>
        </w:rPr>
        <w:t>项目绩效目标完成情况综述。项目全年预算数</w:t>
      </w:r>
      <w:r w:rsidR="0077609D">
        <w:rPr>
          <w:rFonts w:ascii="仿宋_GB2312" w:eastAsia="仿宋_GB2312" w:hAnsi="仿宋_GB2312" w:cs="仿宋_GB2312"/>
          <w:sz w:val="32"/>
          <w:szCs w:val="32"/>
        </w:rPr>
        <w:t>13.85</w:t>
      </w:r>
      <w:r>
        <w:rPr>
          <w:rFonts w:ascii="仿宋_GB2312" w:eastAsia="仿宋_GB2312" w:hAnsi="仿宋_GB2312" w:cs="仿宋_GB2312" w:hint="eastAsia"/>
          <w:sz w:val="32"/>
          <w:szCs w:val="32"/>
        </w:rPr>
        <w:t>万元，执行数为</w:t>
      </w:r>
      <w:r w:rsidR="0077609D">
        <w:rPr>
          <w:rFonts w:ascii="仿宋_GB2312" w:eastAsia="仿宋_GB2312" w:hAnsi="仿宋_GB2312" w:cs="仿宋_GB2312"/>
          <w:sz w:val="32"/>
          <w:szCs w:val="32"/>
        </w:rPr>
        <w:t>13.18</w:t>
      </w:r>
      <w:r>
        <w:rPr>
          <w:rFonts w:ascii="仿宋_GB2312" w:eastAsia="仿宋_GB2312" w:hAnsi="仿宋_GB2312" w:cs="仿宋_GB2312" w:hint="eastAsia"/>
          <w:sz w:val="32"/>
          <w:szCs w:val="32"/>
        </w:rPr>
        <w:t>万元，完成预算的</w:t>
      </w:r>
      <w:r w:rsidR="0077609D">
        <w:rPr>
          <w:rFonts w:ascii="仿宋_GB2312" w:eastAsia="仿宋_GB2312" w:hAnsi="仿宋_GB2312" w:cs="仿宋_GB2312"/>
          <w:sz w:val="32"/>
          <w:szCs w:val="32"/>
        </w:rPr>
        <w:t>95.16</w:t>
      </w:r>
      <w:r>
        <w:rPr>
          <w:rFonts w:ascii="仿宋_GB2312" w:eastAsia="仿宋_GB2312" w:hAnsi="仿宋_GB2312" w:cs="仿宋_GB2312" w:hint="eastAsia"/>
          <w:sz w:val="32"/>
          <w:szCs w:val="32"/>
        </w:rPr>
        <w:t>%。通过项目实施，</w:t>
      </w:r>
      <w:r w:rsidR="0077609D" w:rsidRPr="0077609D">
        <w:rPr>
          <w:rFonts w:ascii="仿宋_GB2312" w:eastAsia="仿宋_GB2312" w:hAnsi="仿宋_GB2312" w:cs="仿宋_GB2312" w:hint="eastAsia"/>
          <w:sz w:val="32"/>
          <w:szCs w:val="32"/>
        </w:rPr>
        <w:t>提升全民科学素质，开展科学技术宣传和普及，为助推乡村振兴战略发挥积极作用</w:t>
      </w:r>
      <w:r w:rsidR="0025775F">
        <w:rPr>
          <w:rFonts w:ascii="仿宋_GB2312" w:eastAsia="仿宋_GB2312" w:hAnsi="仿宋_GB2312" w:cs="仿宋_GB2312" w:hint="eastAsia"/>
          <w:sz w:val="32"/>
          <w:szCs w:val="32"/>
        </w:rPr>
        <w:t xml:space="preserve">。 </w:t>
      </w:r>
    </w:p>
    <w:p w:rsidR="0025775F" w:rsidRDefault="005B146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sidR="0025775F" w:rsidRPr="0025775F">
        <w:rPr>
          <w:rFonts w:ascii="仿宋_GB2312" w:eastAsia="仿宋_GB2312" w:hAnsi="仿宋_GB2312" w:cs="仿宋_GB2312" w:hint="eastAsia"/>
          <w:sz w:val="32"/>
          <w:szCs w:val="32"/>
        </w:rPr>
        <w:t>科普基地建设</w:t>
      </w:r>
      <w:r>
        <w:rPr>
          <w:rFonts w:ascii="仿宋_GB2312" w:eastAsia="仿宋_GB2312" w:hAnsi="仿宋_GB2312" w:cs="仿宋_GB2312" w:hint="eastAsia"/>
          <w:sz w:val="32"/>
          <w:szCs w:val="32"/>
        </w:rPr>
        <w:t>项目绩效目标完成情况综述。项目全年预算数</w:t>
      </w:r>
      <w:r w:rsidR="0025775F">
        <w:rPr>
          <w:rFonts w:ascii="仿宋_GB2312" w:eastAsia="仿宋_GB2312" w:hAnsi="仿宋_GB2312" w:cs="仿宋_GB2312"/>
          <w:sz w:val="32"/>
          <w:szCs w:val="32"/>
        </w:rPr>
        <w:t>11</w:t>
      </w:r>
      <w:r>
        <w:rPr>
          <w:rFonts w:ascii="仿宋_GB2312" w:eastAsia="仿宋_GB2312" w:hAnsi="仿宋_GB2312" w:cs="仿宋_GB2312" w:hint="eastAsia"/>
          <w:sz w:val="32"/>
          <w:szCs w:val="32"/>
        </w:rPr>
        <w:t>万元，执行数为</w:t>
      </w:r>
      <w:r w:rsidR="0025775F">
        <w:rPr>
          <w:rFonts w:ascii="仿宋_GB2312" w:eastAsia="仿宋_GB2312" w:hAnsi="仿宋_GB2312" w:cs="仿宋_GB2312"/>
          <w:sz w:val="32"/>
          <w:szCs w:val="32"/>
        </w:rPr>
        <w:t>11</w:t>
      </w:r>
      <w:r>
        <w:rPr>
          <w:rFonts w:ascii="仿宋_GB2312" w:eastAsia="仿宋_GB2312" w:hAnsi="仿宋_GB2312" w:cs="仿宋_GB2312" w:hint="eastAsia"/>
          <w:sz w:val="32"/>
          <w:szCs w:val="32"/>
        </w:rPr>
        <w:t>万元，完成预算的</w:t>
      </w:r>
      <w:r w:rsidR="0025775F">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w:t>
      </w:r>
      <w:r w:rsidR="0025775F" w:rsidRPr="0025775F">
        <w:rPr>
          <w:rFonts w:ascii="仿宋_GB2312" w:eastAsia="仿宋_GB2312" w:hAnsi="仿宋_GB2312" w:cs="仿宋_GB2312" w:hint="eastAsia"/>
          <w:sz w:val="32"/>
          <w:szCs w:val="32"/>
        </w:rPr>
        <w:t>建成校园科普</w:t>
      </w:r>
      <w:r w:rsidR="0025775F" w:rsidRPr="0025775F">
        <w:rPr>
          <w:rFonts w:ascii="仿宋_GB2312" w:eastAsia="仿宋_GB2312" w:hAnsi="仿宋_GB2312" w:cs="仿宋_GB2312"/>
          <w:sz w:val="32"/>
          <w:szCs w:val="32"/>
        </w:rPr>
        <w:t>e</w:t>
      </w:r>
      <w:r w:rsidR="0025775F" w:rsidRPr="0025775F">
        <w:rPr>
          <w:rFonts w:ascii="仿宋_GB2312" w:eastAsia="仿宋_GB2312" w:hAnsi="仿宋_GB2312" w:cs="仿宋_GB2312" w:hint="eastAsia"/>
          <w:sz w:val="32"/>
          <w:szCs w:val="32"/>
        </w:rPr>
        <w:t>站</w:t>
      </w:r>
      <w:r w:rsidR="0025775F" w:rsidRPr="0025775F">
        <w:rPr>
          <w:rFonts w:ascii="仿宋_GB2312" w:eastAsia="仿宋_GB2312" w:hAnsi="仿宋_GB2312" w:cs="仿宋_GB2312"/>
          <w:sz w:val="32"/>
          <w:szCs w:val="32"/>
        </w:rPr>
        <w:t>1</w:t>
      </w:r>
      <w:r w:rsidR="0025775F" w:rsidRPr="0025775F">
        <w:rPr>
          <w:rFonts w:ascii="仿宋_GB2312" w:eastAsia="仿宋_GB2312" w:hAnsi="仿宋_GB2312" w:cs="仿宋_GB2312" w:hint="eastAsia"/>
          <w:sz w:val="32"/>
          <w:szCs w:val="32"/>
        </w:rPr>
        <w:t>个，建乡村科普中国</w:t>
      </w:r>
      <w:r w:rsidR="0025775F" w:rsidRPr="0025775F">
        <w:rPr>
          <w:rFonts w:ascii="仿宋_GB2312" w:eastAsia="仿宋_GB2312" w:hAnsi="仿宋_GB2312" w:cs="仿宋_GB2312"/>
          <w:sz w:val="32"/>
          <w:szCs w:val="32"/>
        </w:rPr>
        <w:t>e</w:t>
      </w:r>
      <w:r w:rsidR="0025775F" w:rsidRPr="0025775F">
        <w:rPr>
          <w:rFonts w:ascii="仿宋_GB2312" w:eastAsia="仿宋_GB2312" w:hAnsi="仿宋_GB2312" w:cs="仿宋_GB2312" w:hint="eastAsia"/>
          <w:sz w:val="32"/>
          <w:szCs w:val="32"/>
        </w:rPr>
        <w:t>站</w:t>
      </w:r>
      <w:r w:rsidR="0025775F" w:rsidRPr="0025775F">
        <w:rPr>
          <w:rFonts w:ascii="仿宋_GB2312" w:eastAsia="仿宋_GB2312" w:hAnsi="仿宋_GB2312" w:cs="仿宋_GB2312"/>
          <w:sz w:val="32"/>
          <w:szCs w:val="32"/>
        </w:rPr>
        <w:t>1</w:t>
      </w:r>
      <w:r w:rsidR="0025775F" w:rsidRPr="0025775F">
        <w:rPr>
          <w:rFonts w:ascii="仿宋_GB2312" w:eastAsia="仿宋_GB2312" w:hAnsi="仿宋_GB2312" w:cs="仿宋_GB2312" w:hint="eastAsia"/>
          <w:sz w:val="32"/>
          <w:szCs w:val="32"/>
        </w:rPr>
        <w:t>个</w:t>
      </w:r>
      <w:r w:rsidR="0025775F" w:rsidRPr="0025775F">
        <w:rPr>
          <w:rFonts w:ascii="仿宋_GB2312" w:eastAsia="仿宋_GB2312" w:hAnsi="仿宋_GB2312" w:cs="仿宋_GB2312"/>
          <w:sz w:val="32"/>
          <w:szCs w:val="32"/>
        </w:rPr>
        <w:t>,</w:t>
      </w:r>
      <w:r w:rsidR="0025775F" w:rsidRPr="0025775F">
        <w:rPr>
          <w:rFonts w:ascii="仿宋_GB2312" w:eastAsia="仿宋_GB2312" w:hAnsi="仿宋_GB2312" w:cs="仿宋_GB2312" w:hint="eastAsia"/>
          <w:sz w:val="32"/>
          <w:szCs w:val="32"/>
        </w:rPr>
        <w:t>建社区科普</w:t>
      </w:r>
      <w:r w:rsidR="0025775F" w:rsidRPr="0025775F">
        <w:rPr>
          <w:rFonts w:ascii="仿宋_GB2312" w:eastAsia="仿宋_GB2312" w:hAnsi="仿宋_GB2312" w:cs="仿宋_GB2312"/>
          <w:sz w:val="32"/>
          <w:szCs w:val="32"/>
        </w:rPr>
        <w:t>e</w:t>
      </w:r>
      <w:r w:rsidR="0025775F" w:rsidRPr="0025775F">
        <w:rPr>
          <w:rFonts w:ascii="仿宋_GB2312" w:eastAsia="仿宋_GB2312" w:hAnsi="仿宋_GB2312" w:cs="仿宋_GB2312" w:hint="eastAsia"/>
          <w:sz w:val="32"/>
          <w:szCs w:val="32"/>
        </w:rPr>
        <w:t>站</w:t>
      </w:r>
      <w:r w:rsidR="0025775F" w:rsidRPr="0025775F">
        <w:rPr>
          <w:rFonts w:ascii="仿宋_GB2312" w:eastAsia="仿宋_GB2312" w:hAnsi="仿宋_GB2312" w:cs="仿宋_GB2312"/>
          <w:sz w:val="32"/>
          <w:szCs w:val="32"/>
        </w:rPr>
        <w:t>3</w:t>
      </w:r>
      <w:r w:rsidR="0025775F" w:rsidRPr="0025775F">
        <w:rPr>
          <w:rFonts w:ascii="仿宋_GB2312" w:eastAsia="仿宋_GB2312" w:hAnsi="仿宋_GB2312" w:cs="仿宋_GB2312" w:hint="eastAsia"/>
          <w:sz w:val="32"/>
          <w:szCs w:val="32"/>
        </w:rPr>
        <w:t>个</w:t>
      </w:r>
      <w:r w:rsidR="0025775F">
        <w:rPr>
          <w:rFonts w:ascii="仿宋_GB2312" w:eastAsia="仿宋_GB2312" w:hAnsi="仿宋_GB2312" w:cs="仿宋_GB2312" w:hint="eastAsia"/>
          <w:sz w:val="32"/>
          <w:szCs w:val="32"/>
        </w:rPr>
        <w:t>。</w:t>
      </w:r>
    </w:p>
    <w:p w:rsidR="004C77C4" w:rsidRPr="00606D81" w:rsidRDefault="005B146F">
      <w:pPr>
        <w:spacing w:line="580" w:lineRule="exact"/>
        <w:ind w:firstLineChars="200" w:firstLine="640"/>
        <w:rPr>
          <w:rFonts w:ascii="仿宋_GB2312" w:eastAsia="仿宋_GB2312" w:hAnsi="仿宋_GB2312" w:cs="仿宋_GB2312"/>
          <w:sz w:val="32"/>
          <w:szCs w:val="32"/>
        </w:rPr>
      </w:pPr>
      <w:r w:rsidRPr="00606D81">
        <w:rPr>
          <w:rFonts w:ascii="仿宋_GB2312" w:eastAsia="仿宋_GB2312" w:hAnsi="仿宋_GB2312" w:cs="仿宋_GB2312" w:hint="eastAsia"/>
          <w:sz w:val="32"/>
          <w:szCs w:val="32"/>
        </w:rPr>
        <w:t>（3）</w:t>
      </w:r>
      <w:proofErr w:type="gramStart"/>
      <w:r w:rsidR="0025775F" w:rsidRPr="00606D81">
        <w:rPr>
          <w:rFonts w:ascii="仿宋_GB2312" w:eastAsia="仿宋_GB2312" w:hAnsi="仿宋_GB2312" w:cs="仿宋_GB2312" w:hint="eastAsia"/>
          <w:sz w:val="32"/>
          <w:szCs w:val="32"/>
        </w:rPr>
        <w:t>千会千村</w:t>
      </w:r>
      <w:proofErr w:type="gramEnd"/>
      <w:r w:rsidR="0025775F" w:rsidRPr="00606D81">
        <w:rPr>
          <w:rFonts w:ascii="仿宋_GB2312" w:eastAsia="仿宋_GB2312" w:hAnsi="仿宋_GB2312" w:cs="仿宋_GB2312" w:hint="eastAsia"/>
          <w:sz w:val="32"/>
          <w:szCs w:val="32"/>
        </w:rPr>
        <w:t>连万户省级专项</w:t>
      </w:r>
      <w:r w:rsidRPr="00606D81">
        <w:rPr>
          <w:rFonts w:ascii="仿宋_GB2312" w:eastAsia="仿宋_GB2312" w:hAnsi="仿宋_GB2312" w:cs="仿宋_GB2312" w:hint="eastAsia"/>
          <w:sz w:val="32"/>
          <w:szCs w:val="32"/>
        </w:rPr>
        <w:t>项目绩效目标完成情况综述。项目全年预算数</w:t>
      </w:r>
      <w:r w:rsidR="0025775F" w:rsidRPr="00606D81">
        <w:rPr>
          <w:rFonts w:ascii="仿宋_GB2312" w:eastAsia="仿宋_GB2312" w:hAnsi="仿宋_GB2312" w:cs="仿宋_GB2312"/>
          <w:sz w:val="32"/>
          <w:szCs w:val="32"/>
        </w:rPr>
        <w:t>20</w:t>
      </w:r>
      <w:r w:rsidRPr="00606D81">
        <w:rPr>
          <w:rFonts w:ascii="仿宋_GB2312" w:eastAsia="仿宋_GB2312" w:hAnsi="仿宋_GB2312" w:cs="仿宋_GB2312" w:hint="eastAsia"/>
          <w:sz w:val="32"/>
          <w:szCs w:val="32"/>
        </w:rPr>
        <w:t>万元，执行数为</w:t>
      </w:r>
      <w:r w:rsidR="0025775F" w:rsidRPr="00606D81">
        <w:rPr>
          <w:rFonts w:ascii="仿宋_GB2312" w:eastAsia="仿宋_GB2312" w:hAnsi="仿宋_GB2312" w:cs="仿宋_GB2312"/>
          <w:sz w:val="32"/>
          <w:szCs w:val="32"/>
        </w:rPr>
        <w:t>20</w:t>
      </w:r>
      <w:r w:rsidRPr="00606D81">
        <w:rPr>
          <w:rFonts w:ascii="仿宋_GB2312" w:eastAsia="仿宋_GB2312" w:hAnsi="仿宋_GB2312" w:cs="仿宋_GB2312" w:hint="eastAsia"/>
          <w:sz w:val="32"/>
          <w:szCs w:val="32"/>
        </w:rPr>
        <w:t>万元，完成预算的</w:t>
      </w:r>
      <w:r w:rsidR="0025775F" w:rsidRPr="00606D81">
        <w:rPr>
          <w:rFonts w:ascii="仿宋_GB2312" w:eastAsia="仿宋_GB2312" w:hAnsi="仿宋_GB2312" w:cs="仿宋_GB2312"/>
          <w:sz w:val="32"/>
          <w:szCs w:val="32"/>
        </w:rPr>
        <w:t>100</w:t>
      </w:r>
      <w:r w:rsidRPr="00606D81">
        <w:rPr>
          <w:rFonts w:ascii="仿宋_GB2312" w:eastAsia="仿宋_GB2312" w:hAnsi="仿宋_GB2312" w:cs="仿宋_GB2312" w:hint="eastAsia"/>
          <w:sz w:val="32"/>
          <w:szCs w:val="32"/>
        </w:rPr>
        <w:t>%。</w:t>
      </w:r>
      <w:bookmarkStart w:id="53" w:name="_GoBack"/>
      <w:bookmarkEnd w:id="53"/>
    </w:p>
    <w:p w:rsidR="0025775F" w:rsidRDefault="0025775F">
      <w:pPr>
        <w:spacing w:line="580" w:lineRule="exact"/>
        <w:ind w:firstLineChars="200" w:firstLine="640"/>
        <w:rPr>
          <w:rFonts w:ascii="仿宋_GB2312" w:eastAsia="仿宋_GB2312" w:hAnsi="仿宋_GB2312" w:cs="仿宋_GB2312"/>
          <w:sz w:val="32"/>
          <w:szCs w:val="32"/>
        </w:rPr>
      </w:pPr>
      <w:r w:rsidRPr="00606D81">
        <w:rPr>
          <w:rFonts w:ascii="仿宋_GB2312" w:eastAsia="仿宋_GB2312" w:hAnsi="仿宋_GB2312" w:cs="仿宋_GB2312" w:hint="eastAsia"/>
          <w:sz w:val="32"/>
          <w:szCs w:val="32"/>
        </w:rPr>
        <w:t>（</w:t>
      </w:r>
      <w:r w:rsidRPr="00606D81">
        <w:rPr>
          <w:rFonts w:ascii="仿宋_GB2312" w:eastAsia="仿宋_GB2312" w:hAnsi="仿宋_GB2312" w:cs="仿宋_GB2312"/>
          <w:sz w:val="32"/>
          <w:szCs w:val="32"/>
        </w:rPr>
        <w:t>4</w:t>
      </w:r>
      <w:r w:rsidRPr="00606D81">
        <w:rPr>
          <w:rFonts w:ascii="仿宋_GB2312" w:eastAsia="仿宋_GB2312" w:hAnsi="仿宋_GB2312" w:cs="仿宋_GB2312" w:hint="eastAsia"/>
          <w:sz w:val="32"/>
          <w:szCs w:val="32"/>
        </w:rPr>
        <w:t>）</w:t>
      </w:r>
      <w:r w:rsidRPr="0025775F">
        <w:rPr>
          <w:rFonts w:ascii="仿宋_GB2312" w:eastAsia="仿宋_GB2312" w:hAnsi="仿宋_GB2312" w:cs="仿宋_GB2312" w:hint="eastAsia"/>
          <w:sz w:val="32"/>
          <w:szCs w:val="32"/>
        </w:rPr>
        <w:t>青少年科技活动</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1.47</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5.65</w:t>
      </w:r>
      <w:r>
        <w:rPr>
          <w:rFonts w:ascii="仿宋_GB2312" w:eastAsia="仿宋_GB2312" w:hAnsi="仿宋_GB2312" w:cs="仿宋_GB2312" w:hint="eastAsia"/>
          <w:sz w:val="32"/>
          <w:szCs w:val="32"/>
        </w:rPr>
        <w:t>%。</w:t>
      </w:r>
    </w:p>
    <w:p w:rsidR="004C77C4" w:rsidRDefault="004C77C4">
      <w:pPr>
        <w:spacing w:line="580" w:lineRule="exact"/>
        <w:ind w:firstLineChars="200" w:firstLine="640"/>
        <w:rPr>
          <w:rFonts w:ascii="仿宋_GB2312" w:eastAsia="仿宋_GB2312" w:hAnsi="仿宋_GB2312" w:cs="仿宋_GB2312"/>
          <w:sz w:val="32"/>
          <w:szCs w:val="32"/>
        </w:rPr>
      </w:pPr>
    </w:p>
    <w:p w:rsidR="004C77C4" w:rsidRDefault="004C77C4">
      <w:pPr>
        <w:spacing w:line="580" w:lineRule="exact"/>
        <w:ind w:firstLineChars="200" w:firstLine="640"/>
        <w:rPr>
          <w:rFonts w:ascii="仿宋_GB2312" w:eastAsia="仿宋_GB2312" w:hAnsi="仿宋_GB2312" w:cs="仿宋_GB2312"/>
          <w:sz w:val="32"/>
          <w:szCs w:val="32"/>
        </w:rPr>
      </w:pPr>
    </w:p>
    <w:p w:rsidR="004C77C4" w:rsidRDefault="004C77C4">
      <w:pPr>
        <w:spacing w:line="580" w:lineRule="exact"/>
        <w:ind w:firstLineChars="200" w:firstLine="640"/>
        <w:rPr>
          <w:rFonts w:ascii="仿宋_GB2312" w:eastAsia="仿宋_GB2312" w:hAnsi="仿宋_GB2312" w:cs="仿宋_GB2312"/>
          <w:sz w:val="32"/>
          <w:szCs w:val="32"/>
        </w:rPr>
      </w:pPr>
    </w:p>
    <w:p w:rsidR="004C77C4" w:rsidRDefault="004C77C4">
      <w:pPr>
        <w:spacing w:line="580" w:lineRule="exact"/>
        <w:ind w:firstLineChars="200" w:firstLine="640"/>
        <w:rPr>
          <w:rFonts w:ascii="仿宋_GB2312" w:eastAsia="仿宋_GB2312" w:hAnsi="仿宋_GB2312" w:cs="仿宋_GB2312"/>
          <w:sz w:val="32"/>
          <w:szCs w:val="32"/>
        </w:rPr>
      </w:pPr>
    </w:p>
    <w:p w:rsidR="00F6547E" w:rsidRDefault="00F6547E">
      <w:pPr>
        <w:spacing w:line="580" w:lineRule="exact"/>
        <w:ind w:firstLineChars="200" w:firstLine="640"/>
        <w:rPr>
          <w:rFonts w:ascii="仿宋_GB2312" w:eastAsia="仿宋_GB2312" w:hAnsi="仿宋_GB2312" w:cs="仿宋_GB2312"/>
          <w:sz w:val="32"/>
          <w:szCs w:val="32"/>
        </w:rPr>
      </w:pPr>
    </w:p>
    <w:p w:rsidR="00F6547E" w:rsidRDefault="00F6547E">
      <w:pPr>
        <w:spacing w:line="580" w:lineRule="exact"/>
        <w:ind w:firstLineChars="200" w:firstLine="640"/>
        <w:rPr>
          <w:rFonts w:ascii="仿宋_GB2312" w:eastAsia="仿宋_GB2312" w:hAnsi="仿宋_GB2312" w:cs="仿宋_GB2312"/>
          <w:sz w:val="32"/>
          <w:szCs w:val="32"/>
        </w:rPr>
      </w:pPr>
    </w:p>
    <w:p w:rsidR="00F6547E" w:rsidRDefault="00F6547E">
      <w:pPr>
        <w:spacing w:line="580" w:lineRule="exact"/>
        <w:ind w:firstLineChars="200" w:firstLine="640"/>
        <w:rPr>
          <w:rFonts w:ascii="仿宋_GB2312" w:eastAsia="仿宋_GB2312" w:hAnsi="仿宋_GB2312" w:cs="仿宋_GB2312"/>
          <w:sz w:val="32"/>
          <w:szCs w:val="32"/>
        </w:rPr>
      </w:pPr>
    </w:p>
    <w:p w:rsidR="00F6547E" w:rsidRDefault="00F6547E">
      <w:pPr>
        <w:spacing w:line="580" w:lineRule="exact"/>
        <w:ind w:firstLineChars="200" w:firstLine="640"/>
        <w:rPr>
          <w:rFonts w:ascii="仿宋_GB2312" w:eastAsia="仿宋_GB2312" w:hAnsi="仿宋_GB2312" w:cs="仿宋_GB2312"/>
          <w:sz w:val="32"/>
          <w:szCs w:val="32"/>
        </w:rPr>
      </w:pPr>
    </w:p>
    <w:p w:rsidR="00F6547E" w:rsidRDefault="00F6547E">
      <w:pPr>
        <w:spacing w:line="580" w:lineRule="exact"/>
        <w:ind w:firstLineChars="200" w:firstLine="640"/>
        <w:rPr>
          <w:rFonts w:ascii="仿宋_GB2312" w:eastAsia="仿宋_GB2312" w:hAnsi="仿宋_GB2312" w:cs="仿宋_GB2312"/>
          <w:sz w:val="32"/>
          <w:szCs w:val="32"/>
        </w:rPr>
      </w:pPr>
    </w:p>
    <w:p w:rsidR="00F6547E" w:rsidRDefault="00F6547E">
      <w:pPr>
        <w:spacing w:line="580" w:lineRule="exact"/>
        <w:ind w:firstLineChars="200" w:firstLine="640"/>
        <w:rPr>
          <w:rFonts w:ascii="仿宋_GB2312" w:eastAsia="仿宋_GB2312" w:hAnsi="仿宋_GB2312" w:cs="仿宋_GB2312"/>
          <w:sz w:val="32"/>
          <w:szCs w:val="32"/>
        </w:rPr>
      </w:pPr>
    </w:p>
    <w:p w:rsidR="00F6547E" w:rsidRDefault="00F6547E">
      <w:pPr>
        <w:spacing w:line="580" w:lineRule="exact"/>
        <w:ind w:firstLineChars="200" w:firstLine="640"/>
        <w:rPr>
          <w:rFonts w:ascii="仿宋_GB2312" w:eastAsia="仿宋_GB2312" w:hAnsi="仿宋_GB2312" w:cs="仿宋_GB2312"/>
          <w:sz w:val="32"/>
          <w:szCs w:val="32"/>
        </w:rPr>
      </w:pPr>
    </w:p>
    <w:p w:rsidR="00F6547E" w:rsidRDefault="00F6547E">
      <w:pPr>
        <w:spacing w:line="580" w:lineRule="exact"/>
        <w:ind w:firstLineChars="200" w:firstLine="640"/>
        <w:rPr>
          <w:rFonts w:ascii="仿宋_GB2312" w:eastAsia="仿宋_GB2312" w:hAnsi="仿宋_GB2312" w:cs="仿宋_GB2312"/>
          <w:sz w:val="32"/>
          <w:szCs w:val="32"/>
        </w:rPr>
      </w:pPr>
    </w:p>
    <w:p w:rsidR="004C77C4" w:rsidRDefault="004C77C4">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4C77C4" w:rsidTr="008B0652">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4C77C4" w:rsidRDefault="005B146F">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4C77C4" w:rsidTr="008B065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77C4" w:rsidRDefault="005B146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77C4" w:rsidRDefault="008B0652">
            <w:pPr>
              <w:widowControl/>
              <w:jc w:val="center"/>
              <w:textAlignment w:val="center"/>
              <w:rPr>
                <w:rFonts w:ascii="宋体" w:hAnsi="宋体" w:cs="宋体"/>
                <w:color w:val="000000"/>
                <w:sz w:val="24"/>
              </w:rPr>
            </w:pPr>
            <w:r w:rsidRPr="008B0652">
              <w:rPr>
                <w:rFonts w:ascii="宋体" w:hAnsi="宋体" w:cs="宋体" w:hint="eastAsia"/>
                <w:color w:val="000000"/>
                <w:sz w:val="24"/>
              </w:rPr>
              <w:t>科普经费和素质科学专项</w:t>
            </w:r>
          </w:p>
        </w:tc>
      </w:tr>
      <w:tr w:rsidR="004C77C4" w:rsidTr="008B065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77C4" w:rsidRDefault="005B146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77C4" w:rsidRDefault="008B0652">
            <w:pPr>
              <w:widowControl/>
              <w:jc w:val="center"/>
              <w:textAlignment w:val="center"/>
              <w:rPr>
                <w:rFonts w:ascii="宋体" w:hAnsi="宋体" w:cs="宋体"/>
                <w:color w:val="000000"/>
                <w:sz w:val="24"/>
              </w:rPr>
            </w:pPr>
            <w:r w:rsidRPr="008B0652">
              <w:rPr>
                <w:rFonts w:ascii="宋体" w:hAnsi="宋体" w:cs="宋体" w:hint="eastAsia"/>
                <w:color w:val="000000"/>
                <w:sz w:val="24"/>
              </w:rPr>
              <w:t>广元市利州区科学技术协会</w:t>
            </w:r>
          </w:p>
        </w:tc>
      </w:tr>
      <w:tr w:rsidR="004C77C4" w:rsidTr="008B065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77C4" w:rsidRPr="008B0652" w:rsidRDefault="005B146F">
            <w:pPr>
              <w:widowControl/>
              <w:jc w:val="center"/>
              <w:textAlignment w:val="center"/>
              <w:rPr>
                <w:rFonts w:ascii="宋体" w:hAnsi="宋体" w:cs="宋体"/>
                <w:color w:val="000000"/>
                <w:sz w:val="13"/>
                <w:szCs w:val="13"/>
              </w:rPr>
            </w:pPr>
            <w:r w:rsidRPr="008B0652">
              <w:rPr>
                <w:rFonts w:ascii="宋体" w:hAnsi="宋体" w:cs="宋体" w:hint="eastAsia"/>
                <w:color w:val="000000"/>
                <w:kern w:val="0"/>
                <w:sz w:val="13"/>
                <w:szCs w:val="13"/>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77C4" w:rsidRDefault="005B146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77C4" w:rsidRDefault="008B0652">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3.85</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77C4" w:rsidRDefault="005B146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77C4" w:rsidRDefault="008B0652">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3.18</w:t>
            </w:r>
            <w:r>
              <w:rPr>
                <w:rFonts w:ascii="宋体" w:hAnsi="宋体" w:cs="宋体" w:hint="eastAsia"/>
                <w:color w:val="000000"/>
                <w:sz w:val="24"/>
              </w:rPr>
              <w:t>万元</w:t>
            </w:r>
          </w:p>
        </w:tc>
      </w:tr>
      <w:tr w:rsidR="008B0652" w:rsidTr="008B065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jc w:val="center"/>
              <w:rPr>
                <w:rFonts w:ascii="宋体" w:hAnsi="宋体" w:cs="宋体"/>
                <w:color w:val="000000"/>
                <w:sz w:val="13"/>
                <w:szCs w:val="13"/>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3.85</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3.18</w:t>
            </w:r>
            <w:r>
              <w:rPr>
                <w:rFonts w:ascii="宋体" w:hAnsi="宋体" w:cs="宋体" w:hint="eastAsia"/>
                <w:color w:val="000000"/>
                <w:sz w:val="24"/>
              </w:rPr>
              <w:t>万元</w:t>
            </w:r>
          </w:p>
        </w:tc>
      </w:tr>
      <w:tr w:rsidR="008B0652" w:rsidTr="008B0652">
        <w:trPr>
          <w:trHeight w:val="913"/>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jc w:val="center"/>
              <w:rPr>
                <w:rFonts w:ascii="宋体" w:hAnsi="宋体" w:cs="宋体"/>
                <w:color w:val="000000"/>
                <w:sz w:val="13"/>
                <w:szCs w:val="13"/>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jc w:val="center"/>
              <w:rPr>
                <w:rFonts w:ascii="宋体" w:hAnsi="宋体" w:cs="宋体"/>
                <w:color w:val="000000"/>
                <w:sz w:val="24"/>
              </w:rPr>
            </w:pPr>
          </w:p>
        </w:tc>
      </w:tr>
      <w:tr w:rsidR="008B0652" w:rsidTr="008B065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widowControl/>
              <w:jc w:val="center"/>
              <w:textAlignment w:val="center"/>
              <w:rPr>
                <w:rFonts w:ascii="宋体" w:hAnsi="宋体" w:cs="宋体"/>
                <w:color w:val="000000"/>
                <w:sz w:val="13"/>
                <w:szCs w:val="13"/>
              </w:rPr>
            </w:pPr>
            <w:r w:rsidRPr="008B0652">
              <w:rPr>
                <w:rFonts w:ascii="宋体" w:hAnsi="宋体" w:cs="宋体" w:hint="eastAsia"/>
                <w:color w:val="000000"/>
                <w:kern w:val="0"/>
                <w:sz w:val="13"/>
                <w:szCs w:val="13"/>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8B0652" w:rsidTr="008B0652">
        <w:trPr>
          <w:trHeight w:val="10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楷体_GB2312" w:hint="eastAsia"/>
                <w:szCs w:val="21"/>
              </w:rPr>
              <w:t>建校园科普</w:t>
            </w:r>
            <w:r>
              <w:rPr>
                <w:rFonts w:ascii="宋体" w:hAnsi="宋体" w:cs="楷体_GB2312"/>
                <w:szCs w:val="21"/>
              </w:rPr>
              <w:t>e</w:t>
            </w:r>
            <w:r>
              <w:rPr>
                <w:rFonts w:ascii="宋体" w:hAnsi="宋体" w:cs="楷体_GB2312" w:hint="eastAsia"/>
                <w:szCs w:val="21"/>
              </w:rPr>
              <w:t>站</w:t>
            </w:r>
            <w:r>
              <w:rPr>
                <w:rFonts w:ascii="宋体" w:hAnsi="宋体" w:cs="楷体_GB2312"/>
                <w:szCs w:val="21"/>
              </w:rPr>
              <w:t>1</w:t>
            </w:r>
            <w:r>
              <w:rPr>
                <w:rFonts w:ascii="宋体" w:hAnsi="宋体" w:cs="楷体_GB2312" w:hint="eastAsia"/>
                <w:szCs w:val="21"/>
              </w:rPr>
              <w:t>个，建乡村科普中国</w:t>
            </w:r>
            <w:r>
              <w:rPr>
                <w:rFonts w:ascii="宋体" w:hAnsi="宋体" w:cs="楷体_GB2312"/>
                <w:szCs w:val="21"/>
              </w:rPr>
              <w:t>e</w:t>
            </w:r>
            <w:r>
              <w:rPr>
                <w:rFonts w:ascii="宋体" w:hAnsi="宋体" w:cs="楷体_GB2312" w:hint="eastAsia"/>
                <w:szCs w:val="21"/>
              </w:rPr>
              <w:t>站</w:t>
            </w:r>
            <w:r>
              <w:rPr>
                <w:rFonts w:ascii="宋体" w:hAnsi="宋体" w:cs="楷体_GB2312"/>
                <w:szCs w:val="21"/>
              </w:rPr>
              <w:t>1</w:t>
            </w:r>
            <w:r>
              <w:rPr>
                <w:rFonts w:ascii="宋体" w:hAnsi="宋体" w:cs="楷体_GB2312" w:hint="eastAsia"/>
                <w:szCs w:val="21"/>
              </w:rPr>
              <w:t>个</w:t>
            </w:r>
            <w:r>
              <w:rPr>
                <w:rFonts w:ascii="宋体" w:cs="楷体_GB2312"/>
                <w:szCs w:val="21"/>
              </w:rPr>
              <w:t>,</w:t>
            </w:r>
            <w:r>
              <w:rPr>
                <w:rFonts w:ascii="宋体" w:hAnsi="宋体" w:cs="楷体_GB2312" w:hint="eastAsia"/>
                <w:szCs w:val="21"/>
              </w:rPr>
              <w:t>建社区科普</w:t>
            </w:r>
            <w:r>
              <w:rPr>
                <w:rFonts w:ascii="宋体" w:hAnsi="宋体" w:cs="楷体_GB2312"/>
                <w:szCs w:val="21"/>
              </w:rPr>
              <w:t>e</w:t>
            </w:r>
            <w:r>
              <w:rPr>
                <w:rFonts w:ascii="宋体" w:hAnsi="宋体" w:cs="楷体_GB2312" w:hint="eastAsia"/>
                <w:szCs w:val="21"/>
              </w:rPr>
              <w:t>站</w:t>
            </w:r>
            <w:r>
              <w:rPr>
                <w:rFonts w:ascii="宋体" w:hAnsi="宋体" w:cs="楷体_GB2312"/>
                <w:szCs w:val="21"/>
              </w:rPr>
              <w:t>3</w:t>
            </w:r>
            <w:r>
              <w:rPr>
                <w:rFonts w:ascii="宋体" w:hAnsi="宋体" w:cs="楷体_GB2312" w:hint="eastAsia"/>
                <w:szCs w:val="21"/>
              </w:rPr>
              <w:t>个</w:t>
            </w:r>
            <w:r>
              <w:rPr>
                <w:rFonts w:ascii="宋体" w:cs="楷体_GB2312" w:hint="eastAsia"/>
                <w:szCs w:val="21"/>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楷体_GB2312" w:hint="eastAsia"/>
                <w:szCs w:val="21"/>
              </w:rPr>
              <w:t>建校园科普</w:t>
            </w:r>
            <w:r>
              <w:rPr>
                <w:rFonts w:ascii="宋体" w:hAnsi="宋体" w:cs="楷体_GB2312"/>
                <w:szCs w:val="21"/>
              </w:rPr>
              <w:t>e</w:t>
            </w:r>
            <w:r>
              <w:rPr>
                <w:rFonts w:ascii="宋体" w:hAnsi="宋体" w:cs="楷体_GB2312" w:hint="eastAsia"/>
                <w:szCs w:val="21"/>
              </w:rPr>
              <w:t>站</w:t>
            </w:r>
            <w:r>
              <w:rPr>
                <w:rFonts w:ascii="宋体" w:hAnsi="宋体" w:cs="楷体_GB2312"/>
                <w:szCs w:val="21"/>
              </w:rPr>
              <w:t>1</w:t>
            </w:r>
            <w:r>
              <w:rPr>
                <w:rFonts w:ascii="宋体" w:hAnsi="宋体" w:cs="楷体_GB2312" w:hint="eastAsia"/>
                <w:szCs w:val="21"/>
              </w:rPr>
              <w:t>个，建乡村科普中国</w:t>
            </w:r>
            <w:r>
              <w:rPr>
                <w:rFonts w:ascii="宋体" w:hAnsi="宋体" w:cs="楷体_GB2312"/>
                <w:szCs w:val="21"/>
              </w:rPr>
              <w:t>e</w:t>
            </w:r>
            <w:r>
              <w:rPr>
                <w:rFonts w:ascii="宋体" w:hAnsi="宋体" w:cs="楷体_GB2312" w:hint="eastAsia"/>
                <w:szCs w:val="21"/>
              </w:rPr>
              <w:t>站</w:t>
            </w:r>
            <w:r>
              <w:rPr>
                <w:rFonts w:ascii="宋体" w:hAnsi="宋体" w:cs="楷体_GB2312"/>
                <w:szCs w:val="21"/>
              </w:rPr>
              <w:t>1</w:t>
            </w:r>
            <w:r>
              <w:rPr>
                <w:rFonts w:ascii="宋体" w:hAnsi="宋体" w:cs="楷体_GB2312" w:hint="eastAsia"/>
                <w:szCs w:val="21"/>
              </w:rPr>
              <w:t>个</w:t>
            </w:r>
            <w:r>
              <w:rPr>
                <w:rFonts w:ascii="宋体" w:cs="楷体_GB2312"/>
                <w:szCs w:val="21"/>
              </w:rPr>
              <w:t>,</w:t>
            </w:r>
            <w:r>
              <w:rPr>
                <w:rFonts w:ascii="宋体" w:hAnsi="宋体" w:cs="楷体_GB2312" w:hint="eastAsia"/>
                <w:szCs w:val="21"/>
              </w:rPr>
              <w:t>建社区科普</w:t>
            </w:r>
            <w:r>
              <w:rPr>
                <w:rFonts w:ascii="宋体" w:hAnsi="宋体" w:cs="楷体_GB2312"/>
                <w:szCs w:val="21"/>
              </w:rPr>
              <w:t>e</w:t>
            </w:r>
            <w:r>
              <w:rPr>
                <w:rFonts w:ascii="宋体" w:hAnsi="宋体" w:cs="楷体_GB2312" w:hint="eastAsia"/>
                <w:szCs w:val="21"/>
              </w:rPr>
              <w:t>站</w:t>
            </w:r>
            <w:r>
              <w:rPr>
                <w:rFonts w:ascii="宋体" w:hAnsi="宋体" w:cs="楷体_GB2312"/>
                <w:szCs w:val="21"/>
              </w:rPr>
              <w:t>3</w:t>
            </w:r>
            <w:r>
              <w:rPr>
                <w:rFonts w:ascii="宋体" w:hAnsi="宋体" w:cs="楷体_GB2312" w:hint="eastAsia"/>
                <w:szCs w:val="21"/>
              </w:rPr>
              <w:t>个</w:t>
            </w:r>
            <w:r>
              <w:rPr>
                <w:rFonts w:ascii="宋体" w:cs="楷体_GB2312" w:hint="eastAsia"/>
                <w:szCs w:val="21"/>
              </w:rPr>
              <w:t>。</w:t>
            </w:r>
          </w:p>
        </w:tc>
      </w:tr>
      <w:tr w:rsidR="008B0652" w:rsidTr="008B0652">
        <w:trPr>
          <w:trHeight w:val="751"/>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8B0652" w:rsidTr="008B0652">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eastAsia="仿宋_GB2312"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cs="宋体"/>
                <w:color w:val="000000"/>
                <w:szCs w:val="21"/>
              </w:rPr>
            </w:pPr>
            <w:r>
              <w:rPr>
                <w:rFonts w:ascii="宋体" w:hAnsi="宋体" w:cs="宋体" w:hint="eastAsia"/>
                <w:color w:val="000000"/>
                <w:szCs w:val="21"/>
              </w:rPr>
              <w:t>按上级科普建设要求完成本区科普建设工作任务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eastAsia="仿宋_GB2312" w:hAnsi="宋体" w:cs="宋体"/>
                <w:color w:val="000000"/>
                <w:szCs w:val="21"/>
              </w:rPr>
            </w:pPr>
            <w:r>
              <w:rPr>
                <w:rFonts w:ascii="宋体" w:hAnsi="宋体" w:cs="宋体" w:hint="eastAsia"/>
                <w:color w:val="000000"/>
                <w:szCs w:val="21"/>
              </w:rPr>
              <w:t>完成科普</w:t>
            </w:r>
            <w:r>
              <w:rPr>
                <w:rFonts w:ascii="宋体" w:hAnsi="宋体" w:cs="楷体_GB2312"/>
                <w:szCs w:val="21"/>
              </w:rPr>
              <w:t>e</w:t>
            </w:r>
            <w:r>
              <w:rPr>
                <w:rFonts w:ascii="宋体" w:hAnsi="宋体" w:cs="楷体_GB2312" w:hint="eastAsia"/>
                <w:szCs w:val="21"/>
              </w:rPr>
              <w:t>站建设，以及科技教师和科技辅导员培训等线上线下相结合的校园科普服务的新阵地。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cs="宋体"/>
                <w:color w:val="000000"/>
                <w:szCs w:val="21"/>
              </w:rPr>
            </w:pPr>
            <w:r>
              <w:rPr>
                <w:rFonts w:ascii="宋体" w:hAnsi="宋体" w:cs="宋体" w:hint="eastAsia"/>
                <w:color w:val="000000"/>
                <w:szCs w:val="21"/>
              </w:rPr>
              <w:t>全面完成年初工作任务及上级下达任务</w:t>
            </w:r>
          </w:p>
        </w:tc>
      </w:tr>
      <w:tr w:rsidR="008B0652" w:rsidTr="008B065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eastAsia="仿宋_GB2312" w:hAnsi="宋体" w:cs="宋体"/>
                <w:color w:val="000000"/>
                <w:sz w:val="24"/>
              </w:rPr>
            </w:pPr>
            <w:r>
              <w:rPr>
                <w:rFonts w:ascii="宋体" w:hAnsi="宋体" w:cs="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eastAsia="仿宋_GB2312" w:hAnsi="宋体" w:cs="宋体"/>
                <w:color w:val="000000"/>
                <w:szCs w:val="21"/>
              </w:rPr>
            </w:pPr>
            <w:r>
              <w:rPr>
                <w:rFonts w:ascii="宋体" w:hAnsi="宋体" w:cs="宋体" w:hint="eastAsia"/>
                <w:color w:val="000000"/>
                <w:szCs w:val="21"/>
              </w:rPr>
              <w:t>投入、管理、和工作成效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eastAsia="仿宋_GB2312" w:hAnsi="宋体" w:cs="宋体"/>
                <w:color w:val="000000"/>
                <w:szCs w:val="21"/>
              </w:rPr>
            </w:pPr>
            <w:r>
              <w:rPr>
                <w:rFonts w:ascii="宋体" w:hAnsi="宋体" w:cs="楷体_GB2312" w:hint="eastAsia"/>
                <w:kern w:val="0"/>
                <w:szCs w:val="21"/>
              </w:rPr>
              <w:t>通过“乡村、社区</w:t>
            </w:r>
            <w:r>
              <w:rPr>
                <w:rFonts w:ascii="宋体" w:hAnsi="宋体" w:cs="楷体_GB2312"/>
                <w:kern w:val="0"/>
                <w:szCs w:val="21"/>
              </w:rPr>
              <w:t>e</w:t>
            </w:r>
            <w:r>
              <w:rPr>
                <w:rFonts w:ascii="宋体" w:hAnsi="宋体" w:cs="楷体_GB2312" w:hint="eastAsia"/>
                <w:kern w:val="0"/>
                <w:szCs w:val="21"/>
              </w:rPr>
              <w:t>站”的建设</w:t>
            </w:r>
            <w:r>
              <w:rPr>
                <w:rFonts w:ascii="宋体" w:cs="楷体_GB2312"/>
                <w:kern w:val="0"/>
                <w:szCs w:val="21"/>
              </w:rPr>
              <w:t>,</w:t>
            </w:r>
            <w:proofErr w:type="gramStart"/>
            <w:r>
              <w:rPr>
                <w:rFonts w:ascii="宋体" w:hAnsi="宋体" w:cs="楷体_GB2312" w:hint="eastAsia"/>
                <w:kern w:val="0"/>
                <w:szCs w:val="21"/>
              </w:rPr>
              <w:t>各针对</w:t>
            </w:r>
            <w:proofErr w:type="gramEnd"/>
            <w:r>
              <w:rPr>
                <w:rFonts w:ascii="宋体" w:hAnsi="宋体" w:cs="楷体_GB2312" w:hint="eastAsia"/>
                <w:kern w:val="0"/>
                <w:szCs w:val="21"/>
              </w:rPr>
              <w:t>不同人群，多渠道、多载体、多阵地进行科普知识的推广应用。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eastAsia="仿宋_GB2312" w:hAnsi="宋体" w:cs="宋体"/>
                <w:color w:val="000000"/>
                <w:szCs w:val="21"/>
              </w:rPr>
            </w:pPr>
            <w:r>
              <w:rPr>
                <w:rFonts w:ascii="宋体" w:hAnsi="宋体" w:cs="宋体" w:hint="eastAsia"/>
                <w:color w:val="000000"/>
                <w:szCs w:val="21"/>
              </w:rPr>
              <w:t>达到低投入高效率运转，科普阵地建设的完善，科普知识宣传和管理工作成效显著</w:t>
            </w:r>
          </w:p>
        </w:tc>
      </w:tr>
      <w:tr w:rsidR="008B0652" w:rsidTr="008B065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eastAsia="仿宋_GB2312"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Cs w:val="21"/>
              </w:rPr>
            </w:pPr>
            <w:r>
              <w:rPr>
                <w:rFonts w:ascii="宋体" w:hAnsi="宋体" w:cs="宋体" w:hint="eastAsia"/>
                <w:color w:val="000000"/>
                <w:szCs w:val="21"/>
              </w:rPr>
              <w:t>社会效益</w:t>
            </w:r>
          </w:p>
          <w:p w:rsidR="008B0652" w:rsidRDefault="008B0652" w:rsidP="008B0652">
            <w:pPr>
              <w:widowControl/>
              <w:jc w:val="center"/>
              <w:textAlignment w:val="center"/>
              <w:rPr>
                <w:rFonts w:ascii="宋体" w:cs="宋体"/>
                <w:color w:val="000000"/>
                <w:szCs w:val="21"/>
              </w:rPr>
            </w:pPr>
            <w:r>
              <w:rPr>
                <w:rFonts w:ascii="宋体" w:hAnsi="宋体" w:cs="宋体" w:hint="eastAsia"/>
                <w:color w:val="000000"/>
                <w:szCs w:val="21"/>
              </w:rPr>
              <w:t>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eastAsia="仿宋_GB2312" w:hAnsi="宋体" w:cs="宋体"/>
                <w:color w:val="FF0000"/>
                <w:szCs w:val="21"/>
              </w:rPr>
            </w:pPr>
            <w:r>
              <w:rPr>
                <w:rFonts w:ascii="宋体" w:hAnsi="宋体" w:cs="宋体" w:hint="eastAsia"/>
                <w:color w:val="000000"/>
                <w:szCs w:val="21"/>
              </w:rPr>
              <w:t>全民科学素质全面提升。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spacing w:line="300" w:lineRule="exact"/>
              <w:ind w:firstLineChars="200" w:firstLine="420"/>
              <w:jc w:val="left"/>
              <w:rPr>
                <w:rFonts w:ascii="宋体" w:cs="宋体"/>
                <w:color w:val="000000"/>
                <w:szCs w:val="21"/>
              </w:rPr>
            </w:pPr>
            <w:r>
              <w:rPr>
                <w:rFonts w:ascii="宋体" w:hAnsi="宋体" w:cs="楷体_GB2312" w:hint="eastAsia"/>
                <w:kern w:val="0"/>
                <w:szCs w:val="21"/>
              </w:rPr>
              <w:t>“</w:t>
            </w:r>
            <w:r>
              <w:rPr>
                <w:rFonts w:ascii="宋体" w:hAnsi="宋体" w:cs="楷体_GB2312"/>
                <w:kern w:val="0"/>
                <w:szCs w:val="21"/>
              </w:rPr>
              <w:t>e</w:t>
            </w:r>
            <w:r>
              <w:rPr>
                <w:rFonts w:ascii="宋体" w:hAnsi="宋体" w:cs="楷体_GB2312" w:hint="eastAsia"/>
                <w:kern w:val="0"/>
                <w:szCs w:val="21"/>
              </w:rPr>
              <w:t>站”利用“科普中国”平台上的各类资源，开展丰富多彩的线上线下活动。专兼职科普员日常转发推送科普知识新闻，带动周围人群加入科普队伍，人人都是科普员。</w:t>
            </w:r>
          </w:p>
        </w:tc>
      </w:tr>
      <w:tr w:rsidR="008B0652" w:rsidTr="008B065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kern w:val="0"/>
                <w:sz w:val="24"/>
                <w:lang w:bidi="ar"/>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eastAsia="仿宋_GB2312" w:hAnsi="宋体" w:cs="宋体"/>
                <w:color w:val="000000"/>
                <w:sz w:val="24"/>
              </w:rPr>
            </w:pPr>
            <w:r>
              <w:rPr>
                <w:rFonts w:ascii="宋体" w:hAnsi="宋体" w:cs="宋体" w:hint="eastAsia"/>
                <w:color w:val="000000"/>
                <w:sz w:val="24"/>
              </w:rPr>
              <w:t>可持续效益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Cs w:val="21"/>
              </w:rPr>
            </w:pPr>
            <w:r>
              <w:rPr>
                <w:rFonts w:ascii="宋体" w:hAnsi="宋体" w:cs="宋体" w:hint="eastAsia"/>
                <w:color w:val="000000"/>
                <w:szCs w:val="21"/>
              </w:rPr>
              <w:t>实现人人参与科普，提高全民科学素质。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Cs w:val="21"/>
              </w:rPr>
            </w:pPr>
            <w:r>
              <w:rPr>
                <w:rFonts w:ascii="宋体" w:hAnsi="宋体" w:cs="宋体" w:hint="eastAsia"/>
                <w:color w:val="000000"/>
                <w:szCs w:val="21"/>
              </w:rPr>
              <w:t>实现人人参与科普，提高全民科学素质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eastAsia="仿宋_GB2312" w:hAnsi="宋体" w:cs="宋体"/>
                <w:color w:val="000000"/>
                <w:szCs w:val="21"/>
              </w:rPr>
            </w:pPr>
            <w:r>
              <w:rPr>
                <w:rFonts w:ascii="宋体" w:hAnsi="宋体" w:cs="宋体" w:hint="eastAsia"/>
                <w:color w:val="000000"/>
                <w:szCs w:val="21"/>
              </w:rPr>
              <w:t>营造热爱科学、崇尚科学</w:t>
            </w:r>
            <w:r>
              <w:rPr>
                <w:rFonts w:ascii="宋体" w:hAnsi="宋体" w:cs="楷体_GB2312" w:hint="eastAsia"/>
                <w:kern w:val="0"/>
                <w:szCs w:val="21"/>
              </w:rPr>
              <w:t>的浓厚科普氛围</w:t>
            </w:r>
          </w:p>
        </w:tc>
      </w:tr>
      <w:tr w:rsidR="008B0652" w:rsidTr="008B065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Cs w:val="21"/>
              </w:rPr>
            </w:pPr>
            <w:r>
              <w:rPr>
                <w:rFonts w:ascii="宋体" w:hAnsi="宋体" w:cs="宋体" w:hint="eastAsia"/>
                <w:color w:val="000000"/>
                <w:szCs w:val="21"/>
              </w:rPr>
              <w:t>全民科学素质进一步提升。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cs="宋体"/>
                <w:color w:val="000000"/>
                <w:szCs w:val="21"/>
              </w:rPr>
            </w:pPr>
            <w:r>
              <w:rPr>
                <w:rFonts w:ascii="宋体" w:hAnsi="宋体" w:cs="宋体" w:hint="eastAsia"/>
                <w:color w:val="000000"/>
                <w:szCs w:val="21"/>
              </w:rPr>
              <w:t>普及科学知识，传播科学思想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cs="宋体"/>
                <w:color w:val="000000"/>
                <w:szCs w:val="21"/>
              </w:rPr>
            </w:pPr>
            <w:r>
              <w:rPr>
                <w:rFonts w:ascii="宋体" w:hAnsi="宋体" w:cs="宋体" w:hint="eastAsia"/>
                <w:color w:val="000000"/>
                <w:szCs w:val="21"/>
              </w:rPr>
              <w:t>青少年科普技术再上新台阶。</w:t>
            </w:r>
          </w:p>
        </w:tc>
      </w:tr>
      <w:tr w:rsidR="008B0652" w:rsidTr="008B0652">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8B0652" w:rsidTr="008B065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sidRPr="007B53A4">
              <w:rPr>
                <w:rFonts w:ascii="宋体" w:hAnsi="宋体" w:cs="宋体" w:hint="eastAsia"/>
                <w:color w:val="000000"/>
                <w:sz w:val="24"/>
              </w:rPr>
              <w:t>科普基地建设</w:t>
            </w:r>
          </w:p>
        </w:tc>
      </w:tr>
      <w:tr w:rsidR="008B0652" w:rsidTr="008B065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sidRPr="008B0652">
              <w:rPr>
                <w:rFonts w:ascii="宋体" w:hAnsi="宋体" w:cs="宋体" w:hint="eastAsia"/>
                <w:color w:val="000000"/>
                <w:sz w:val="24"/>
              </w:rPr>
              <w:t>广元市利州区科学技术协会</w:t>
            </w:r>
          </w:p>
        </w:tc>
      </w:tr>
      <w:tr w:rsidR="008B0652" w:rsidTr="008B065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widowControl/>
              <w:jc w:val="center"/>
              <w:textAlignment w:val="center"/>
              <w:rPr>
                <w:rFonts w:ascii="宋体" w:hAnsi="宋体" w:cs="宋体"/>
                <w:color w:val="000000"/>
                <w:sz w:val="13"/>
                <w:szCs w:val="13"/>
              </w:rPr>
            </w:pPr>
            <w:r w:rsidRPr="008B0652">
              <w:rPr>
                <w:rFonts w:ascii="宋体" w:hAnsi="宋体" w:cs="宋体" w:hint="eastAsia"/>
                <w:color w:val="000000"/>
                <w:kern w:val="0"/>
                <w:sz w:val="13"/>
                <w:szCs w:val="13"/>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7B53A4" w:rsidP="008B0652">
            <w:pPr>
              <w:widowControl/>
              <w:jc w:val="center"/>
              <w:textAlignment w:val="center"/>
              <w:rPr>
                <w:rFonts w:ascii="宋体" w:hAnsi="宋体" w:cs="宋体"/>
                <w:color w:val="000000"/>
                <w:sz w:val="24"/>
              </w:rPr>
            </w:pPr>
            <w:r>
              <w:rPr>
                <w:rFonts w:ascii="宋体" w:hAnsi="宋体" w:cs="宋体"/>
                <w:color w:val="000000"/>
                <w:sz w:val="24"/>
              </w:rPr>
              <w:t>11</w:t>
            </w:r>
            <w:r w:rsidR="008B0652">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7B53A4">
            <w:pPr>
              <w:widowControl/>
              <w:jc w:val="center"/>
              <w:textAlignment w:val="center"/>
              <w:rPr>
                <w:rFonts w:ascii="宋体" w:hAnsi="宋体" w:cs="宋体"/>
                <w:color w:val="000000"/>
                <w:sz w:val="24"/>
              </w:rPr>
            </w:pPr>
            <w:r>
              <w:rPr>
                <w:rFonts w:ascii="宋体" w:hAnsi="宋体" w:cs="宋体" w:hint="eastAsia"/>
                <w:color w:val="000000"/>
                <w:sz w:val="24"/>
              </w:rPr>
              <w:t>1</w:t>
            </w:r>
            <w:r w:rsidR="007B53A4">
              <w:rPr>
                <w:rFonts w:ascii="宋体" w:hAnsi="宋体" w:cs="宋体"/>
                <w:color w:val="000000"/>
                <w:sz w:val="24"/>
              </w:rPr>
              <w:t>1</w:t>
            </w:r>
            <w:r>
              <w:rPr>
                <w:rFonts w:ascii="宋体" w:hAnsi="宋体" w:cs="宋体" w:hint="eastAsia"/>
                <w:color w:val="000000"/>
                <w:sz w:val="24"/>
              </w:rPr>
              <w:t>万元</w:t>
            </w:r>
          </w:p>
        </w:tc>
      </w:tr>
      <w:tr w:rsidR="008B0652" w:rsidTr="008B065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jc w:val="center"/>
              <w:rPr>
                <w:rFonts w:ascii="宋体" w:hAnsi="宋体" w:cs="宋体"/>
                <w:color w:val="000000"/>
                <w:sz w:val="13"/>
                <w:szCs w:val="13"/>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7B53A4" w:rsidP="008B0652">
            <w:pPr>
              <w:widowControl/>
              <w:jc w:val="center"/>
              <w:textAlignment w:val="center"/>
              <w:rPr>
                <w:rFonts w:ascii="宋体" w:hAnsi="宋体" w:cs="宋体"/>
                <w:color w:val="000000"/>
                <w:sz w:val="24"/>
              </w:rPr>
            </w:pPr>
            <w:r>
              <w:rPr>
                <w:rFonts w:ascii="宋体" w:hAnsi="宋体" w:cs="宋体"/>
                <w:color w:val="000000"/>
                <w:sz w:val="24"/>
              </w:rPr>
              <w:t>11</w:t>
            </w:r>
            <w:r w:rsidR="008B0652">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7B53A4" w:rsidP="008B0652">
            <w:pPr>
              <w:widowControl/>
              <w:jc w:val="center"/>
              <w:textAlignment w:val="center"/>
              <w:rPr>
                <w:rFonts w:ascii="宋体" w:hAnsi="宋体" w:cs="宋体"/>
                <w:color w:val="000000"/>
                <w:sz w:val="24"/>
              </w:rPr>
            </w:pPr>
            <w:r>
              <w:rPr>
                <w:rFonts w:ascii="宋体" w:hAnsi="宋体" w:cs="宋体"/>
                <w:color w:val="000000"/>
                <w:sz w:val="24"/>
              </w:rPr>
              <w:t>11</w:t>
            </w:r>
            <w:r w:rsidR="008B0652">
              <w:rPr>
                <w:rFonts w:ascii="宋体" w:hAnsi="宋体" w:cs="宋体" w:hint="eastAsia"/>
                <w:color w:val="000000"/>
                <w:sz w:val="24"/>
              </w:rPr>
              <w:t>万元</w:t>
            </w:r>
          </w:p>
        </w:tc>
      </w:tr>
      <w:tr w:rsidR="008B0652" w:rsidTr="007B53A4">
        <w:trPr>
          <w:trHeight w:val="175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jc w:val="center"/>
              <w:rPr>
                <w:rFonts w:ascii="宋体" w:hAnsi="宋体" w:cs="宋体"/>
                <w:color w:val="000000"/>
                <w:sz w:val="13"/>
                <w:szCs w:val="13"/>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jc w:val="center"/>
              <w:rPr>
                <w:rFonts w:ascii="宋体" w:hAnsi="宋体" w:cs="宋体"/>
                <w:color w:val="000000"/>
                <w:sz w:val="24"/>
              </w:rPr>
            </w:pPr>
          </w:p>
        </w:tc>
      </w:tr>
      <w:tr w:rsidR="008B0652" w:rsidTr="008B065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widowControl/>
              <w:jc w:val="center"/>
              <w:textAlignment w:val="center"/>
              <w:rPr>
                <w:rFonts w:ascii="宋体" w:hAnsi="宋体" w:cs="宋体"/>
                <w:color w:val="000000"/>
                <w:sz w:val="13"/>
                <w:szCs w:val="13"/>
              </w:rPr>
            </w:pPr>
            <w:r w:rsidRPr="008B0652">
              <w:rPr>
                <w:rFonts w:ascii="宋体" w:hAnsi="宋体" w:cs="宋体" w:hint="eastAsia"/>
                <w:color w:val="000000"/>
                <w:kern w:val="0"/>
                <w:sz w:val="13"/>
                <w:szCs w:val="13"/>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7B53A4" w:rsidTr="007B53A4">
        <w:trPr>
          <w:trHeight w:val="2185"/>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3A4" w:rsidRDefault="007B53A4" w:rsidP="007B53A4">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53A4" w:rsidRPr="00155501" w:rsidRDefault="007B53A4" w:rsidP="00155501">
            <w:pPr>
              <w:widowControl/>
              <w:jc w:val="left"/>
              <w:textAlignment w:val="center"/>
              <w:rPr>
                <w:rFonts w:ascii="宋体" w:hAnsi="宋体" w:cs="宋体"/>
                <w:color w:val="000000"/>
                <w:sz w:val="24"/>
              </w:rPr>
            </w:pPr>
            <w:r w:rsidRPr="00155501">
              <w:rPr>
                <w:rFonts w:ascii="宋体" w:hAnsi="宋体" w:cs="宋体" w:hint="eastAsia"/>
                <w:color w:val="000000"/>
                <w:sz w:val="24"/>
              </w:rPr>
              <w:t>建设市级科普示范基地，开展科普讲座，充分发挥科普示范基地作用，提高群众科学素质，助推乡村振兴战略。</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53A4" w:rsidRPr="00155501" w:rsidRDefault="007B53A4" w:rsidP="00155501">
            <w:pPr>
              <w:widowControl/>
              <w:jc w:val="left"/>
              <w:textAlignment w:val="center"/>
              <w:rPr>
                <w:rFonts w:ascii="宋体" w:hAnsi="宋体" w:cs="宋体"/>
                <w:color w:val="000000"/>
                <w:sz w:val="24"/>
              </w:rPr>
            </w:pPr>
            <w:r w:rsidRPr="00155501">
              <w:rPr>
                <w:rFonts w:ascii="宋体" w:hAnsi="宋体" w:cs="宋体" w:hint="eastAsia"/>
                <w:color w:val="000000"/>
                <w:sz w:val="24"/>
              </w:rPr>
              <w:t>建设市级科普示范基地，开展科普讲座，充分发挥科普示范基地作用，提高群众科学素质，助推乡村振兴战略。</w:t>
            </w:r>
          </w:p>
        </w:tc>
      </w:tr>
      <w:tr w:rsidR="008B0652" w:rsidTr="008B0652">
        <w:trPr>
          <w:trHeight w:val="751"/>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8B0652" w:rsidTr="007B53A4">
        <w:trPr>
          <w:trHeight w:val="1899"/>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874" w:rsidRDefault="008B0652" w:rsidP="0089287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w:t>
            </w:r>
          </w:p>
          <w:p w:rsidR="008B0652" w:rsidRDefault="008B0652" w:rsidP="008B0652">
            <w:pPr>
              <w:widowControl/>
              <w:jc w:val="center"/>
              <w:textAlignment w:val="center"/>
              <w:rPr>
                <w:rFonts w:ascii="宋体" w:cs="宋体"/>
                <w:color w:val="000000"/>
                <w:sz w:val="24"/>
              </w:rPr>
            </w:pPr>
            <w:r>
              <w:rPr>
                <w:rFonts w:ascii="宋体" w:hAnsi="宋体" w:cs="宋体" w:hint="eastAsia"/>
                <w:color w:val="000000"/>
                <w:kern w:val="0"/>
                <w:sz w:val="24"/>
                <w:lang w:bidi="ar"/>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eastAsia="仿宋_GB2312"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7B53A4" w:rsidP="008B0652">
            <w:pPr>
              <w:widowControl/>
              <w:jc w:val="left"/>
              <w:textAlignment w:val="center"/>
              <w:rPr>
                <w:rFonts w:ascii="宋体" w:cs="宋体"/>
                <w:color w:val="000000"/>
                <w:szCs w:val="21"/>
              </w:rPr>
            </w:pPr>
            <w:r w:rsidRPr="007B53A4">
              <w:rPr>
                <w:rFonts w:ascii="宋体" w:hAnsi="宋体" w:cs="宋体" w:hint="eastAsia"/>
                <w:color w:val="000000"/>
                <w:szCs w:val="21"/>
              </w:rPr>
              <w:t>科普示范基地达标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eastAsia="仿宋_GB2312" w:hAnsi="宋体" w:cs="宋体"/>
                <w:color w:val="000000"/>
                <w:szCs w:val="21"/>
              </w:rPr>
            </w:pPr>
            <w:r>
              <w:rPr>
                <w:rFonts w:ascii="宋体" w:hAnsi="宋体" w:cs="宋体" w:hint="eastAsia"/>
                <w:color w:val="000000"/>
                <w:szCs w:val="21"/>
              </w:rPr>
              <w:t>完成科普</w:t>
            </w:r>
            <w:r>
              <w:rPr>
                <w:rFonts w:ascii="宋体" w:hAnsi="宋体" w:cs="楷体_GB2312"/>
                <w:szCs w:val="21"/>
              </w:rPr>
              <w:t>e</w:t>
            </w:r>
            <w:r>
              <w:rPr>
                <w:rFonts w:ascii="宋体" w:hAnsi="宋体" w:cs="楷体_GB2312" w:hint="eastAsia"/>
                <w:szCs w:val="21"/>
              </w:rPr>
              <w:t>站建设，以及科技教师和科技辅导员培训等线上线下相结合的校园科普服务的新阵地。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cs="宋体"/>
                <w:color w:val="000000"/>
                <w:szCs w:val="21"/>
              </w:rPr>
            </w:pPr>
            <w:r>
              <w:rPr>
                <w:rFonts w:ascii="宋体" w:hAnsi="宋体" w:cs="宋体" w:hint="eastAsia"/>
                <w:color w:val="000000"/>
                <w:szCs w:val="21"/>
              </w:rPr>
              <w:t>全面完成年初工作任务及上级下达任务</w:t>
            </w:r>
          </w:p>
        </w:tc>
      </w:tr>
      <w:tr w:rsidR="007B53A4" w:rsidTr="007B53A4">
        <w:trPr>
          <w:trHeight w:val="153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53A4" w:rsidRDefault="007B53A4" w:rsidP="007B53A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3A4" w:rsidRDefault="007B53A4" w:rsidP="007B53A4">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3A4" w:rsidRDefault="007B53A4" w:rsidP="007B53A4">
            <w:pPr>
              <w:widowControl/>
              <w:jc w:val="center"/>
              <w:textAlignment w:val="center"/>
              <w:rPr>
                <w:rFonts w:ascii="宋体" w:eastAsia="仿宋_GB2312"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3A4" w:rsidRDefault="007B53A4" w:rsidP="007B53A4">
            <w:pPr>
              <w:widowControl/>
              <w:jc w:val="center"/>
              <w:textAlignment w:val="center"/>
              <w:rPr>
                <w:rFonts w:ascii="宋体" w:cs="宋体"/>
                <w:color w:val="000000"/>
                <w:szCs w:val="21"/>
              </w:rPr>
            </w:pPr>
            <w:r>
              <w:rPr>
                <w:rFonts w:ascii="宋体" w:hAnsi="宋体" w:cs="宋体" w:hint="eastAsia"/>
                <w:color w:val="000000"/>
                <w:szCs w:val="21"/>
              </w:rPr>
              <w:t>社会效益</w:t>
            </w:r>
          </w:p>
          <w:p w:rsidR="007B53A4" w:rsidRDefault="007B53A4" w:rsidP="007B53A4">
            <w:pPr>
              <w:widowControl/>
              <w:jc w:val="center"/>
              <w:textAlignment w:val="center"/>
              <w:rPr>
                <w:rFonts w:ascii="宋体" w:cs="宋体"/>
                <w:color w:val="000000"/>
                <w:szCs w:val="21"/>
              </w:rPr>
            </w:pPr>
            <w:r>
              <w:rPr>
                <w:rFonts w:ascii="宋体" w:hAnsi="宋体" w:cs="宋体" w:hint="eastAsia"/>
                <w:color w:val="000000"/>
                <w:szCs w:val="21"/>
              </w:rPr>
              <w:t>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53A4" w:rsidRDefault="007B53A4" w:rsidP="007B53A4">
            <w:r w:rsidRPr="00EB1671">
              <w:rPr>
                <w:rFonts w:hint="eastAsia"/>
              </w:rPr>
              <w:t>示范带动作用明显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B53A4" w:rsidRDefault="007B53A4" w:rsidP="007B53A4">
            <w:r w:rsidRPr="00EB1671">
              <w:rPr>
                <w:rFonts w:hint="eastAsia"/>
              </w:rPr>
              <w:t>示范带动作用明显</w:t>
            </w:r>
          </w:p>
        </w:tc>
      </w:tr>
      <w:tr w:rsidR="008B0652" w:rsidTr="007B53A4">
        <w:trPr>
          <w:trHeight w:val="196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Cs w:val="21"/>
              </w:rPr>
            </w:pPr>
            <w:r>
              <w:rPr>
                <w:rFonts w:ascii="宋体" w:hAnsi="宋体" w:cs="宋体" w:hint="eastAsia"/>
                <w:color w:val="000000"/>
                <w:szCs w:val="21"/>
              </w:rPr>
              <w:t>全民科学素质进一步提升。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cs="宋体"/>
                <w:color w:val="000000"/>
                <w:szCs w:val="21"/>
              </w:rPr>
            </w:pPr>
            <w:r>
              <w:rPr>
                <w:rFonts w:ascii="宋体" w:hAnsi="宋体" w:cs="宋体" w:hint="eastAsia"/>
                <w:color w:val="000000"/>
                <w:szCs w:val="21"/>
              </w:rPr>
              <w:t>普及科学知识，传播科学思想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left"/>
              <w:textAlignment w:val="center"/>
              <w:rPr>
                <w:rFonts w:ascii="宋体" w:cs="宋体"/>
                <w:color w:val="000000"/>
                <w:szCs w:val="21"/>
              </w:rPr>
            </w:pPr>
            <w:r>
              <w:rPr>
                <w:rFonts w:ascii="宋体" w:hAnsi="宋体" w:cs="宋体" w:hint="eastAsia"/>
                <w:color w:val="000000"/>
                <w:szCs w:val="21"/>
              </w:rPr>
              <w:t>青少年科普技术再上新台阶。</w:t>
            </w:r>
          </w:p>
        </w:tc>
      </w:tr>
    </w:tbl>
    <w:p w:rsidR="004C77C4" w:rsidRPr="008B0652" w:rsidRDefault="004C77C4" w:rsidP="008B0652">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8B0652" w:rsidTr="008B0652">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8B0652" w:rsidTr="008B065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AA33EF" w:rsidRDefault="008B0652" w:rsidP="008B0652">
            <w:pPr>
              <w:widowControl/>
              <w:jc w:val="center"/>
              <w:textAlignment w:val="center"/>
              <w:rPr>
                <w:rFonts w:ascii="宋体" w:hAnsi="宋体" w:cs="宋体"/>
                <w:color w:val="000000"/>
                <w:sz w:val="24"/>
              </w:rPr>
            </w:pPr>
            <w:proofErr w:type="gramStart"/>
            <w:r w:rsidRPr="00AA33EF">
              <w:rPr>
                <w:rFonts w:ascii="宋体" w:hAnsi="宋体" w:cs="宋体" w:hint="eastAsia"/>
                <w:color w:val="000000"/>
                <w:sz w:val="24"/>
              </w:rPr>
              <w:t>千会千村</w:t>
            </w:r>
            <w:proofErr w:type="gramEnd"/>
            <w:r w:rsidRPr="00AA33EF">
              <w:rPr>
                <w:rFonts w:ascii="宋体" w:hAnsi="宋体" w:cs="宋体" w:hint="eastAsia"/>
                <w:color w:val="000000"/>
                <w:sz w:val="24"/>
              </w:rPr>
              <w:t>连万户省级专项</w:t>
            </w:r>
          </w:p>
        </w:tc>
      </w:tr>
      <w:tr w:rsidR="008B0652" w:rsidTr="008B065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AA33EF" w:rsidRDefault="008B0652" w:rsidP="008B0652">
            <w:pPr>
              <w:widowControl/>
              <w:jc w:val="center"/>
              <w:textAlignment w:val="center"/>
              <w:rPr>
                <w:rFonts w:ascii="宋体" w:hAnsi="宋体" w:cs="宋体"/>
                <w:color w:val="000000"/>
                <w:sz w:val="24"/>
              </w:rPr>
            </w:pPr>
            <w:r w:rsidRPr="00AA33EF">
              <w:rPr>
                <w:rFonts w:ascii="宋体" w:hAnsi="宋体" w:cs="宋体" w:hint="eastAsia"/>
                <w:color w:val="000000"/>
                <w:sz w:val="24"/>
              </w:rPr>
              <w:t>广元市利州区科学技术协会</w:t>
            </w:r>
          </w:p>
        </w:tc>
      </w:tr>
      <w:tr w:rsidR="008B0652" w:rsidTr="008B065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widowControl/>
              <w:jc w:val="center"/>
              <w:textAlignment w:val="center"/>
              <w:rPr>
                <w:rFonts w:ascii="宋体" w:hAnsi="宋体" w:cs="宋体"/>
                <w:color w:val="000000"/>
                <w:sz w:val="13"/>
                <w:szCs w:val="13"/>
              </w:rPr>
            </w:pPr>
            <w:r w:rsidRPr="008B0652">
              <w:rPr>
                <w:rFonts w:ascii="宋体" w:hAnsi="宋体" w:cs="宋体" w:hint="eastAsia"/>
                <w:color w:val="000000"/>
                <w:kern w:val="0"/>
                <w:sz w:val="13"/>
                <w:szCs w:val="13"/>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155501" w:rsidP="008B0652">
            <w:pPr>
              <w:widowControl/>
              <w:jc w:val="center"/>
              <w:textAlignment w:val="center"/>
              <w:rPr>
                <w:rFonts w:ascii="宋体" w:hAnsi="宋体" w:cs="宋体"/>
                <w:color w:val="000000"/>
                <w:sz w:val="24"/>
              </w:rPr>
            </w:pPr>
            <w:r>
              <w:rPr>
                <w:rFonts w:ascii="宋体" w:hAnsi="宋体" w:cs="宋体"/>
                <w:color w:val="000000"/>
                <w:sz w:val="24"/>
              </w:rPr>
              <w:t>20</w:t>
            </w:r>
            <w:r w:rsidR="008B0652">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DA0B28" w:rsidP="008B0652">
            <w:pPr>
              <w:widowControl/>
              <w:jc w:val="center"/>
              <w:textAlignment w:val="center"/>
              <w:rPr>
                <w:rFonts w:ascii="宋体" w:hAnsi="宋体" w:cs="宋体"/>
                <w:color w:val="000000"/>
                <w:sz w:val="24"/>
              </w:rPr>
            </w:pPr>
            <w:r>
              <w:rPr>
                <w:rFonts w:ascii="宋体" w:hAnsi="宋体" w:cs="宋体"/>
                <w:color w:val="000000"/>
                <w:sz w:val="24"/>
              </w:rPr>
              <w:t>1.47</w:t>
            </w:r>
            <w:r w:rsidR="008B0652">
              <w:rPr>
                <w:rFonts w:ascii="宋体" w:hAnsi="宋体" w:cs="宋体" w:hint="eastAsia"/>
                <w:color w:val="000000"/>
                <w:sz w:val="24"/>
              </w:rPr>
              <w:t>万元</w:t>
            </w:r>
          </w:p>
        </w:tc>
      </w:tr>
      <w:tr w:rsidR="008B0652" w:rsidTr="008B065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jc w:val="center"/>
              <w:rPr>
                <w:rFonts w:ascii="宋体" w:hAnsi="宋体" w:cs="宋体"/>
                <w:color w:val="000000"/>
                <w:sz w:val="13"/>
                <w:szCs w:val="13"/>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155501" w:rsidP="008B0652">
            <w:pPr>
              <w:widowControl/>
              <w:jc w:val="center"/>
              <w:textAlignment w:val="center"/>
              <w:rPr>
                <w:rFonts w:ascii="宋体" w:hAnsi="宋体" w:cs="宋体"/>
                <w:color w:val="000000"/>
                <w:sz w:val="24"/>
              </w:rPr>
            </w:pPr>
            <w:r>
              <w:rPr>
                <w:rFonts w:ascii="宋体" w:hAnsi="宋体" w:cs="宋体"/>
                <w:color w:val="000000"/>
                <w:sz w:val="24"/>
              </w:rPr>
              <w:t>20</w:t>
            </w:r>
            <w:r w:rsidR="008B0652">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DA0B28" w:rsidP="008B0652">
            <w:pPr>
              <w:widowControl/>
              <w:jc w:val="center"/>
              <w:textAlignment w:val="center"/>
              <w:rPr>
                <w:rFonts w:ascii="宋体" w:hAnsi="宋体" w:cs="宋体"/>
                <w:color w:val="000000"/>
                <w:sz w:val="24"/>
              </w:rPr>
            </w:pPr>
            <w:r>
              <w:rPr>
                <w:rFonts w:ascii="宋体" w:hAnsi="宋体" w:cs="宋体"/>
                <w:color w:val="000000"/>
                <w:sz w:val="24"/>
              </w:rPr>
              <w:t>1.47</w:t>
            </w:r>
            <w:r w:rsidR="008B0652">
              <w:rPr>
                <w:rFonts w:ascii="宋体" w:hAnsi="宋体" w:cs="宋体" w:hint="eastAsia"/>
                <w:color w:val="000000"/>
                <w:sz w:val="24"/>
              </w:rPr>
              <w:t>万元</w:t>
            </w:r>
          </w:p>
        </w:tc>
      </w:tr>
      <w:tr w:rsidR="008B0652" w:rsidTr="008B0652">
        <w:trPr>
          <w:trHeight w:val="913"/>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jc w:val="center"/>
              <w:rPr>
                <w:rFonts w:ascii="宋体" w:hAnsi="宋体" w:cs="宋体"/>
                <w:color w:val="000000"/>
                <w:sz w:val="13"/>
                <w:szCs w:val="13"/>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jc w:val="center"/>
              <w:rPr>
                <w:rFonts w:ascii="宋体" w:hAnsi="宋体" w:cs="宋体"/>
                <w:color w:val="000000"/>
                <w:sz w:val="24"/>
              </w:rPr>
            </w:pPr>
          </w:p>
        </w:tc>
      </w:tr>
      <w:tr w:rsidR="008B0652" w:rsidTr="008B065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widowControl/>
              <w:jc w:val="center"/>
              <w:textAlignment w:val="center"/>
              <w:rPr>
                <w:rFonts w:ascii="宋体" w:hAnsi="宋体" w:cs="宋体"/>
                <w:color w:val="000000"/>
                <w:sz w:val="13"/>
                <w:szCs w:val="13"/>
              </w:rPr>
            </w:pPr>
            <w:r w:rsidRPr="008B0652">
              <w:rPr>
                <w:rFonts w:ascii="宋体" w:hAnsi="宋体" w:cs="宋体" w:hint="eastAsia"/>
                <w:color w:val="000000"/>
                <w:kern w:val="0"/>
                <w:sz w:val="13"/>
                <w:szCs w:val="13"/>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8B0652" w:rsidTr="008B0652">
        <w:trPr>
          <w:trHeight w:val="10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A33EF" w:rsidRDefault="00AA33EF" w:rsidP="00AA33EF">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一是能够满足</w:t>
            </w:r>
            <w:r>
              <w:rPr>
                <w:rFonts w:asciiTheme="minorEastAsia" w:eastAsiaTheme="minorEastAsia" w:hAnsiTheme="minorEastAsia" w:cstheme="minorEastAsia" w:hint="eastAsia"/>
                <w:sz w:val="24"/>
              </w:rPr>
              <w:t>人们</w:t>
            </w:r>
            <w:r>
              <w:rPr>
                <w:rFonts w:asciiTheme="minorEastAsia" w:eastAsiaTheme="minorEastAsia" w:hAnsiTheme="minorEastAsia" w:cstheme="minorEastAsia"/>
                <w:sz w:val="24"/>
              </w:rPr>
              <w:t>日益增长的多元需求。</w:t>
            </w:r>
          </w:p>
          <w:p w:rsidR="008B0652" w:rsidRDefault="00AA33EF" w:rsidP="00AA33EF">
            <w:pPr>
              <w:widowControl/>
              <w:jc w:val="left"/>
              <w:textAlignment w:val="center"/>
              <w:rPr>
                <w:rFonts w:ascii="宋体" w:hAnsi="宋体" w:cs="宋体"/>
                <w:color w:val="000000"/>
                <w:sz w:val="24"/>
              </w:rPr>
            </w:pPr>
            <w:r>
              <w:rPr>
                <w:rFonts w:asciiTheme="minorEastAsia" w:eastAsiaTheme="minorEastAsia" w:hAnsiTheme="minorEastAsia" w:cstheme="minorEastAsia"/>
                <w:sz w:val="24"/>
              </w:rPr>
              <w:t>二是能够满足城市功能进一步完善的需要。三是推进</w:t>
            </w:r>
            <w:r>
              <w:rPr>
                <w:rFonts w:asciiTheme="minorEastAsia" w:eastAsiaTheme="minorEastAsia" w:hAnsiTheme="minorEastAsia" w:cstheme="minorEastAsia" w:hint="eastAsia"/>
                <w:sz w:val="24"/>
              </w:rPr>
              <w:t>科教普及</w:t>
            </w:r>
            <w:r>
              <w:rPr>
                <w:rFonts w:asciiTheme="minorEastAsia" w:eastAsiaTheme="minorEastAsia" w:hAnsiTheme="minorEastAsia" w:cstheme="minorEastAsia"/>
                <w:sz w:val="24"/>
              </w:rPr>
              <w:t>的客观需要。</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AA33EF" w:rsidP="008B0652">
            <w:pPr>
              <w:widowControl/>
              <w:jc w:val="center"/>
              <w:textAlignment w:val="center"/>
              <w:rPr>
                <w:rFonts w:ascii="宋体" w:hAnsi="宋体" w:cs="宋体"/>
                <w:color w:val="000000"/>
                <w:sz w:val="24"/>
              </w:rPr>
            </w:pPr>
            <w:r>
              <w:rPr>
                <w:rFonts w:asciiTheme="minorEastAsia" w:eastAsiaTheme="minorEastAsia" w:hAnsiTheme="minorEastAsia" w:cstheme="minorEastAsia" w:hint="eastAsia"/>
                <w:sz w:val="24"/>
              </w:rPr>
              <w:t>1.每年坚持为中小学生免费开放。2.全年有偿接待上规模游客100批次，接待5万人次。3.举行中小学生实践活动 8次，开展农业知识技能培训4次。3.开展系列科普活动20次，发放科普宣传材料10000份。</w:t>
            </w:r>
          </w:p>
        </w:tc>
      </w:tr>
      <w:tr w:rsidR="008B0652" w:rsidTr="008B0652">
        <w:trPr>
          <w:trHeight w:val="751"/>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8B0652" w:rsidTr="008B065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eastAsia="仿宋_GB2312" w:hAnsi="宋体" w:cs="宋体"/>
                <w:color w:val="000000"/>
                <w:sz w:val="24"/>
              </w:rPr>
            </w:pPr>
            <w:r>
              <w:rPr>
                <w:rFonts w:ascii="宋体" w:hAnsi="宋体" w:cs="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eastAsia="仿宋_GB2312" w:hAnsi="宋体" w:cs="宋体"/>
                <w:color w:val="000000"/>
                <w:szCs w:val="21"/>
              </w:rPr>
            </w:pPr>
            <w:r>
              <w:rPr>
                <w:rFonts w:ascii="宋体" w:hAnsi="宋体" w:cs="宋体" w:hint="eastAsia"/>
                <w:color w:val="000000"/>
                <w:szCs w:val="21"/>
              </w:rPr>
              <w:t>投入、管理、和工作成效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Pr="00DA0B28" w:rsidRDefault="00DA0B28" w:rsidP="00DA0B28">
            <w:pPr>
              <w:spacing w:line="400" w:lineRule="exact"/>
              <w:ind w:firstLineChars="200" w:firstLine="420"/>
              <w:rPr>
                <w:rFonts w:ascii="宋体" w:hAnsi="宋体" w:cs="宋体"/>
                <w:color w:val="000000"/>
                <w:szCs w:val="21"/>
              </w:rPr>
            </w:pPr>
            <w:r w:rsidRPr="00DA0B28">
              <w:rPr>
                <w:rFonts w:ascii="宋体" w:hAnsi="宋体" w:cs="宋体" w:hint="eastAsia"/>
                <w:color w:val="000000"/>
                <w:szCs w:val="21"/>
              </w:rPr>
              <w:t>科教基地每年免费为中小学生开放；有偿接待上规模公众游客100余批次</w:t>
            </w:r>
            <w:r>
              <w:rPr>
                <w:rFonts w:ascii="宋体" w:hAnsi="宋体" w:cs="宋体" w:hint="eastAsia"/>
                <w:color w:val="000000"/>
                <w:szCs w:val="21"/>
              </w:rPr>
              <w:t>。</w:t>
            </w:r>
          </w:p>
          <w:p w:rsidR="008B0652" w:rsidRPr="00DA0B28" w:rsidRDefault="008B0652" w:rsidP="008B0652">
            <w:pPr>
              <w:widowControl/>
              <w:jc w:val="left"/>
              <w:textAlignment w:val="center"/>
              <w:rPr>
                <w:rFonts w:ascii="宋体"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7A9" w:rsidRPr="00DA0B28" w:rsidRDefault="008C17A9" w:rsidP="008C17A9">
            <w:pPr>
              <w:spacing w:line="400" w:lineRule="exact"/>
              <w:ind w:firstLineChars="200" w:firstLine="420"/>
              <w:rPr>
                <w:rFonts w:ascii="宋体" w:hAnsi="宋体" w:cs="宋体"/>
                <w:color w:val="000000"/>
                <w:szCs w:val="21"/>
              </w:rPr>
            </w:pPr>
            <w:r w:rsidRPr="00DA0B28">
              <w:rPr>
                <w:rFonts w:ascii="宋体" w:hAnsi="宋体" w:cs="宋体" w:hint="eastAsia"/>
                <w:color w:val="000000"/>
                <w:szCs w:val="21"/>
              </w:rPr>
              <w:t>科教基地每年免费为中小学生开放；有偿接待上规模公众游客100余批次</w:t>
            </w:r>
            <w:r w:rsidR="00DA0B28">
              <w:rPr>
                <w:rFonts w:ascii="宋体" w:hAnsi="宋体" w:cs="宋体" w:hint="eastAsia"/>
                <w:color w:val="000000"/>
                <w:szCs w:val="21"/>
              </w:rPr>
              <w:t>。</w:t>
            </w:r>
          </w:p>
          <w:p w:rsidR="008B0652" w:rsidRPr="00DA0B28" w:rsidRDefault="008B0652" w:rsidP="008B0652">
            <w:pPr>
              <w:widowControl/>
              <w:jc w:val="left"/>
              <w:textAlignment w:val="center"/>
              <w:rPr>
                <w:rFonts w:ascii="宋体" w:hAnsi="宋体" w:cs="宋体"/>
                <w:color w:val="000000"/>
                <w:szCs w:val="21"/>
              </w:rPr>
            </w:pPr>
          </w:p>
        </w:tc>
      </w:tr>
      <w:tr w:rsidR="00DA0B28" w:rsidTr="002205A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eastAsia="仿宋_GB2312"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cs="宋体"/>
                <w:color w:val="000000"/>
                <w:szCs w:val="21"/>
              </w:rPr>
            </w:pPr>
            <w:r>
              <w:rPr>
                <w:rFonts w:ascii="宋体" w:hAnsi="宋体" w:cs="宋体" w:hint="eastAsia"/>
                <w:color w:val="000000"/>
                <w:szCs w:val="21"/>
              </w:rPr>
              <w:t>社会效益</w:t>
            </w:r>
          </w:p>
          <w:p w:rsidR="00DA0B28" w:rsidRDefault="00DA0B28" w:rsidP="00DA0B28">
            <w:pPr>
              <w:widowControl/>
              <w:jc w:val="center"/>
              <w:textAlignment w:val="center"/>
              <w:rPr>
                <w:rFonts w:asci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A0B28" w:rsidRPr="00DA0B28" w:rsidRDefault="00DA0B28" w:rsidP="00DA0B28">
            <w:pPr>
              <w:rPr>
                <w:rFonts w:ascii="宋体" w:hAnsi="宋体" w:cs="宋体"/>
                <w:color w:val="000000"/>
                <w:szCs w:val="21"/>
              </w:rPr>
            </w:pPr>
            <w:r w:rsidRPr="00DA0B28">
              <w:rPr>
                <w:rFonts w:ascii="宋体" w:hAnsi="宋体" w:cs="宋体" w:hint="eastAsia"/>
                <w:color w:val="000000"/>
                <w:szCs w:val="21"/>
              </w:rPr>
              <w:t>一是充分运用所拥有的基础资源，开展各类农业科普活动，二是通过系列实践活动、科普宣传活动，让社会公众、中小学生逐步树立人与自然共生，关心农业、了解农业的意识。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A0B28" w:rsidRPr="00DA0B28" w:rsidRDefault="00DA0B28" w:rsidP="00DA0B28">
            <w:pPr>
              <w:rPr>
                <w:rFonts w:ascii="宋体" w:hAnsi="宋体" w:cs="宋体"/>
                <w:color w:val="000000"/>
                <w:szCs w:val="21"/>
              </w:rPr>
            </w:pPr>
            <w:r w:rsidRPr="00DA0B28">
              <w:rPr>
                <w:rFonts w:ascii="宋体" w:hAnsi="宋体" w:cs="宋体" w:hint="eastAsia"/>
                <w:color w:val="000000"/>
                <w:szCs w:val="21"/>
              </w:rPr>
              <w:t>一是充分运用所拥有的基础资源，开展各类农业科普活动，二是通过系列实践活动、科普宣传活动，让社会公众、中小学生逐步树立人与自然共生，关心农业、了解农业的意识。</w:t>
            </w:r>
          </w:p>
        </w:tc>
      </w:tr>
      <w:tr w:rsidR="00DA0B28" w:rsidTr="0064531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cs="宋体"/>
                <w:color w:val="000000"/>
                <w:kern w:val="0"/>
                <w:sz w:val="24"/>
                <w:lang w:bidi="ar"/>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eastAsia="仿宋_GB2312" w:hAnsi="宋体" w:cs="宋体"/>
                <w:color w:val="000000"/>
                <w:sz w:val="24"/>
              </w:rPr>
            </w:pPr>
            <w:r>
              <w:rPr>
                <w:rFonts w:asciiTheme="minorEastAsia" w:eastAsiaTheme="minorEastAsia" w:hAnsiTheme="minorEastAsia" w:cstheme="minorEastAsia" w:hint="eastAsia"/>
                <w:b/>
                <w:bCs/>
                <w:sz w:val="24"/>
              </w:rPr>
              <w:t>生态效益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cs="宋体"/>
                <w:color w:val="000000"/>
                <w:szCs w:val="21"/>
              </w:rPr>
            </w:pPr>
            <w:r>
              <w:rPr>
                <w:rFonts w:asciiTheme="minorEastAsia" w:eastAsiaTheme="minorEastAsia" w:hAnsiTheme="minorEastAsia" w:cstheme="minorEastAsia" w:hint="eastAsia"/>
                <w:b/>
                <w:bCs/>
                <w:sz w:val="24"/>
              </w:rPr>
              <w:t>生态效益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A0B28" w:rsidRPr="00DA0B28" w:rsidRDefault="00DA0B28" w:rsidP="00DA0B28">
            <w:pPr>
              <w:rPr>
                <w:rFonts w:ascii="宋体" w:hAnsi="宋体" w:cs="宋体"/>
                <w:color w:val="000000"/>
                <w:szCs w:val="21"/>
              </w:rPr>
            </w:pPr>
            <w:r w:rsidRPr="00DA0B28">
              <w:rPr>
                <w:rFonts w:ascii="宋体" w:hAnsi="宋体" w:cs="宋体" w:hint="eastAsia"/>
                <w:color w:val="000000"/>
                <w:szCs w:val="21"/>
              </w:rPr>
              <w:t>认识农业、了解农业，提升公众对现代农业以及农业产业的认识，树立关注农业发展的意识。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A0B28" w:rsidRPr="00DA0B28" w:rsidRDefault="00DA0B28" w:rsidP="00DA0B28">
            <w:pPr>
              <w:rPr>
                <w:rFonts w:ascii="宋体" w:hAnsi="宋体" w:cs="宋体"/>
                <w:color w:val="000000"/>
                <w:szCs w:val="21"/>
              </w:rPr>
            </w:pPr>
            <w:r w:rsidRPr="00DA0B28">
              <w:rPr>
                <w:rFonts w:ascii="宋体" w:hAnsi="宋体" w:cs="宋体" w:hint="eastAsia"/>
                <w:color w:val="000000"/>
                <w:szCs w:val="21"/>
              </w:rPr>
              <w:t>认识农业、了解农业，提升公众对现代农业以及农业产业的认识，树立关注农业发展的意识。</w:t>
            </w:r>
          </w:p>
        </w:tc>
      </w:tr>
      <w:tr w:rsidR="00DA0B28" w:rsidTr="008B065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cs="宋体"/>
                <w:color w:val="000000"/>
                <w:sz w:val="24"/>
              </w:rPr>
            </w:pPr>
            <w:r>
              <w:rPr>
                <w:rFonts w:ascii="宋体" w:hAnsi="宋体" w:cs="宋体" w:hint="eastAsia"/>
                <w:color w:val="000000"/>
                <w:sz w:val="24"/>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Default="00DA0B28" w:rsidP="00DA0B28">
            <w:pPr>
              <w:widowControl/>
              <w:jc w:val="center"/>
              <w:textAlignment w:val="center"/>
              <w:rPr>
                <w:rFonts w:asci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Pr="00802F58" w:rsidRDefault="00DA0B28" w:rsidP="00DB64A8">
            <w:pPr>
              <w:widowControl/>
              <w:jc w:val="center"/>
              <w:textAlignment w:val="center"/>
              <w:rPr>
                <w:rFonts w:ascii="宋体" w:cs="宋体"/>
                <w:color w:val="000000"/>
                <w:kern w:val="0"/>
                <w:sz w:val="24"/>
              </w:rPr>
            </w:pPr>
            <w:r w:rsidRPr="00802F58">
              <w:rPr>
                <w:rFonts w:ascii="宋体" w:hAnsi="宋体" w:cs="宋体" w:hint="eastAsia"/>
                <w:color w:val="000000"/>
                <w:kern w:val="0"/>
                <w:sz w:val="24"/>
              </w:rPr>
              <w:t>群众满意度</w:t>
            </w:r>
            <w:r>
              <w:rPr>
                <w:rFonts w:ascii="宋体" w:hAnsi="宋体" w:cs="宋体"/>
                <w:color w:val="000000"/>
                <w:kern w:val="0"/>
                <w:sz w:val="24"/>
              </w:rPr>
              <w:t>9</w:t>
            </w:r>
            <w:r w:rsidR="00DB64A8">
              <w:rPr>
                <w:rFonts w:ascii="宋体" w:hAnsi="宋体" w:cs="宋体"/>
                <w:color w:val="000000"/>
                <w:kern w:val="0"/>
                <w:sz w:val="24"/>
              </w:rPr>
              <w:t>8</w:t>
            </w:r>
            <w:r w:rsidRPr="00802F58">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0B28" w:rsidRPr="00802F58" w:rsidRDefault="00DA0B28" w:rsidP="00DB64A8">
            <w:pPr>
              <w:widowControl/>
              <w:jc w:val="center"/>
              <w:textAlignment w:val="center"/>
              <w:rPr>
                <w:rFonts w:ascii="宋体" w:cs="宋体"/>
                <w:color w:val="000000"/>
                <w:kern w:val="0"/>
                <w:sz w:val="24"/>
              </w:rPr>
            </w:pPr>
            <w:r w:rsidRPr="00802F58">
              <w:rPr>
                <w:rFonts w:ascii="宋体" w:hAnsi="宋体" w:cs="宋体" w:hint="eastAsia"/>
                <w:color w:val="000000"/>
                <w:kern w:val="0"/>
                <w:sz w:val="24"/>
              </w:rPr>
              <w:t>群众满意度</w:t>
            </w:r>
            <w:r>
              <w:rPr>
                <w:rFonts w:ascii="宋体" w:hAnsi="宋体" w:cs="宋体"/>
                <w:color w:val="000000"/>
                <w:kern w:val="0"/>
                <w:sz w:val="24"/>
              </w:rPr>
              <w:t>9</w:t>
            </w:r>
            <w:r w:rsidR="00DB64A8">
              <w:rPr>
                <w:rFonts w:ascii="宋体" w:hAnsi="宋体" w:cs="宋体"/>
                <w:color w:val="000000"/>
                <w:kern w:val="0"/>
                <w:sz w:val="24"/>
              </w:rPr>
              <w:t>8</w:t>
            </w:r>
            <w:r w:rsidRPr="00802F58">
              <w:rPr>
                <w:rFonts w:ascii="宋体" w:hAnsi="宋体" w:cs="宋体" w:hint="eastAsia"/>
                <w:color w:val="000000"/>
                <w:kern w:val="0"/>
                <w:sz w:val="24"/>
              </w:rPr>
              <w:t>％</w:t>
            </w:r>
          </w:p>
        </w:tc>
      </w:tr>
      <w:tr w:rsidR="008B0652" w:rsidTr="008B0652">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8B0652" w:rsidTr="008B065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sidRPr="008B0652">
              <w:rPr>
                <w:rFonts w:ascii="宋体" w:hAnsi="宋体" w:cs="宋体" w:hint="eastAsia"/>
                <w:color w:val="000000"/>
                <w:sz w:val="24"/>
              </w:rPr>
              <w:t>青少年科技活动</w:t>
            </w:r>
          </w:p>
        </w:tc>
      </w:tr>
      <w:tr w:rsidR="008B0652" w:rsidTr="008B065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sidRPr="008B0652">
              <w:rPr>
                <w:rFonts w:ascii="宋体" w:hAnsi="宋体" w:cs="宋体" w:hint="eastAsia"/>
                <w:color w:val="000000"/>
                <w:sz w:val="24"/>
              </w:rPr>
              <w:t>广元市利州区科学技术协会</w:t>
            </w:r>
          </w:p>
        </w:tc>
      </w:tr>
      <w:tr w:rsidR="008B0652" w:rsidTr="008B065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widowControl/>
              <w:jc w:val="center"/>
              <w:textAlignment w:val="center"/>
              <w:rPr>
                <w:rFonts w:ascii="宋体" w:hAnsi="宋体" w:cs="宋体"/>
                <w:color w:val="000000"/>
                <w:sz w:val="13"/>
                <w:szCs w:val="13"/>
              </w:rPr>
            </w:pPr>
            <w:r w:rsidRPr="008B0652">
              <w:rPr>
                <w:rFonts w:ascii="宋体" w:hAnsi="宋体" w:cs="宋体" w:hint="eastAsia"/>
                <w:color w:val="000000"/>
                <w:kern w:val="0"/>
                <w:sz w:val="13"/>
                <w:szCs w:val="13"/>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DA0B28" w:rsidP="008B0652">
            <w:pPr>
              <w:widowControl/>
              <w:jc w:val="center"/>
              <w:textAlignment w:val="center"/>
              <w:rPr>
                <w:rFonts w:ascii="宋体" w:hAnsi="宋体" w:cs="宋体"/>
                <w:color w:val="000000"/>
                <w:sz w:val="24"/>
              </w:rPr>
            </w:pPr>
            <w:r>
              <w:rPr>
                <w:rFonts w:ascii="宋体" w:hAnsi="宋体" w:cs="宋体"/>
                <w:color w:val="000000"/>
                <w:sz w:val="24"/>
              </w:rPr>
              <w:t>26</w:t>
            </w:r>
            <w:r w:rsidR="008B0652">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3959FE" w:rsidP="008B0652">
            <w:pPr>
              <w:widowControl/>
              <w:jc w:val="center"/>
              <w:textAlignment w:val="center"/>
              <w:rPr>
                <w:rFonts w:ascii="宋体" w:hAnsi="宋体" w:cs="宋体"/>
                <w:color w:val="000000"/>
                <w:sz w:val="24"/>
              </w:rPr>
            </w:pPr>
            <w:r>
              <w:rPr>
                <w:rFonts w:ascii="宋体" w:hAnsi="宋体" w:cs="宋体"/>
                <w:color w:val="000000"/>
                <w:sz w:val="24"/>
              </w:rPr>
              <w:t>1.46</w:t>
            </w:r>
            <w:r w:rsidR="008B0652">
              <w:rPr>
                <w:rFonts w:ascii="宋体" w:hAnsi="宋体" w:cs="宋体" w:hint="eastAsia"/>
                <w:color w:val="000000"/>
                <w:sz w:val="24"/>
              </w:rPr>
              <w:t>万元</w:t>
            </w:r>
          </w:p>
        </w:tc>
      </w:tr>
      <w:tr w:rsidR="008B0652" w:rsidTr="008B065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jc w:val="center"/>
              <w:rPr>
                <w:rFonts w:ascii="宋体" w:hAnsi="宋体" w:cs="宋体"/>
                <w:color w:val="000000"/>
                <w:sz w:val="13"/>
                <w:szCs w:val="13"/>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DA0B28" w:rsidP="008B0652">
            <w:pPr>
              <w:widowControl/>
              <w:jc w:val="center"/>
              <w:textAlignment w:val="center"/>
              <w:rPr>
                <w:rFonts w:ascii="宋体" w:hAnsi="宋体" w:cs="宋体"/>
                <w:color w:val="000000"/>
                <w:sz w:val="24"/>
              </w:rPr>
            </w:pPr>
            <w:r>
              <w:rPr>
                <w:rFonts w:ascii="宋体" w:hAnsi="宋体" w:cs="宋体"/>
                <w:color w:val="000000"/>
                <w:sz w:val="24"/>
              </w:rPr>
              <w:t>26</w:t>
            </w:r>
            <w:r w:rsidR="008B0652">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3959FE" w:rsidP="008B0652">
            <w:pPr>
              <w:widowControl/>
              <w:jc w:val="center"/>
              <w:textAlignment w:val="center"/>
              <w:rPr>
                <w:rFonts w:ascii="宋体" w:hAnsi="宋体" w:cs="宋体"/>
                <w:color w:val="000000"/>
                <w:sz w:val="24"/>
              </w:rPr>
            </w:pPr>
            <w:r>
              <w:rPr>
                <w:rFonts w:ascii="宋体" w:hAnsi="宋体" w:cs="宋体"/>
                <w:color w:val="000000"/>
                <w:sz w:val="24"/>
              </w:rPr>
              <w:t>1.46</w:t>
            </w:r>
            <w:r w:rsidR="008B0652">
              <w:rPr>
                <w:rFonts w:ascii="宋体" w:hAnsi="宋体" w:cs="宋体" w:hint="eastAsia"/>
                <w:color w:val="000000"/>
                <w:sz w:val="24"/>
              </w:rPr>
              <w:t>万元</w:t>
            </w:r>
          </w:p>
        </w:tc>
      </w:tr>
      <w:tr w:rsidR="008B0652" w:rsidTr="003959FE">
        <w:trPr>
          <w:trHeight w:val="175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jc w:val="center"/>
              <w:rPr>
                <w:rFonts w:ascii="宋体" w:hAnsi="宋体" w:cs="宋体"/>
                <w:color w:val="000000"/>
                <w:sz w:val="13"/>
                <w:szCs w:val="13"/>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jc w:val="center"/>
              <w:rPr>
                <w:rFonts w:ascii="宋体" w:hAnsi="宋体" w:cs="宋体"/>
                <w:color w:val="000000"/>
                <w:sz w:val="24"/>
              </w:rPr>
            </w:pPr>
          </w:p>
        </w:tc>
      </w:tr>
      <w:tr w:rsidR="008B0652" w:rsidTr="008B065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Pr="008B0652" w:rsidRDefault="008B0652" w:rsidP="008B0652">
            <w:pPr>
              <w:widowControl/>
              <w:jc w:val="center"/>
              <w:textAlignment w:val="center"/>
              <w:rPr>
                <w:rFonts w:ascii="宋体" w:hAnsi="宋体" w:cs="宋体"/>
                <w:color w:val="000000"/>
                <w:sz w:val="13"/>
                <w:szCs w:val="13"/>
              </w:rPr>
            </w:pPr>
            <w:r w:rsidRPr="008B0652">
              <w:rPr>
                <w:rFonts w:ascii="宋体" w:hAnsi="宋体" w:cs="宋体" w:hint="eastAsia"/>
                <w:color w:val="000000"/>
                <w:kern w:val="0"/>
                <w:sz w:val="13"/>
                <w:szCs w:val="13"/>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959FE" w:rsidTr="003959FE">
        <w:trPr>
          <w:trHeight w:val="1913"/>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59FE" w:rsidRDefault="003959FE" w:rsidP="003959FE">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959FE" w:rsidRPr="003959FE" w:rsidRDefault="003959FE" w:rsidP="003959FE">
            <w:pPr>
              <w:widowControl/>
              <w:jc w:val="left"/>
              <w:textAlignment w:val="center"/>
              <w:rPr>
                <w:rFonts w:ascii="宋体" w:hAnsi="宋体" w:cs="宋体"/>
                <w:color w:val="000000"/>
                <w:kern w:val="0"/>
                <w:sz w:val="24"/>
              </w:rPr>
            </w:pPr>
            <w:r w:rsidRPr="003959FE">
              <w:rPr>
                <w:rFonts w:ascii="宋体" w:hAnsi="宋体" w:cs="宋体" w:hint="eastAsia"/>
                <w:color w:val="000000"/>
                <w:kern w:val="0"/>
                <w:sz w:val="24"/>
              </w:rPr>
              <w:t>让更多的人从中受益，能尽早接受到科技教育，对科协产生兴趣，提高科学素质，培养创新思维和创新能力。</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959FE" w:rsidRPr="003959FE" w:rsidRDefault="003959FE" w:rsidP="003959FE">
            <w:pPr>
              <w:widowControl/>
              <w:jc w:val="left"/>
              <w:textAlignment w:val="center"/>
              <w:rPr>
                <w:rFonts w:ascii="宋体" w:hAnsi="宋体" w:cs="宋体"/>
                <w:color w:val="000000"/>
                <w:kern w:val="0"/>
                <w:sz w:val="24"/>
              </w:rPr>
            </w:pPr>
            <w:r w:rsidRPr="003959FE">
              <w:rPr>
                <w:rFonts w:ascii="宋体" w:hAnsi="宋体" w:cs="宋体" w:hint="eastAsia"/>
                <w:color w:val="000000"/>
                <w:kern w:val="0"/>
                <w:sz w:val="24"/>
              </w:rPr>
              <w:t>更多的人从中受益，能尽早接受到科技教育，对科协产生兴趣，提高科学素质，培养创新思维和创新能力，创建未成年人思想道德建设工作品牌和典型经验。</w:t>
            </w:r>
          </w:p>
        </w:tc>
      </w:tr>
      <w:tr w:rsidR="008B0652" w:rsidTr="008B0652">
        <w:trPr>
          <w:trHeight w:val="751"/>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0652" w:rsidRDefault="008B0652" w:rsidP="008B065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3959FE" w:rsidTr="00E0783D">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959FE" w:rsidRDefault="003959FE" w:rsidP="003959FE">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59FE" w:rsidRDefault="003959FE" w:rsidP="003959FE">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59FE" w:rsidRDefault="003959FE" w:rsidP="003959FE">
            <w:pPr>
              <w:widowControl/>
              <w:jc w:val="center"/>
              <w:textAlignment w:val="center"/>
              <w:rPr>
                <w:rFonts w:ascii="宋体" w:eastAsia="仿宋_GB2312"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959FE" w:rsidRDefault="003959FE" w:rsidP="003959FE">
            <w:r w:rsidRPr="004F2FBA">
              <w:rPr>
                <w:rFonts w:ascii="方正仿宋简体" w:eastAsia="方正仿宋简体" w:hAnsi="宋体" w:hint="eastAsia"/>
                <w:sz w:val="28"/>
                <w:szCs w:val="28"/>
                <w:lang w:val="zh-CN"/>
              </w:rPr>
              <w:t>参培教师合格率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959FE" w:rsidRDefault="003959FE" w:rsidP="003959FE">
            <w:r w:rsidRPr="004F2FBA">
              <w:rPr>
                <w:rFonts w:ascii="方正仿宋简体" w:eastAsia="方正仿宋简体" w:hAnsi="宋体" w:hint="eastAsia"/>
                <w:sz w:val="28"/>
                <w:szCs w:val="28"/>
                <w:lang w:val="zh-CN"/>
              </w:rPr>
              <w:t>参培教师合格率达</w:t>
            </w:r>
            <w:r>
              <w:rPr>
                <w:rFonts w:ascii="方正仿宋简体" w:eastAsia="方正仿宋简体" w:hAnsi="宋体" w:hint="eastAsia"/>
                <w:sz w:val="28"/>
                <w:szCs w:val="28"/>
                <w:lang w:val="zh-CN"/>
              </w:rPr>
              <w:t>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959FE" w:rsidRDefault="003959FE" w:rsidP="003959FE">
            <w:r w:rsidRPr="004F2FBA">
              <w:rPr>
                <w:rFonts w:ascii="方正仿宋简体" w:eastAsia="方正仿宋简体" w:hAnsi="宋体" w:hint="eastAsia"/>
                <w:sz w:val="28"/>
                <w:szCs w:val="28"/>
                <w:lang w:val="zh-CN"/>
              </w:rPr>
              <w:t>参培教师合格率达9</w:t>
            </w:r>
            <w:r w:rsidRPr="004F2FBA">
              <w:rPr>
                <w:rFonts w:ascii="方正仿宋简体" w:eastAsia="方正仿宋简体" w:hAnsi="宋体" w:hint="eastAsia"/>
                <w:sz w:val="28"/>
                <w:szCs w:val="28"/>
              </w:rPr>
              <w:t>5</w:t>
            </w:r>
            <w:r w:rsidRPr="004F2FBA">
              <w:rPr>
                <w:rFonts w:ascii="方正仿宋简体" w:eastAsia="方正仿宋简体" w:hAnsi="宋体" w:hint="eastAsia"/>
                <w:sz w:val="28"/>
                <w:szCs w:val="28"/>
                <w:lang w:val="zh-CN"/>
              </w:rPr>
              <w:t>%</w:t>
            </w:r>
          </w:p>
        </w:tc>
      </w:tr>
      <w:tr w:rsidR="003959FE" w:rsidTr="00DB64A8">
        <w:trPr>
          <w:trHeight w:val="2735"/>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959FE" w:rsidRDefault="003959FE" w:rsidP="003959FE">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59FE" w:rsidRDefault="003959FE" w:rsidP="003959FE">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59FE" w:rsidRDefault="003959FE" w:rsidP="003959FE">
            <w:pPr>
              <w:widowControl/>
              <w:jc w:val="center"/>
              <w:textAlignment w:val="center"/>
              <w:rPr>
                <w:rFonts w:ascii="宋体" w:eastAsia="仿宋_GB2312"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59FE" w:rsidRDefault="003959FE" w:rsidP="003959FE">
            <w:pPr>
              <w:widowControl/>
              <w:jc w:val="center"/>
              <w:textAlignment w:val="center"/>
              <w:rPr>
                <w:rFonts w:ascii="宋体" w:cs="宋体"/>
                <w:color w:val="000000"/>
                <w:szCs w:val="21"/>
              </w:rPr>
            </w:pPr>
            <w:r>
              <w:rPr>
                <w:rFonts w:ascii="宋体" w:hAnsi="宋体" w:cs="宋体" w:hint="eastAsia"/>
                <w:color w:val="000000"/>
                <w:szCs w:val="21"/>
              </w:rPr>
              <w:t>社会效益</w:t>
            </w:r>
          </w:p>
          <w:p w:rsidR="003959FE" w:rsidRDefault="003959FE" w:rsidP="003959FE">
            <w:pPr>
              <w:widowControl/>
              <w:jc w:val="center"/>
              <w:textAlignment w:val="center"/>
              <w:rPr>
                <w:rFonts w:ascii="宋体" w:cs="宋体"/>
                <w:color w:val="000000"/>
                <w:szCs w:val="21"/>
              </w:rPr>
            </w:pPr>
            <w:r>
              <w:rPr>
                <w:rFonts w:ascii="宋体" w:hAnsi="宋体" w:cs="宋体" w:hint="eastAsia"/>
                <w:color w:val="000000"/>
                <w:szCs w:val="21"/>
              </w:rPr>
              <w:t>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959FE" w:rsidRDefault="003959FE" w:rsidP="003959FE">
            <w:r w:rsidRPr="00F976C6">
              <w:rPr>
                <w:rFonts w:ascii="宋体" w:hAnsi="宋体" w:cs="宋体" w:hint="eastAsia"/>
                <w:color w:val="000000"/>
                <w:kern w:val="0"/>
                <w:sz w:val="24"/>
              </w:rPr>
              <w:t>让更多的人从中受益，能尽早接受到科技教育，对科协产生兴趣，提高科学素质，培养创新思维和创新能力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959FE" w:rsidRDefault="003959FE" w:rsidP="003959FE">
            <w:r w:rsidRPr="00F976C6">
              <w:rPr>
                <w:rFonts w:ascii="宋体" w:hAnsi="宋体" w:cs="宋体" w:hint="eastAsia"/>
                <w:color w:val="000000"/>
                <w:kern w:val="0"/>
                <w:sz w:val="24"/>
              </w:rPr>
              <w:t>让更多的人从中受益，能尽早接受到科技教育，对科协产生兴趣，提高科学素质，培养创新思维和创新能力</w:t>
            </w:r>
          </w:p>
        </w:tc>
      </w:tr>
      <w:tr w:rsidR="00DB64A8" w:rsidTr="00D54534">
        <w:trPr>
          <w:trHeight w:val="158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B64A8" w:rsidRDefault="00DB64A8" w:rsidP="00DB64A8">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4A8" w:rsidRDefault="00DB64A8" w:rsidP="00DB64A8">
            <w:pPr>
              <w:widowControl/>
              <w:jc w:val="center"/>
              <w:textAlignment w:val="center"/>
              <w:rPr>
                <w:rFonts w:asci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4A8" w:rsidRDefault="00DB64A8" w:rsidP="00DB64A8">
            <w:pPr>
              <w:widowControl/>
              <w:jc w:val="center"/>
              <w:textAlignment w:val="center"/>
              <w:rPr>
                <w:rFonts w:asci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4A8" w:rsidRDefault="00DB64A8" w:rsidP="00DB64A8">
            <w:pPr>
              <w:widowControl/>
              <w:jc w:val="center"/>
              <w:textAlignment w:val="center"/>
              <w:rPr>
                <w:rFonts w:asci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B64A8" w:rsidRDefault="00DB64A8" w:rsidP="00DB64A8">
            <w:pPr>
              <w:jc w:val="center"/>
            </w:pPr>
            <w:r w:rsidRPr="00ED6828">
              <w:rPr>
                <w:rFonts w:ascii="宋体" w:hAnsi="宋体" w:cs="宋体" w:hint="eastAsia"/>
                <w:color w:val="000000"/>
                <w:kern w:val="0"/>
                <w:sz w:val="24"/>
              </w:rPr>
              <w:t>群众满意度</w:t>
            </w:r>
            <w:r w:rsidRPr="00ED6828">
              <w:rPr>
                <w:rFonts w:ascii="宋体" w:hAnsi="宋体" w:cs="宋体"/>
                <w:color w:val="000000"/>
                <w:kern w:val="0"/>
                <w:sz w:val="24"/>
              </w:rPr>
              <w:t>9</w:t>
            </w:r>
            <w:r>
              <w:rPr>
                <w:rFonts w:ascii="宋体" w:hAnsi="宋体" w:cs="宋体"/>
                <w:color w:val="000000"/>
                <w:kern w:val="0"/>
                <w:sz w:val="24"/>
              </w:rPr>
              <w:t>8</w:t>
            </w:r>
            <w:r w:rsidRPr="00ED6828">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B64A8" w:rsidRDefault="00DB64A8" w:rsidP="00DB64A8">
            <w:pPr>
              <w:jc w:val="center"/>
            </w:pPr>
            <w:r w:rsidRPr="00ED6828">
              <w:rPr>
                <w:rFonts w:ascii="宋体" w:hAnsi="宋体" w:cs="宋体" w:hint="eastAsia"/>
                <w:color w:val="000000"/>
                <w:kern w:val="0"/>
                <w:sz w:val="24"/>
              </w:rPr>
              <w:t>群众满意度</w:t>
            </w:r>
            <w:r w:rsidRPr="00ED6828">
              <w:rPr>
                <w:rFonts w:ascii="宋体" w:hAnsi="宋体" w:cs="宋体"/>
                <w:color w:val="000000"/>
                <w:kern w:val="0"/>
                <w:sz w:val="24"/>
              </w:rPr>
              <w:t>9</w:t>
            </w:r>
            <w:r>
              <w:rPr>
                <w:rFonts w:ascii="宋体" w:hAnsi="宋体" w:cs="宋体"/>
                <w:color w:val="000000"/>
                <w:kern w:val="0"/>
                <w:sz w:val="24"/>
              </w:rPr>
              <w:t>8</w:t>
            </w:r>
            <w:r w:rsidRPr="00ED6828">
              <w:rPr>
                <w:rFonts w:ascii="宋体" w:hAnsi="宋体" w:cs="宋体" w:hint="eastAsia"/>
                <w:color w:val="000000"/>
                <w:kern w:val="0"/>
                <w:sz w:val="24"/>
              </w:rPr>
              <w:t>％</w:t>
            </w:r>
          </w:p>
        </w:tc>
      </w:tr>
    </w:tbl>
    <w:p w:rsidR="008B0652" w:rsidRDefault="008B0652" w:rsidP="008B0652">
      <w:pPr>
        <w:spacing w:line="580" w:lineRule="exact"/>
        <w:rPr>
          <w:rFonts w:ascii="仿宋_GB2312" w:eastAsia="仿宋_GB2312" w:hAnsi="仿宋_GB2312" w:cs="仿宋_GB2312"/>
          <w:sz w:val="32"/>
          <w:szCs w:val="32"/>
        </w:rPr>
      </w:pPr>
    </w:p>
    <w:p w:rsidR="004C77C4" w:rsidRDefault="005B146F">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2.部门绩效评价结果。</w:t>
      </w:r>
    </w:p>
    <w:p w:rsidR="004C77C4" w:rsidRDefault="005B146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w:t>
      </w:r>
      <w:r w:rsidR="00155501">
        <w:rPr>
          <w:rFonts w:ascii="仿宋_GB2312" w:eastAsia="仿宋_GB2312" w:hAnsi="仿宋_GB2312" w:cs="仿宋_GB2312" w:hint="eastAsia"/>
          <w:sz w:val="32"/>
          <w:szCs w:val="32"/>
        </w:rPr>
        <w:t>广元市利州区红十字会</w:t>
      </w:r>
      <w:r>
        <w:rPr>
          <w:rFonts w:ascii="仿宋_GB2312" w:eastAsia="仿宋_GB2312" w:hAnsi="仿宋_GB2312" w:cs="仿宋_GB2312" w:hint="eastAsia"/>
          <w:sz w:val="32"/>
          <w:szCs w:val="32"/>
        </w:rPr>
        <w:t>2019年部门整体支出绩效评价报告》见附件（附件1）。</w:t>
      </w:r>
    </w:p>
    <w:p w:rsidR="004C77C4" w:rsidRDefault="005B146F">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sidR="00155501">
        <w:rPr>
          <w:rFonts w:ascii="仿宋_GB2312" w:eastAsia="仿宋_GB2312" w:hAnsi="仿宋_GB2312" w:cs="仿宋_GB2312" w:hint="eastAsia"/>
          <w:sz w:val="32"/>
          <w:szCs w:val="32"/>
        </w:rPr>
        <w:t>“</w:t>
      </w:r>
      <w:r w:rsidR="00155501" w:rsidRPr="00C05311">
        <w:rPr>
          <w:rFonts w:ascii="仿宋_GB2312" w:eastAsia="仿宋_GB2312" w:hAnsi="仿宋_GB2312" w:cs="仿宋_GB2312" w:hint="eastAsia"/>
          <w:sz w:val="32"/>
          <w:szCs w:val="32"/>
        </w:rPr>
        <w:t>科普经费和素质科学专项</w:t>
      </w:r>
      <w:r w:rsidR="00155501">
        <w:rPr>
          <w:rFonts w:ascii="仿宋_GB2312" w:eastAsia="仿宋_GB2312" w:hAnsi="仿宋_GB2312" w:cs="仿宋_GB2312" w:hint="eastAsia"/>
          <w:sz w:val="32"/>
          <w:szCs w:val="32"/>
        </w:rPr>
        <w:t>”、“</w:t>
      </w:r>
      <w:r w:rsidR="00155501" w:rsidRPr="00C05311">
        <w:rPr>
          <w:rFonts w:ascii="仿宋_GB2312" w:eastAsia="仿宋_GB2312" w:hAnsi="仿宋_GB2312" w:cs="仿宋_GB2312" w:hint="eastAsia"/>
          <w:sz w:val="32"/>
          <w:szCs w:val="32"/>
        </w:rPr>
        <w:t>青少年科技活动</w:t>
      </w:r>
      <w:r w:rsidR="00155501">
        <w:rPr>
          <w:rFonts w:ascii="仿宋_GB2312" w:eastAsia="仿宋_GB2312" w:hAnsi="仿宋_GB2312" w:cs="仿宋_GB2312" w:hint="eastAsia"/>
          <w:sz w:val="32"/>
          <w:szCs w:val="32"/>
        </w:rPr>
        <w:t>”、“</w:t>
      </w:r>
      <w:r w:rsidR="00155501" w:rsidRPr="00C05311">
        <w:rPr>
          <w:rFonts w:ascii="仿宋_GB2312" w:eastAsia="仿宋_GB2312" w:hAnsi="仿宋_GB2312" w:cs="仿宋_GB2312" w:hint="eastAsia"/>
          <w:sz w:val="32"/>
          <w:szCs w:val="32"/>
        </w:rPr>
        <w:t>千会千村连万户省级专项</w:t>
      </w:r>
      <w:r w:rsidR="00155501">
        <w:rPr>
          <w:rFonts w:ascii="仿宋_GB2312" w:eastAsia="仿宋_GB2312" w:hAnsi="仿宋_GB2312" w:cs="仿宋_GB2312" w:hint="eastAsia"/>
          <w:sz w:val="32"/>
          <w:szCs w:val="32"/>
        </w:rPr>
        <w:t>”、“</w:t>
      </w:r>
      <w:r w:rsidR="00155501" w:rsidRPr="00C05311">
        <w:rPr>
          <w:rFonts w:ascii="仿宋_GB2312" w:eastAsia="仿宋_GB2312" w:hAnsi="仿宋_GB2312" w:cs="仿宋_GB2312" w:hint="eastAsia"/>
          <w:sz w:val="32"/>
          <w:szCs w:val="32"/>
        </w:rPr>
        <w:t>科普基地建设</w:t>
      </w:r>
      <w:r w:rsidR="0015550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项目开展了绩效评价，《</w:t>
      </w:r>
      <w:r w:rsidR="00155501">
        <w:rPr>
          <w:rFonts w:ascii="仿宋_GB2312" w:eastAsia="仿宋_GB2312" w:hAnsi="仿宋_GB2312" w:cs="仿宋_GB2312" w:hint="eastAsia"/>
          <w:sz w:val="32"/>
          <w:szCs w:val="32"/>
        </w:rPr>
        <w:t>广元市利州区红十字会</w:t>
      </w:r>
      <w:r>
        <w:rPr>
          <w:rFonts w:ascii="仿宋_GB2312" w:eastAsia="仿宋_GB2312" w:hAnsi="仿宋_GB2312" w:cs="仿宋_GB2312" w:hint="eastAsia"/>
          <w:sz w:val="32"/>
          <w:szCs w:val="32"/>
        </w:rPr>
        <w:t>2019年</w:t>
      </w:r>
      <w:r w:rsidR="00155501">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绩效评价报告》见附件（附件2）。</w:t>
      </w:r>
    </w:p>
    <w:p w:rsidR="004C77C4" w:rsidRDefault="005B146F">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C77C4" w:rsidRDefault="005B146F">
      <w:pPr>
        <w:numPr>
          <w:ilvl w:val="0"/>
          <w:numId w:val="4"/>
        </w:numPr>
        <w:spacing w:line="600" w:lineRule="exact"/>
        <w:ind w:firstLineChars="150" w:firstLine="660"/>
        <w:jc w:val="center"/>
        <w:outlineLvl w:val="0"/>
        <w:rPr>
          <w:rStyle w:val="10"/>
          <w:rFonts w:ascii="黑体" w:eastAsia="黑体" w:hAnsi="黑体"/>
          <w:b w:val="0"/>
        </w:rPr>
      </w:pPr>
      <w:bookmarkStart w:id="54" w:name="_Toc15377225"/>
      <w:bookmarkStart w:id="55" w:name="_Toc15396613"/>
      <w:r>
        <w:rPr>
          <w:rFonts w:ascii="黑体" w:eastAsia="黑体" w:hAnsi="黑体" w:hint="eastAsia"/>
          <w:color w:val="000000"/>
          <w:sz w:val="44"/>
          <w:szCs w:val="44"/>
        </w:rPr>
        <w:lastRenderedPageBreak/>
        <w:t>名</w:t>
      </w:r>
      <w:r>
        <w:rPr>
          <w:rStyle w:val="10"/>
          <w:rFonts w:ascii="黑体" w:eastAsia="黑体" w:hAnsi="黑体" w:hint="eastAsia"/>
          <w:b w:val="0"/>
        </w:rPr>
        <w:t>词解释</w:t>
      </w:r>
      <w:bookmarkEnd w:id="54"/>
      <w:bookmarkEnd w:id="55"/>
    </w:p>
    <w:p w:rsidR="004C77C4" w:rsidRDefault="004C77C4">
      <w:pPr>
        <w:spacing w:line="600" w:lineRule="exact"/>
        <w:jc w:val="left"/>
        <w:rPr>
          <w:rFonts w:ascii="宋体"/>
          <w:b/>
          <w:color w:val="000000"/>
          <w:sz w:val="44"/>
          <w:szCs w:val="44"/>
        </w:rPr>
      </w:pPr>
    </w:p>
    <w:p w:rsidR="004C77C4" w:rsidRDefault="005B146F">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4C77C4" w:rsidRDefault="005B146F">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4C77C4" w:rsidRDefault="005B146F">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4C77C4" w:rsidRDefault="005B146F">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4C77C4" w:rsidRDefault="005B146F">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4C77C4" w:rsidRDefault="005B146F">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4C77C4" w:rsidRDefault="005B146F">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4C77C4" w:rsidRDefault="005B146F">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10.</w:t>
      </w:r>
      <w:r>
        <w:rPr>
          <w:rFonts w:ascii="仿宋_GB2312" w:eastAsia="仿宋_GB2312" w:hint="eastAsia"/>
          <w:color w:val="000000"/>
          <w:sz w:val="32"/>
          <w:szCs w:val="32"/>
        </w:rPr>
        <w:t>外交（类）…（款）…（项）：指……。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4C77C4" w:rsidRDefault="005B146F">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4C77C4" w:rsidRDefault="005B146F">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4C77C4" w:rsidRDefault="005B146F">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4C77C4" w:rsidRDefault="005B146F">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27.</w:t>
      </w:r>
      <w:r>
        <w:rPr>
          <w:rFonts w:ascii="仿宋_GB2312" w:eastAsia="仿宋_GB2312" w:hint="eastAsia"/>
          <w:color w:val="000000"/>
          <w:sz w:val="32"/>
          <w:szCs w:val="32"/>
        </w:rPr>
        <w:t>基本支出：指为保障机构正常运转、完成日常工作任务而发生的人员支出和公用支出。</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4C77C4" w:rsidRDefault="005B146F">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4C77C4" w:rsidRDefault="005B146F">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4C77C4" w:rsidRDefault="005B146F">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C77C4" w:rsidRDefault="005B146F">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4C77C4" w:rsidRDefault="004C77C4">
      <w:pPr>
        <w:pStyle w:val="Default"/>
        <w:spacing w:line="560" w:lineRule="exact"/>
        <w:ind w:firstLineChars="200" w:firstLine="640"/>
        <w:rPr>
          <w:rFonts w:ascii="仿宋_GB2312" w:eastAsia="仿宋_GB2312" w:cs="黑体"/>
          <w:sz w:val="32"/>
          <w:szCs w:val="32"/>
        </w:rPr>
      </w:pPr>
    </w:p>
    <w:p w:rsidR="004C77C4" w:rsidRDefault="005B146F">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4C77C4" w:rsidRDefault="005B146F">
      <w:pPr>
        <w:spacing w:line="600" w:lineRule="exact"/>
        <w:jc w:val="center"/>
        <w:outlineLvl w:val="0"/>
        <w:rPr>
          <w:rStyle w:val="10"/>
          <w:rFonts w:ascii="黑体" w:eastAsia="黑体" w:hAnsi="黑体"/>
          <w:b w:val="0"/>
        </w:rPr>
      </w:pPr>
      <w:bookmarkStart w:id="56" w:name="_Toc15377226"/>
      <w:r>
        <w:rPr>
          <w:rFonts w:ascii="宋体"/>
          <w:b/>
          <w:color w:val="000000"/>
          <w:sz w:val="44"/>
          <w:szCs w:val="44"/>
        </w:rPr>
        <w:br w:type="page"/>
      </w:r>
      <w:bookmarkStart w:id="57" w:name="_Toc15396614"/>
      <w:r>
        <w:rPr>
          <w:rFonts w:ascii="黑体" w:eastAsia="黑体" w:hAnsi="黑体" w:hint="eastAsia"/>
          <w:color w:val="000000"/>
          <w:sz w:val="44"/>
          <w:szCs w:val="44"/>
        </w:rPr>
        <w:lastRenderedPageBreak/>
        <w:t>第</w:t>
      </w:r>
      <w:r>
        <w:rPr>
          <w:rStyle w:val="10"/>
          <w:rFonts w:ascii="黑体" w:eastAsia="黑体" w:hAnsi="黑体" w:hint="eastAsia"/>
          <w:b w:val="0"/>
        </w:rPr>
        <w:t>四部分 附件</w:t>
      </w:r>
      <w:bookmarkEnd w:id="57"/>
    </w:p>
    <w:p w:rsidR="004C77C4" w:rsidRDefault="005B146F">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4C77C4" w:rsidRDefault="004C77C4">
      <w:pPr>
        <w:spacing w:line="580" w:lineRule="exact"/>
        <w:jc w:val="center"/>
        <w:rPr>
          <w:rFonts w:ascii="方正小标宋简体" w:eastAsia="方正小标宋简体" w:hAnsi="方正小标宋简体" w:cs="方正小标宋简体"/>
          <w:sz w:val="44"/>
          <w:szCs w:val="44"/>
        </w:rPr>
      </w:pPr>
    </w:p>
    <w:p w:rsidR="00F0124A" w:rsidRDefault="00F0124A" w:rsidP="00F0124A">
      <w:pPr>
        <w:spacing w:line="600" w:lineRule="exact"/>
        <w:jc w:val="center"/>
        <w:outlineLvl w:val="0"/>
        <w:rPr>
          <w:rFonts w:ascii="黑体" w:eastAsia="黑体" w:hAnsi="黑体" w:cs="方正小标宋简体"/>
          <w:sz w:val="36"/>
          <w:szCs w:val="36"/>
        </w:rPr>
      </w:pPr>
      <w:r w:rsidRPr="00F0124A">
        <w:rPr>
          <w:rFonts w:ascii="方正小标宋简体" w:eastAsia="方正小标宋简体" w:hAnsi="宋体" w:hint="eastAsia"/>
          <w:color w:val="000000"/>
          <w:kern w:val="0"/>
          <w:sz w:val="40"/>
          <w:szCs w:val="44"/>
        </w:rPr>
        <w:t>广元市利州区科学技术协会</w:t>
      </w:r>
    </w:p>
    <w:p w:rsidR="004C77C4" w:rsidRDefault="005B146F">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rsidR="004C77C4" w:rsidRDefault="005B146F">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4C77C4" w:rsidRDefault="004C77C4">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4C77C4" w:rsidRDefault="005B146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F0124A" w:rsidRDefault="005B146F" w:rsidP="00F0124A">
      <w:pPr>
        <w:spacing w:line="55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F0124A" w:rsidRDefault="00F0124A" w:rsidP="00F0124A">
      <w:pPr>
        <w:spacing w:line="550" w:lineRule="exact"/>
        <w:ind w:firstLineChars="200" w:firstLine="640"/>
        <w:rPr>
          <w:rFonts w:ascii="仿宋" w:eastAsia="仿宋" w:hAnsi="仿宋" w:cs="仿宋_GB2312"/>
          <w:sz w:val="32"/>
          <w:szCs w:val="32"/>
        </w:rPr>
      </w:pPr>
      <w:r>
        <w:rPr>
          <w:rFonts w:ascii="方正仿宋简体" w:eastAsia="方正仿宋简体" w:hint="eastAsia"/>
          <w:color w:val="000000"/>
          <w:sz w:val="32"/>
          <w:szCs w:val="32"/>
        </w:rPr>
        <w:t>区科协属群团组织，是独立编制、预算的一级行政单位。</w:t>
      </w:r>
    </w:p>
    <w:p w:rsidR="00F0124A" w:rsidRDefault="00F0124A" w:rsidP="00F0124A">
      <w:pPr>
        <w:spacing w:line="580" w:lineRule="exact"/>
        <w:ind w:firstLineChars="200" w:firstLine="640"/>
        <w:rPr>
          <w:rFonts w:ascii="仿宋_GB2312" w:eastAsia="仿宋_GB2312" w:hAnsi="宋体" w:cs="宋体"/>
          <w:color w:val="000000"/>
          <w:kern w:val="0"/>
          <w:sz w:val="32"/>
          <w:szCs w:val="32"/>
          <w:shd w:val="clear" w:color="auto" w:fill="FFFFFF"/>
          <w:lang w:val="zh-CN"/>
        </w:rPr>
      </w:pPr>
      <w:r w:rsidRPr="00F0124A">
        <w:rPr>
          <w:rFonts w:ascii="仿宋_GB2312" w:eastAsia="仿宋_GB2312" w:hAnsi="宋体" w:cs="宋体"/>
          <w:color w:val="000000"/>
          <w:kern w:val="0"/>
          <w:sz w:val="32"/>
          <w:szCs w:val="32"/>
          <w:shd w:val="clear" w:color="auto" w:fill="FFFFFF"/>
          <w:lang w:val="zh-CN"/>
        </w:rPr>
        <w:t>（二）机构职能。</w:t>
      </w:r>
    </w:p>
    <w:p w:rsidR="00F0124A" w:rsidRDefault="00F0124A" w:rsidP="00F0124A">
      <w:pPr>
        <w:spacing w:line="580" w:lineRule="exact"/>
        <w:ind w:firstLineChars="200" w:firstLine="640"/>
        <w:rPr>
          <w:rFonts w:ascii="仿宋" w:eastAsia="仿宋" w:hAnsi="仿宋" w:cs="仿宋_GB2312"/>
          <w:sz w:val="32"/>
          <w:szCs w:val="32"/>
        </w:rPr>
      </w:pPr>
      <w:r>
        <w:rPr>
          <w:rFonts w:ascii="方正仿宋简体" w:eastAsia="方正仿宋简体" w:hint="eastAsia"/>
          <w:color w:val="000000"/>
          <w:sz w:val="32"/>
          <w:szCs w:val="32"/>
        </w:rPr>
        <w:t>区科协由区级学会（协会）和乡镇科协组成，其主要工作任务是：1.组织学术活动，开展学术交流，活跃学术思想，促进学科发展，推动决策的科学化和民主化；2.弘扬科学精神，普及科学知识，传播科学思想和科学方法，捍卫科学尊严，推广先进技术，开展青少年科学技术教育活动，提高全民的科学文化素质；3.反映科学技术工作者的意见和要求，维护科技工作者的合法权益，为科技团体和科技工作者服务；表彰奖励优秀科学技术工作者，举荐人才，促进尊重知识、尊重人才社会风气的形成；4.开展继续教育和技术培训工作，促进科技人才的成长和知识更新；5.组织、指导并开展科学论证、科技咨询服务，推动科技成果向现实生产力转化；6.开展民间的科学技术交流活动，促进对外开放，推动科技工作者的交流与合作；7.提出政策建议，参与科技政策、科技</w:t>
      </w:r>
      <w:r>
        <w:rPr>
          <w:rFonts w:ascii="方正仿宋简体" w:eastAsia="方正仿宋简体" w:hint="eastAsia"/>
          <w:color w:val="000000"/>
          <w:sz w:val="32"/>
          <w:szCs w:val="32"/>
        </w:rPr>
        <w:lastRenderedPageBreak/>
        <w:t>计划、规划的制定。8.对区级学会（协会）进行管理，对乡镇科协、农村专业技术协会进行指导与协调；9.编辑出版学术、科普性简讯；10.承办市科协、区委、区政府交办的其他事项。</w:t>
      </w:r>
    </w:p>
    <w:p w:rsidR="00F0124A" w:rsidRDefault="00F0124A" w:rsidP="00F0124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F0124A" w:rsidRDefault="00F0124A" w:rsidP="00F0124A">
      <w:pPr>
        <w:spacing w:line="576" w:lineRule="exact"/>
        <w:ind w:firstLineChars="200" w:firstLine="640"/>
        <w:jc w:val="left"/>
        <w:rPr>
          <w:rFonts w:ascii="仿宋" w:eastAsia="仿宋" w:hAnsi="仿宋" w:cs="仿宋_GB2312"/>
          <w:sz w:val="32"/>
          <w:szCs w:val="32"/>
        </w:rPr>
      </w:pPr>
      <w:r>
        <w:rPr>
          <w:rFonts w:ascii="方正仿宋简体" w:eastAsia="方正仿宋简体" w:hAnsi="仿宋" w:cs="仿宋" w:hint="eastAsia"/>
          <w:kern w:val="0"/>
          <w:sz w:val="32"/>
          <w:szCs w:val="32"/>
        </w:rPr>
        <w:t>区科协行政编制3人，单位实有在编在岗行政人员4人。</w:t>
      </w:r>
    </w:p>
    <w:p w:rsidR="004C77C4" w:rsidRDefault="005B146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4C77C4" w:rsidRDefault="005B146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F0124A" w:rsidRDefault="00F0124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CE49DA">
        <w:rPr>
          <w:rFonts w:ascii="仿宋" w:eastAsia="仿宋" w:hAnsi="仿宋" w:cs="仿宋"/>
          <w:color w:val="000000"/>
          <w:sz w:val="32"/>
          <w:szCs w:val="32"/>
        </w:rPr>
        <w:t>201</w:t>
      </w:r>
      <w:r>
        <w:rPr>
          <w:rFonts w:ascii="仿宋" w:eastAsia="仿宋" w:hAnsi="仿宋" w:cs="仿宋"/>
          <w:color w:val="000000"/>
          <w:sz w:val="32"/>
          <w:szCs w:val="32"/>
        </w:rPr>
        <w:t>9</w:t>
      </w:r>
      <w:r w:rsidRPr="00CE49DA">
        <w:rPr>
          <w:rFonts w:ascii="仿宋" w:eastAsia="仿宋" w:hAnsi="仿宋" w:cs="仿宋" w:hint="eastAsia"/>
          <w:color w:val="000000"/>
          <w:sz w:val="32"/>
          <w:szCs w:val="32"/>
        </w:rPr>
        <w:t>年财政</w:t>
      </w:r>
      <w:r>
        <w:rPr>
          <w:rFonts w:ascii="仿宋" w:eastAsia="仿宋" w:hAnsi="仿宋" w:cs="仿宋" w:hint="eastAsia"/>
          <w:color w:val="000000"/>
          <w:sz w:val="32"/>
          <w:szCs w:val="32"/>
        </w:rPr>
        <w:t>资金</w:t>
      </w:r>
      <w:r w:rsidRPr="00CE49DA">
        <w:rPr>
          <w:rFonts w:ascii="仿宋" w:eastAsia="仿宋" w:hAnsi="仿宋" w:cs="仿宋" w:hint="eastAsia"/>
          <w:color w:val="000000"/>
          <w:sz w:val="32"/>
          <w:szCs w:val="32"/>
        </w:rPr>
        <w:t>收</w:t>
      </w:r>
      <w:r>
        <w:rPr>
          <w:rFonts w:ascii="仿宋" w:eastAsia="仿宋" w:hAnsi="仿宋" w:cs="仿宋" w:hint="eastAsia"/>
          <w:color w:val="000000"/>
          <w:sz w:val="32"/>
          <w:szCs w:val="32"/>
        </w:rPr>
        <w:t>入</w:t>
      </w:r>
      <w:r>
        <w:rPr>
          <w:rFonts w:ascii="仿宋" w:eastAsia="仿宋" w:hAnsi="仿宋" w:cs="仿宋"/>
          <w:color w:val="000000"/>
          <w:sz w:val="32"/>
          <w:szCs w:val="32"/>
        </w:rPr>
        <w:t>140.55</w:t>
      </w:r>
      <w:r w:rsidRPr="00CE49DA">
        <w:rPr>
          <w:rFonts w:ascii="仿宋" w:eastAsia="仿宋" w:hAnsi="仿宋" w:cs="仿宋" w:hint="eastAsia"/>
          <w:color w:val="000000"/>
          <w:sz w:val="32"/>
          <w:szCs w:val="32"/>
        </w:rPr>
        <w:t>万元</w:t>
      </w:r>
    </w:p>
    <w:p w:rsidR="004C77C4" w:rsidRDefault="005B146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F0124A" w:rsidRDefault="00F0124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CE49DA">
        <w:rPr>
          <w:rFonts w:ascii="仿宋" w:eastAsia="仿宋" w:hAnsi="仿宋" w:cs="仿宋"/>
          <w:color w:val="000000"/>
          <w:sz w:val="32"/>
          <w:szCs w:val="32"/>
        </w:rPr>
        <w:t>201</w:t>
      </w:r>
      <w:r>
        <w:rPr>
          <w:rFonts w:ascii="仿宋" w:eastAsia="仿宋" w:hAnsi="仿宋" w:cs="仿宋"/>
          <w:color w:val="000000"/>
          <w:sz w:val="32"/>
          <w:szCs w:val="32"/>
        </w:rPr>
        <w:t>9</w:t>
      </w:r>
      <w:r w:rsidRPr="00CE49DA">
        <w:rPr>
          <w:rFonts w:ascii="仿宋" w:eastAsia="仿宋" w:hAnsi="仿宋" w:cs="仿宋" w:hint="eastAsia"/>
          <w:color w:val="000000"/>
          <w:sz w:val="32"/>
          <w:szCs w:val="32"/>
        </w:rPr>
        <w:t>年财政</w:t>
      </w:r>
      <w:r>
        <w:rPr>
          <w:rFonts w:ascii="仿宋" w:eastAsia="仿宋" w:hAnsi="仿宋" w:cs="仿宋" w:hint="eastAsia"/>
          <w:color w:val="000000"/>
          <w:sz w:val="32"/>
          <w:szCs w:val="32"/>
        </w:rPr>
        <w:t>资金支出</w:t>
      </w:r>
      <w:r>
        <w:rPr>
          <w:rFonts w:ascii="仿宋" w:eastAsia="仿宋" w:hAnsi="仿宋" w:cs="仿宋"/>
          <w:color w:val="000000"/>
          <w:sz w:val="32"/>
          <w:szCs w:val="32"/>
        </w:rPr>
        <w:t>112.82</w:t>
      </w:r>
      <w:r w:rsidRPr="00CE49DA">
        <w:rPr>
          <w:rFonts w:ascii="仿宋" w:eastAsia="仿宋" w:hAnsi="仿宋" w:cs="仿宋" w:hint="eastAsia"/>
          <w:color w:val="000000"/>
          <w:sz w:val="32"/>
          <w:szCs w:val="32"/>
        </w:rPr>
        <w:t>万元</w:t>
      </w:r>
    </w:p>
    <w:p w:rsidR="004C77C4" w:rsidRDefault="005B146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4C77C4" w:rsidRDefault="005B146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F0124A" w:rsidRPr="00BC5361" w:rsidRDefault="00F0124A" w:rsidP="00F0124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认真</w:t>
      </w:r>
      <w:r w:rsidRPr="00BC5361">
        <w:rPr>
          <w:rFonts w:ascii="仿宋" w:eastAsia="仿宋" w:hAnsi="仿宋" w:cs="仿宋" w:hint="eastAsia"/>
          <w:sz w:val="32"/>
          <w:szCs w:val="32"/>
        </w:rPr>
        <w:t>制定绩效目标、</w:t>
      </w:r>
      <w:r>
        <w:rPr>
          <w:rFonts w:ascii="仿宋" w:eastAsia="仿宋" w:hAnsi="仿宋" w:cs="仿宋" w:hint="eastAsia"/>
          <w:sz w:val="32"/>
          <w:szCs w:val="32"/>
        </w:rPr>
        <w:t>计划</w:t>
      </w:r>
      <w:r w:rsidRPr="00BC5361">
        <w:rPr>
          <w:rFonts w:ascii="仿宋" w:eastAsia="仿宋" w:hAnsi="仿宋" w:cs="仿宋" w:hint="eastAsia"/>
          <w:sz w:val="32"/>
          <w:szCs w:val="32"/>
        </w:rPr>
        <w:t>目标完成</w:t>
      </w:r>
      <w:r>
        <w:rPr>
          <w:rFonts w:ascii="仿宋" w:eastAsia="仿宋" w:hAnsi="仿宋" w:cs="仿宋" w:hint="eastAsia"/>
          <w:sz w:val="32"/>
          <w:szCs w:val="32"/>
        </w:rPr>
        <w:t>情况</w:t>
      </w:r>
      <w:r w:rsidRPr="00BC5361">
        <w:rPr>
          <w:rFonts w:ascii="仿宋" w:eastAsia="仿宋" w:hAnsi="仿宋" w:cs="仿宋" w:hint="eastAsia"/>
          <w:sz w:val="32"/>
          <w:szCs w:val="32"/>
        </w:rPr>
        <w:t>、预算编制准确、</w:t>
      </w:r>
      <w:r>
        <w:rPr>
          <w:rFonts w:ascii="仿宋" w:eastAsia="仿宋" w:hAnsi="仿宋" w:cs="仿宋" w:hint="eastAsia"/>
          <w:sz w:val="32"/>
          <w:szCs w:val="32"/>
        </w:rPr>
        <w:t>严格</w:t>
      </w:r>
      <w:r w:rsidRPr="00BC5361">
        <w:rPr>
          <w:rFonts w:ascii="仿宋" w:eastAsia="仿宋" w:hAnsi="仿宋" w:cs="仿宋" w:hint="eastAsia"/>
          <w:sz w:val="32"/>
          <w:szCs w:val="32"/>
        </w:rPr>
        <w:t>控制支出、预算动态调整、</w:t>
      </w:r>
      <w:r>
        <w:rPr>
          <w:rFonts w:ascii="仿宋" w:eastAsia="仿宋" w:hAnsi="仿宋" w:cs="仿宋" w:hint="eastAsia"/>
          <w:sz w:val="32"/>
          <w:szCs w:val="32"/>
        </w:rPr>
        <w:t>按</w:t>
      </w:r>
      <w:r w:rsidRPr="00BC5361">
        <w:rPr>
          <w:rFonts w:ascii="仿宋" w:eastAsia="仿宋" w:hAnsi="仿宋" w:cs="仿宋" w:hint="eastAsia"/>
          <w:sz w:val="32"/>
          <w:szCs w:val="32"/>
        </w:rPr>
        <w:t>进度执行、预算完成情况</w:t>
      </w:r>
      <w:r>
        <w:rPr>
          <w:rFonts w:ascii="仿宋" w:eastAsia="仿宋" w:hAnsi="仿宋" w:cs="仿宋" w:hint="eastAsia"/>
          <w:sz w:val="32"/>
          <w:szCs w:val="32"/>
        </w:rPr>
        <w:t>良好，无违规事件</w:t>
      </w:r>
      <w:r w:rsidRPr="00BC5361">
        <w:rPr>
          <w:rFonts w:ascii="仿宋" w:eastAsia="仿宋" w:hAnsi="仿宋" w:cs="仿宋" w:hint="eastAsia"/>
          <w:sz w:val="32"/>
          <w:szCs w:val="32"/>
        </w:rPr>
        <w:t>。</w:t>
      </w:r>
    </w:p>
    <w:p w:rsidR="004C77C4" w:rsidRDefault="005B146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F0124A" w:rsidRDefault="00F0124A" w:rsidP="00F0124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我们对预算执行情况进行了详细地自评、按程序进行对外公示公开，社会满意度良好。</w:t>
      </w:r>
    </w:p>
    <w:p w:rsidR="004C77C4" w:rsidRDefault="005B146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5B331E" w:rsidRDefault="005B146F" w:rsidP="005B331E">
      <w:pPr>
        <w:spacing w:line="58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5B331E" w:rsidRDefault="005B331E" w:rsidP="005B331E">
      <w:pPr>
        <w:spacing w:line="580"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按照预算绩效管理要求，本部门对201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年整体支出开展了绩效自评。</w:t>
      </w:r>
      <w:r>
        <w:rPr>
          <w:rFonts w:ascii="仿宋" w:eastAsia="仿宋" w:hAnsi="仿宋" w:hint="eastAsia"/>
          <w:color w:val="000000"/>
          <w:sz w:val="32"/>
          <w:szCs w:val="32"/>
        </w:rPr>
        <w:t>本部门在部门绩效目标制定、目标完成、预算编制准确、支出控制、预算动态调整、执行进度、预算完</w:t>
      </w:r>
      <w:r>
        <w:rPr>
          <w:rFonts w:ascii="仿宋" w:eastAsia="仿宋" w:hAnsi="仿宋" w:hint="eastAsia"/>
          <w:color w:val="000000"/>
          <w:sz w:val="32"/>
          <w:szCs w:val="32"/>
        </w:rPr>
        <w:lastRenderedPageBreak/>
        <w:t>成都严格按照各项制度和规定按时保质完成，无任何违规记录。及时、准确、优质地完成了预算编制；预算执行情况良好，支出管理规范，资金管理制度较为完善，会计核算和账务处理规范，会计资料完整。</w:t>
      </w:r>
    </w:p>
    <w:p w:rsidR="0050146F" w:rsidRDefault="005B331E" w:rsidP="005B331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p>
    <w:p w:rsidR="0050146F" w:rsidRDefault="005B331E" w:rsidP="005B331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绩效管理工作中创新不够，方法和制度上都还有待进一步加强。</w:t>
      </w:r>
    </w:p>
    <w:p w:rsidR="0050146F" w:rsidRDefault="0050146F" w:rsidP="0050146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50146F" w:rsidRDefault="0050146F" w:rsidP="0050146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加强项目精细化管理，向管理要质量、要效益，进一步提升财政资金的使用效益。</w:t>
      </w: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cs="仿宋"/>
          <w:sz w:val="32"/>
          <w:szCs w:val="32"/>
        </w:rPr>
      </w:pPr>
    </w:p>
    <w:p w:rsidR="00542500" w:rsidRDefault="00542500" w:rsidP="0050146F">
      <w:pPr>
        <w:spacing w:line="580" w:lineRule="exact"/>
        <w:ind w:firstLineChars="200" w:firstLine="640"/>
        <w:rPr>
          <w:rFonts w:ascii="仿宋" w:eastAsia="仿宋" w:hAnsi="仿宋"/>
          <w:sz w:val="32"/>
          <w:szCs w:val="32"/>
        </w:rPr>
      </w:pPr>
    </w:p>
    <w:p w:rsidR="004C77C4" w:rsidRDefault="005B146F">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4C77C4" w:rsidRPr="0050146F" w:rsidRDefault="004C77C4">
      <w:pPr>
        <w:spacing w:line="580" w:lineRule="exact"/>
        <w:ind w:firstLineChars="200" w:firstLine="640"/>
        <w:rPr>
          <w:rFonts w:ascii="仿宋_GB2312" w:eastAsia="仿宋_GB2312" w:hAnsi="仿宋_GB2312" w:cs="仿宋_GB2312"/>
          <w:sz w:val="32"/>
          <w:szCs w:val="32"/>
        </w:rPr>
      </w:pPr>
    </w:p>
    <w:p w:rsidR="00542500" w:rsidRDefault="00542500">
      <w:pPr>
        <w:spacing w:line="600" w:lineRule="exact"/>
        <w:jc w:val="center"/>
        <w:rPr>
          <w:rFonts w:ascii="方正小标宋简体" w:eastAsia="方正小标宋简体" w:hAnsi="宋体"/>
          <w:color w:val="000000"/>
          <w:kern w:val="0"/>
          <w:sz w:val="44"/>
          <w:szCs w:val="44"/>
        </w:rPr>
      </w:pPr>
      <w:r w:rsidRPr="00542500">
        <w:rPr>
          <w:rFonts w:ascii="方正小标宋简体" w:eastAsia="方正小标宋简体" w:hAnsi="宋体" w:hint="eastAsia"/>
          <w:color w:val="000000"/>
          <w:kern w:val="0"/>
          <w:sz w:val="44"/>
          <w:szCs w:val="44"/>
        </w:rPr>
        <w:t>科普经费和素质科学专项</w:t>
      </w:r>
    </w:p>
    <w:p w:rsidR="004C77C4" w:rsidRDefault="005B146F">
      <w:pPr>
        <w:spacing w:line="600" w:lineRule="exact"/>
        <w:jc w:val="center"/>
        <w:rPr>
          <w:rFonts w:ascii="方正小标宋简体" w:eastAsia="方正小标宋简体" w:hAnsi="宋体"/>
          <w:color w:val="000000"/>
          <w:kern w:val="0"/>
          <w:sz w:val="44"/>
          <w:szCs w:val="44"/>
          <w:lang w:val="zh-CN"/>
        </w:rPr>
      </w:pPr>
      <w:r w:rsidRPr="00542500">
        <w:rPr>
          <w:rFonts w:ascii="方正小标宋简体" w:eastAsia="方正小标宋简体" w:hAnsi="宋体" w:hint="eastAsia"/>
          <w:color w:val="000000"/>
          <w:kern w:val="0"/>
          <w:sz w:val="44"/>
          <w:szCs w:val="44"/>
          <w:lang w:val="zh-CN"/>
        </w:rPr>
        <w:t>项目</w:t>
      </w:r>
      <w:r w:rsidRPr="00542500">
        <w:rPr>
          <w:rFonts w:ascii="方正小标宋简体" w:eastAsia="方正小标宋简体" w:hAnsi="宋体" w:hint="eastAsia"/>
          <w:color w:val="000000"/>
          <w:kern w:val="0"/>
          <w:sz w:val="44"/>
          <w:szCs w:val="44"/>
        </w:rPr>
        <w:t>2019年</w:t>
      </w:r>
      <w:r w:rsidRPr="00542500">
        <w:rPr>
          <w:rFonts w:ascii="方正小标宋简体" w:eastAsia="方正小标宋简体" w:hAnsi="宋体" w:hint="eastAsia"/>
          <w:color w:val="000000"/>
          <w:kern w:val="0"/>
          <w:sz w:val="44"/>
          <w:szCs w:val="44"/>
          <w:lang w:val="zh-CN"/>
        </w:rPr>
        <w:t>绩效评价报告</w:t>
      </w:r>
    </w:p>
    <w:p w:rsidR="004C77C4" w:rsidRDefault="004C77C4">
      <w:pPr>
        <w:spacing w:line="600" w:lineRule="exact"/>
        <w:rPr>
          <w:rFonts w:ascii="宋体" w:hAnsi="宋体"/>
          <w:sz w:val="32"/>
          <w:szCs w:val="32"/>
          <w:lang w:val="zh-CN"/>
        </w:rPr>
      </w:pPr>
    </w:p>
    <w:p w:rsidR="004C77C4" w:rsidRDefault="005B146F">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B5316" w:rsidRDefault="005B146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4C77C4" w:rsidRPr="001B5316" w:rsidRDefault="001B5316">
      <w:pPr>
        <w:adjustRightInd w:val="0"/>
        <w:snapToGrid w:val="0"/>
        <w:spacing w:line="600" w:lineRule="exact"/>
        <w:ind w:firstLine="720"/>
        <w:rPr>
          <w:rFonts w:ascii="仿宋_GB2312" w:eastAsia="仿宋_GB2312" w:hAnsi="宋体"/>
          <w:sz w:val="32"/>
          <w:szCs w:val="32"/>
          <w:lang w:val="zh-CN"/>
        </w:rPr>
      </w:pPr>
      <w:r w:rsidRPr="001B5316">
        <w:rPr>
          <w:rFonts w:ascii="仿宋_GB2312" w:eastAsia="仿宋_GB2312" w:hAnsi="宋体" w:hint="eastAsia"/>
          <w:sz w:val="32"/>
          <w:szCs w:val="32"/>
          <w:lang w:val="zh-CN"/>
        </w:rPr>
        <w:t>建校园科普</w:t>
      </w:r>
      <w:r w:rsidRPr="001B5316">
        <w:rPr>
          <w:rFonts w:ascii="仿宋_GB2312" w:eastAsia="仿宋_GB2312" w:hAnsi="宋体"/>
          <w:sz w:val="32"/>
          <w:szCs w:val="32"/>
          <w:lang w:val="zh-CN"/>
        </w:rPr>
        <w:t>e</w:t>
      </w:r>
      <w:r w:rsidRPr="001B5316">
        <w:rPr>
          <w:rFonts w:ascii="仿宋_GB2312" w:eastAsia="仿宋_GB2312" w:hAnsi="宋体" w:hint="eastAsia"/>
          <w:sz w:val="32"/>
          <w:szCs w:val="32"/>
          <w:lang w:val="zh-CN"/>
        </w:rPr>
        <w:t>站</w:t>
      </w:r>
      <w:r w:rsidRPr="001B5316">
        <w:rPr>
          <w:rFonts w:ascii="仿宋_GB2312" w:eastAsia="仿宋_GB2312" w:hAnsi="宋体"/>
          <w:sz w:val="32"/>
          <w:szCs w:val="32"/>
          <w:lang w:val="zh-CN"/>
        </w:rPr>
        <w:t>1</w:t>
      </w:r>
      <w:r w:rsidRPr="001B5316">
        <w:rPr>
          <w:rFonts w:ascii="仿宋_GB2312" w:eastAsia="仿宋_GB2312" w:hAnsi="宋体" w:hint="eastAsia"/>
          <w:sz w:val="32"/>
          <w:szCs w:val="32"/>
          <w:lang w:val="zh-CN"/>
        </w:rPr>
        <w:t>个，建乡村科普中国</w:t>
      </w:r>
      <w:r w:rsidRPr="001B5316">
        <w:rPr>
          <w:rFonts w:ascii="仿宋_GB2312" w:eastAsia="仿宋_GB2312" w:hAnsi="宋体"/>
          <w:sz w:val="32"/>
          <w:szCs w:val="32"/>
          <w:lang w:val="zh-CN"/>
        </w:rPr>
        <w:t>e</w:t>
      </w:r>
      <w:r w:rsidRPr="001B5316">
        <w:rPr>
          <w:rFonts w:ascii="仿宋_GB2312" w:eastAsia="仿宋_GB2312" w:hAnsi="宋体" w:hint="eastAsia"/>
          <w:sz w:val="32"/>
          <w:szCs w:val="32"/>
          <w:lang w:val="zh-CN"/>
        </w:rPr>
        <w:t>站</w:t>
      </w:r>
      <w:r w:rsidRPr="001B5316">
        <w:rPr>
          <w:rFonts w:ascii="仿宋_GB2312" w:eastAsia="仿宋_GB2312" w:hAnsi="宋体"/>
          <w:sz w:val="32"/>
          <w:szCs w:val="32"/>
          <w:lang w:val="zh-CN"/>
        </w:rPr>
        <w:t>1</w:t>
      </w:r>
      <w:r w:rsidRPr="001B5316">
        <w:rPr>
          <w:rFonts w:ascii="仿宋_GB2312" w:eastAsia="仿宋_GB2312" w:hAnsi="宋体" w:hint="eastAsia"/>
          <w:sz w:val="32"/>
          <w:szCs w:val="32"/>
          <w:lang w:val="zh-CN"/>
        </w:rPr>
        <w:t>个</w:t>
      </w:r>
      <w:r w:rsidRPr="001B5316">
        <w:rPr>
          <w:rFonts w:ascii="仿宋_GB2312" w:eastAsia="仿宋_GB2312" w:hAnsi="宋体"/>
          <w:sz w:val="32"/>
          <w:szCs w:val="32"/>
          <w:lang w:val="zh-CN"/>
        </w:rPr>
        <w:t>,</w:t>
      </w:r>
      <w:r w:rsidRPr="001B5316">
        <w:rPr>
          <w:rFonts w:ascii="仿宋_GB2312" w:eastAsia="仿宋_GB2312" w:hAnsi="宋体" w:hint="eastAsia"/>
          <w:sz w:val="32"/>
          <w:szCs w:val="32"/>
          <w:lang w:val="zh-CN"/>
        </w:rPr>
        <w:t>建社区科普</w:t>
      </w:r>
      <w:r w:rsidRPr="001B5316">
        <w:rPr>
          <w:rFonts w:ascii="仿宋_GB2312" w:eastAsia="仿宋_GB2312" w:hAnsi="宋体"/>
          <w:sz w:val="32"/>
          <w:szCs w:val="32"/>
          <w:lang w:val="zh-CN"/>
        </w:rPr>
        <w:t>e</w:t>
      </w:r>
      <w:r w:rsidRPr="001B5316">
        <w:rPr>
          <w:rFonts w:ascii="仿宋_GB2312" w:eastAsia="仿宋_GB2312" w:hAnsi="宋体" w:hint="eastAsia"/>
          <w:sz w:val="32"/>
          <w:szCs w:val="32"/>
          <w:lang w:val="zh-CN"/>
        </w:rPr>
        <w:t>站</w:t>
      </w:r>
      <w:r w:rsidRPr="001B5316">
        <w:rPr>
          <w:rFonts w:ascii="仿宋_GB2312" w:eastAsia="仿宋_GB2312" w:hAnsi="宋体"/>
          <w:sz w:val="32"/>
          <w:szCs w:val="32"/>
          <w:lang w:val="zh-CN"/>
        </w:rPr>
        <w:t>3</w:t>
      </w:r>
      <w:r w:rsidRPr="001B5316">
        <w:rPr>
          <w:rFonts w:ascii="仿宋_GB2312" w:eastAsia="仿宋_GB2312" w:hAnsi="宋体" w:hint="eastAsia"/>
          <w:sz w:val="32"/>
          <w:szCs w:val="32"/>
          <w:lang w:val="zh-CN"/>
        </w:rPr>
        <w:t>个。</w:t>
      </w:r>
    </w:p>
    <w:p w:rsidR="001B5316" w:rsidRDefault="005B146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4C77C4" w:rsidRPr="001B5316" w:rsidRDefault="001B5316">
      <w:pPr>
        <w:adjustRightInd w:val="0"/>
        <w:snapToGrid w:val="0"/>
        <w:spacing w:line="600" w:lineRule="exact"/>
        <w:ind w:firstLine="720"/>
        <w:rPr>
          <w:rFonts w:ascii="仿宋_GB2312" w:eastAsia="仿宋_GB2312" w:hAnsi="宋体"/>
          <w:sz w:val="32"/>
          <w:szCs w:val="32"/>
          <w:lang w:val="zh-CN"/>
        </w:rPr>
      </w:pPr>
      <w:r w:rsidRPr="001B5316">
        <w:rPr>
          <w:rFonts w:ascii="仿宋_GB2312" w:eastAsia="仿宋_GB2312" w:hAnsi="宋体" w:hint="eastAsia"/>
          <w:sz w:val="32"/>
          <w:szCs w:val="32"/>
          <w:lang w:val="zh-CN"/>
        </w:rPr>
        <w:t>完成科普</w:t>
      </w:r>
      <w:r w:rsidRPr="001B5316">
        <w:rPr>
          <w:rFonts w:ascii="仿宋_GB2312" w:eastAsia="仿宋_GB2312" w:hAnsi="宋体"/>
          <w:sz w:val="32"/>
          <w:szCs w:val="32"/>
          <w:lang w:val="zh-CN"/>
        </w:rPr>
        <w:t>e</w:t>
      </w:r>
      <w:r w:rsidRPr="001B5316">
        <w:rPr>
          <w:rFonts w:ascii="仿宋_GB2312" w:eastAsia="仿宋_GB2312" w:hAnsi="宋体" w:hint="eastAsia"/>
          <w:sz w:val="32"/>
          <w:szCs w:val="32"/>
          <w:lang w:val="zh-CN"/>
        </w:rPr>
        <w:t>站建设，以及科技教师和科技辅导员培训等线上线下相结合的校园科普服务的新阵地。</w:t>
      </w:r>
    </w:p>
    <w:p w:rsidR="004C77C4" w:rsidRDefault="005B146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95035D" w:rsidRDefault="005B146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4C77C4" w:rsidRPr="0095035D" w:rsidRDefault="0095035D">
      <w:pPr>
        <w:adjustRightInd w:val="0"/>
        <w:snapToGrid w:val="0"/>
        <w:spacing w:line="600" w:lineRule="exact"/>
        <w:ind w:firstLine="720"/>
        <w:rPr>
          <w:rFonts w:ascii="仿宋_GB2312" w:eastAsia="仿宋_GB2312" w:hAnsi="宋体"/>
          <w:sz w:val="32"/>
          <w:szCs w:val="32"/>
          <w:lang w:val="zh-CN"/>
        </w:rPr>
      </w:pPr>
      <w:r w:rsidRPr="0095035D">
        <w:rPr>
          <w:rFonts w:ascii="仿宋_GB2312" w:eastAsia="仿宋_GB2312" w:hAnsi="宋体" w:hint="eastAsia"/>
          <w:sz w:val="32"/>
          <w:szCs w:val="32"/>
          <w:lang w:val="zh-CN"/>
        </w:rPr>
        <w:t>为了完成科普</w:t>
      </w:r>
      <w:r w:rsidRPr="0095035D">
        <w:rPr>
          <w:rFonts w:ascii="仿宋_GB2312" w:eastAsia="仿宋_GB2312" w:hAnsi="宋体"/>
          <w:sz w:val="32"/>
          <w:szCs w:val="32"/>
          <w:lang w:val="zh-CN"/>
        </w:rPr>
        <w:t>e</w:t>
      </w:r>
      <w:r w:rsidRPr="0095035D">
        <w:rPr>
          <w:rFonts w:ascii="仿宋_GB2312" w:eastAsia="仿宋_GB2312" w:hAnsi="宋体" w:hint="eastAsia"/>
          <w:sz w:val="32"/>
          <w:szCs w:val="32"/>
          <w:lang w:val="zh-CN"/>
        </w:rPr>
        <w:t>站建设，以及</w:t>
      </w:r>
      <w:r>
        <w:rPr>
          <w:rFonts w:ascii="仿宋_GB2312" w:eastAsia="仿宋_GB2312" w:hAnsi="宋体" w:hint="eastAsia"/>
          <w:sz w:val="32"/>
          <w:szCs w:val="32"/>
          <w:lang w:val="zh-CN"/>
        </w:rPr>
        <w:t>科技教师和科技辅导员培训等线上线下相结合的校园科普服务的新阵地，已纳入当年财政预算。</w:t>
      </w:r>
    </w:p>
    <w:p w:rsidR="004C77C4" w:rsidRDefault="005B146F">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rsidR="0095035D" w:rsidRDefault="005B146F" w:rsidP="0095035D">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1．资金计划。</w:t>
      </w:r>
    </w:p>
    <w:p w:rsidR="0095035D" w:rsidRDefault="0095035D" w:rsidP="0095035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该项目资金来源于财政资金，基本</w:t>
      </w:r>
      <w:r>
        <w:rPr>
          <w:rFonts w:ascii="楷体_GB2312" w:eastAsia="楷体_GB2312" w:hAnsi="宋体" w:hint="eastAsia"/>
          <w:sz w:val="32"/>
          <w:szCs w:val="32"/>
          <w:lang w:val="zh-CN"/>
        </w:rPr>
        <w:t>用于当年</w:t>
      </w:r>
      <w:r w:rsidRPr="0095035D">
        <w:rPr>
          <w:rFonts w:ascii="仿宋_GB2312" w:eastAsia="仿宋_GB2312" w:hAnsi="宋体" w:hint="eastAsia"/>
          <w:sz w:val="32"/>
          <w:szCs w:val="32"/>
          <w:lang w:val="zh-CN"/>
        </w:rPr>
        <w:t>科普经费和素质科学支出。</w:t>
      </w:r>
    </w:p>
    <w:p w:rsidR="0095035D" w:rsidRDefault="005B146F">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w:t>
      </w:r>
      <w:r w:rsidR="0095035D">
        <w:rPr>
          <w:rFonts w:ascii="楷体_GB2312" w:eastAsia="楷体_GB2312" w:hAnsi="宋体" w:hint="eastAsia"/>
          <w:b/>
          <w:sz w:val="32"/>
          <w:szCs w:val="32"/>
          <w:lang w:val="zh-CN"/>
        </w:rPr>
        <w:t>资金计划、到位及使用情况。</w:t>
      </w:r>
      <w:r>
        <w:rPr>
          <w:rFonts w:ascii="仿宋_GB2312" w:eastAsia="仿宋_GB2312" w:hAnsi="宋体" w:hint="eastAsia"/>
          <w:sz w:val="32"/>
          <w:szCs w:val="32"/>
          <w:lang w:val="zh-CN"/>
        </w:rPr>
        <w:t>汇总统计截止评价时点该项目资金</w:t>
      </w:r>
      <w:r w:rsidR="0095035D">
        <w:rPr>
          <w:rFonts w:ascii="仿宋_GB2312" w:eastAsia="仿宋_GB2312" w:hAnsi="宋体" w:hint="eastAsia"/>
          <w:sz w:val="32"/>
          <w:szCs w:val="32"/>
          <w:lang w:val="zh-CN"/>
        </w:rPr>
        <w:t>已</w:t>
      </w:r>
      <w:r>
        <w:rPr>
          <w:rFonts w:ascii="仿宋_GB2312" w:eastAsia="仿宋_GB2312" w:hAnsi="宋体" w:hint="eastAsia"/>
          <w:sz w:val="32"/>
          <w:szCs w:val="32"/>
          <w:lang w:val="zh-CN"/>
        </w:rPr>
        <w:t>到位。</w:t>
      </w:r>
      <w:r w:rsidR="0095035D">
        <w:rPr>
          <w:rFonts w:ascii="仿宋_GB2312" w:eastAsia="仿宋_GB2312" w:hAnsi="宋体" w:hint="eastAsia"/>
          <w:sz w:val="32"/>
          <w:szCs w:val="32"/>
          <w:lang w:val="zh-CN"/>
        </w:rPr>
        <w:t>我会</w:t>
      </w:r>
      <w:r w:rsidR="0095035D">
        <w:rPr>
          <w:rFonts w:ascii="仿宋" w:eastAsia="仿宋" w:hAnsi="仿宋" w:hint="eastAsia"/>
          <w:color w:val="000000"/>
          <w:sz w:val="32"/>
          <w:szCs w:val="32"/>
        </w:rPr>
        <w:t>认真执行各项财经纪律，财务管</w:t>
      </w:r>
      <w:r w:rsidR="0095035D">
        <w:rPr>
          <w:rFonts w:ascii="仿宋" w:eastAsia="仿宋" w:hAnsi="仿宋" w:hint="eastAsia"/>
          <w:color w:val="000000"/>
          <w:sz w:val="32"/>
          <w:szCs w:val="32"/>
        </w:rPr>
        <w:lastRenderedPageBreak/>
        <w:t>理内控制度健全，严格按项目进度支付，资金使用规范。</w:t>
      </w:r>
    </w:p>
    <w:p w:rsidR="004C77C4" w:rsidRDefault="005B146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4C77C4" w:rsidRDefault="005B146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财务管理制度健全，严格执行财务管理制度，账务处理及时，会计核算规范。</w:t>
      </w:r>
    </w:p>
    <w:p w:rsidR="004C77C4" w:rsidRDefault="005B146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C17AAC" w:rsidRDefault="00C17AAC" w:rsidP="00C17AAC">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4C77C4" w:rsidRDefault="00E26DAD" w:rsidP="00C17AAC">
      <w:pPr>
        <w:adjustRightInd w:val="0"/>
        <w:snapToGrid w:val="0"/>
        <w:spacing w:line="600" w:lineRule="exact"/>
        <w:ind w:firstLine="720"/>
        <w:rPr>
          <w:rFonts w:ascii="仿宋_GB2312" w:eastAsia="仿宋_GB2312" w:hAnsi="宋体"/>
          <w:sz w:val="32"/>
          <w:szCs w:val="32"/>
          <w:lang w:val="zh-CN"/>
        </w:rPr>
      </w:pPr>
      <w:r>
        <w:rPr>
          <w:rFonts w:ascii="仿宋_GB2312" w:eastAsia="仿宋_GB2312" w:cs="仿宋_GB2312" w:hint="eastAsia"/>
          <w:sz w:val="32"/>
          <w:szCs w:val="32"/>
        </w:rPr>
        <w:t>精心组织、提早部署、周密安排，保证</w:t>
      </w:r>
      <w:r w:rsidR="00C17AAC">
        <w:rPr>
          <w:rFonts w:ascii="仿宋_GB2312" w:eastAsia="仿宋_GB2312" w:cs="仿宋_GB2312" w:hint="eastAsia"/>
          <w:sz w:val="32"/>
          <w:szCs w:val="32"/>
        </w:rPr>
        <w:t>项目顺利实施</w:t>
      </w:r>
      <w:r>
        <w:rPr>
          <w:rFonts w:ascii="仿宋_GB2312" w:eastAsia="仿宋_GB2312" w:cs="仿宋_GB2312" w:hint="eastAsia"/>
          <w:sz w:val="32"/>
          <w:szCs w:val="32"/>
        </w:rPr>
        <w:t>。</w:t>
      </w:r>
    </w:p>
    <w:p w:rsidR="00C17AAC" w:rsidRDefault="005B146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4C77C4" w:rsidRDefault="00C17AAC">
      <w:pPr>
        <w:adjustRightInd w:val="0"/>
        <w:snapToGrid w:val="0"/>
        <w:spacing w:line="600" w:lineRule="exact"/>
        <w:ind w:firstLine="720"/>
        <w:rPr>
          <w:rFonts w:ascii="仿宋_GB2312" w:eastAsia="仿宋_GB2312" w:hAnsi="宋体"/>
          <w:sz w:val="32"/>
          <w:szCs w:val="32"/>
          <w:lang w:val="zh-CN"/>
        </w:rPr>
      </w:pPr>
      <w:r w:rsidRPr="00C17AAC">
        <w:rPr>
          <w:rFonts w:ascii="仿宋_GB2312" w:eastAsia="仿宋_GB2312" w:hAnsi="宋体" w:hint="eastAsia"/>
          <w:sz w:val="32"/>
          <w:szCs w:val="32"/>
          <w:lang w:val="zh-CN"/>
        </w:rPr>
        <w:t>严格</w:t>
      </w:r>
      <w:r w:rsidR="005B146F">
        <w:rPr>
          <w:rFonts w:ascii="仿宋_GB2312" w:eastAsia="仿宋_GB2312" w:hAnsi="宋体" w:hint="eastAsia"/>
          <w:sz w:val="32"/>
          <w:szCs w:val="32"/>
          <w:lang w:val="zh-CN"/>
        </w:rPr>
        <w:t>执行相关法律法规及项目管理制度，</w:t>
      </w:r>
      <w:r>
        <w:rPr>
          <w:rFonts w:ascii="仿宋_GB2312" w:eastAsia="仿宋_GB2312" w:hAnsi="宋体" w:hint="eastAsia"/>
          <w:sz w:val="32"/>
          <w:szCs w:val="32"/>
          <w:lang w:val="zh-CN"/>
        </w:rPr>
        <w:t>实行项目实施前、后</w:t>
      </w:r>
      <w:r w:rsidR="005B146F">
        <w:rPr>
          <w:rFonts w:ascii="仿宋_GB2312" w:eastAsia="仿宋_GB2312" w:hAnsi="宋体" w:hint="eastAsia"/>
          <w:sz w:val="32"/>
          <w:szCs w:val="32"/>
          <w:lang w:val="zh-CN"/>
        </w:rPr>
        <w:t>公示制规定。</w:t>
      </w:r>
    </w:p>
    <w:p w:rsidR="004C77C4" w:rsidRDefault="005B146F">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4C77C4" w:rsidRDefault="00C17AAC" w:rsidP="00C17AAC">
      <w:pPr>
        <w:adjustRightInd w:val="0"/>
        <w:snapToGrid w:val="0"/>
        <w:spacing w:line="600" w:lineRule="exact"/>
        <w:ind w:firstLine="720"/>
        <w:rPr>
          <w:rFonts w:ascii="仿宋_GB2312" w:eastAsia="仿宋_GB2312" w:hAnsi="宋体"/>
          <w:sz w:val="32"/>
          <w:szCs w:val="32"/>
          <w:lang w:val="zh-CN"/>
        </w:rPr>
      </w:pPr>
      <w:r w:rsidRPr="00C17AAC">
        <w:rPr>
          <w:rFonts w:ascii="仿宋_GB2312" w:eastAsia="仿宋_GB2312" w:hAnsi="宋体" w:hint="eastAsia"/>
          <w:sz w:val="32"/>
          <w:szCs w:val="32"/>
          <w:lang w:val="zh-CN"/>
        </w:rPr>
        <w:t>建成校园科普</w:t>
      </w:r>
      <w:r w:rsidRPr="00C17AAC">
        <w:rPr>
          <w:rFonts w:ascii="仿宋_GB2312" w:eastAsia="仿宋_GB2312" w:hAnsi="宋体"/>
          <w:sz w:val="32"/>
          <w:szCs w:val="32"/>
          <w:lang w:val="zh-CN"/>
        </w:rPr>
        <w:t>e</w:t>
      </w:r>
      <w:r w:rsidRPr="00C17AAC">
        <w:rPr>
          <w:rFonts w:ascii="仿宋_GB2312" w:eastAsia="仿宋_GB2312" w:hAnsi="宋体" w:hint="eastAsia"/>
          <w:sz w:val="32"/>
          <w:szCs w:val="32"/>
          <w:lang w:val="zh-CN"/>
        </w:rPr>
        <w:t>站</w:t>
      </w:r>
      <w:r w:rsidRPr="00C17AAC">
        <w:rPr>
          <w:rFonts w:ascii="仿宋_GB2312" w:eastAsia="仿宋_GB2312" w:hAnsi="宋体"/>
          <w:sz w:val="32"/>
          <w:szCs w:val="32"/>
          <w:lang w:val="zh-CN"/>
        </w:rPr>
        <w:t>1</w:t>
      </w:r>
      <w:r w:rsidRPr="00C17AAC">
        <w:rPr>
          <w:rFonts w:ascii="仿宋_GB2312" w:eastAsia="仿宋_GB2312" w:hAnsi="宋体" w:hint="eastAsia"/>
          <w:sz w:val="32"/>
          <w:szCs w:val="32"/>
          <w:lang w:val="zh-CN"/>
        </w:rPr>
        <w:t>个，建乡村科普中国</w:t>
      </w:r>
      <w:r w:rsidRPr="00C17AAC">
        <w:rPr>
          <w:rFonts w:ascii="仿宋_GB2312" w:eastAsia="仿宋_GB2312" w:hAnsi="宋体"/>
          <w:sz w:val="32"/>
          <w:szCs w:val="32"/>
          <w:lang w:val="zh-CN"/>
        </w:rPr>
        <w:t>e</w:t>
      </w:r>
      <w:r w:rsidRPr="00C17AAC">
        <w:rPr>
          <w:rFonts w:ascii="仿宋_GB2312" w:eastAsia="仿宋_GB2312" w:hAnsi="宋体" w:hint="eastAsia"/>
          <w:sz w:val="32"/>
          <w:szCs w:val="32"/>
          <w:lang w:val="zh-CN"/>
        </w:rPr>
        <w:t>站</w:t>
      </w:r>
      <w:r w:rsidRPr="00C17AAC">
        <w:rPr>
          <w:rFonts w:ascii="仿宋_GB2312" w:eastAsia="仿宋_GB2312" w:hAnsi="宋体"/>
          <w:sz w:val="32"/>
          <w:szCs w:val="32"/>
          <w:lang w:val="zh-CN"/>
        </w:rPr>
        <w:t>1</w:t>
      </w:r>
      <w:r w:rsidRPr="00C17AAC">
        <w:rPr>
          <w:rFonts w:ascii="仿宋_GB2312" w:eastAsia="仿宋_GB2312" w:hAnsi="宋体" w:hint="eastAsia"/>
          <w:sz w:val="32"/>
          <w:szCs w:val="32"/>
          <w:lang w:val="zh-CN"/>
        </w:rPr>
        <w:t>个</w:t>
      </w:r>
      <w:r w:rsidRPr="00C17AAC">
        <w:rPr>
          <w:rFonts w:ascii="仿宋_GB2312" w:eastAsia="仿宋_GB2312" w:hAnsi="宋体"/>
          <w:sz w:val="32"/>
          <w:szCs w:val="32"/>
          <w:lang w:val="zh-CN"/>
        </w:rPr>
        <w:t>,</w:t>
      </w:r>
      <w:r w:rsidRPr="00C17AAC">
        <w:rPr>
          <w:rFonts w:ascii="仿宋_GB2312" w:eastAsia="仿宋_GB2312" w:hAnsi="宋体" w:hint="eastAsia"/>
          <w:sz w:val="32"/>
          <w:szCs w:val="32"/>
          <w:lang w:val="zh-CN"/>
        </w:rPr>
        <w:t>建社区科普</w:t>
      </w:r>
      <w:r w:rsidRPr="00C17AAC">
        <w:rPr>
          <w:rFonts w:ascii="仿宋_GB2312" w:eastAsia="仿宋_GB2312" w:hAnsi="宋体"/>
          <w:sz w:val="32"/>
          <w:szCs w:val="32"/>
          <w:lang w:val="zh-CN"/>
        </w:rPr>
        <w:t>e</w:t>
      </w:r>
      <w:r w:rsidRPr="00C17AAC">
        <w:rPr>
          <w:rFonts w:ascii="仿宋_GB2312" w:eastAsia="仿宋_GB2312" w:hAnsi="宋体" w:hint="eastAsia"/>
          <w:sz w:val="32"/>
          <w:szCs w:val="32"/>
          <w:lang w:val="zh-CN"/>
        </w:rPr>
        <w:t>站</w:t>
      </w:r>
      <w:r w:rsidRPr="00C17AAC">
        <w:rPr>
          <w:rFonts w:ascii="仿宋_GB2312" w:eastAsia="仿宋_GB2312" w:hAnsi="宋体"/>
          <w:sz w:val="32"/>
          <w:szCs w:val="32"/>
          <w:lang w:val="zh-CN"/>
        </w:rPr>
        <w:t>3</w:t>
      </w:r>
      <w:r w:rsidRPr="00C17AAC">
        <w:rPr>
          <w:rFonts w:ascii="仿宋_GB2312" w:eastAsia="仿宋_GB2312" w:hAnsi="宋体" w:hint="eastAsia"/>
          <w:sz w:val="32"/>
          <w:szCs w:val="32"/>
          <w:lang w:val="zh-CN"/>
        </w:rPr>
        <w:t>个。“</w:t>
      </w:r>
      <w:r w:rsidRPr="00C17AAC">
        <w:rPr>
          <w:rFonts w:ascii="仿宋_GB2312" w:eastAsia="仿宋_GB2312" w:hAnsi="宋体"/>
          <w:sz w:val="32"/>
          <w:szCs w:val="32"/>
          <w:lang w:val="zh-CN"/>
        </w:rPr>
        <w:t>e</w:t>
      </w:r>
      <w:r w:rsidRPr="00C17AAC">
        <w:rPr>
          <w:rFonts w:ascii="仿宋_GB2312" w:eastAsia="仿宋_GB2312" w:hAnsi="宋体" w:hint="eastAsia"/>
          <w:sz w:val="32"/>
          <w:szCs w:val="32"/>
          <w:lang w:val="zh-CN"/>
        </w:rPr>
        <w:t>站”利用“科普中国”平台上的各类资源，开展丰富多彩的线上线下活动。专兼职科普员日常转发推送科普知识新闻，带动周围人群加入科普队伍，人人都是科普员。通过“乡村、社区</w:t>
      </w:r>
      <w:r w:rsidRPr="00C17AAC">
        <w:rPr>
          <w:rFonts w:ascii="仿宋_GB2312" w:eastAsia="仿宋_GB2312" w:hAnsi="宋体"/>
          <w:sz w:val="32"/>
          <w:szCs w:val="32"/>
          <w:lang w:val="zh-CN"/>
        </w:rPr>
        <w:t>e</w:t>
      </w:r>
      <w:r w:rsidRPr="00C17AAC">
        <w:rPr>
          <w:rFonts w:ascii="仿宋_GB2312" w:eastAsia="仿宋_GB2312" w:hAnsi="宋体" w:hint="eastAsia"/>
          <w:sz w:val="32"/>
          <w:szCs w:val="32"/>
          <w:lang w:val="zh-CN"/>
        </w:rPr>
        <w:t>站”的建设</w:t>
      </w:r>
      <w:r w:rsidRPr="00C17AAC">
        <w:rPr>
          <w:rFonts w:ascii="仿宋_GB2312" w:eastAsia="仿宋_GB2312" w:hAnsi="宋体"/>
          <w:sz w:val="32"/>
          <w:szCs w:val="32"/>
          <w:lang w:val="zh-CN"/>
        </w:rPr>
        <w:t>,</w:t>
      </w:r>
      <w:proofErr w:type="gramStart"/>
      <w:r w:rsidRPr="00C17AAC">
        <w:rPr>
          <w:rFonts w:ascii="仿宋_GB2312" w:eastAsia="仿宋_GB2312" w:hAnsi="宋体" w:hint="eastAsia"/>
          <w:sz w:val="32"/>
          <w:szCs w:val="32"/>
          <w:lang w:val="zh-CN"/>
        </w:rPr>
        <w:t>各针对</w:t>
      </w:r>
      <w:proofErr w:type="gramEnd"/>
      <w:r w:rsidRPr="00C17AAC">
        <w:rPr>
          <w:rFonts w:ascii="仿宋_GB2312" w:eastAsia="仿宋_GB2312" w:hAnsi="宋体" w:hint="eastAsia"/>
          <w:sz w:val="32"/>
          <w:szCs w:val="32"/>
          <w:lang w:val="zh-CN"/>
        </w:rPr>
        <w:t>不同人群，多渠道、多载体、多阵地进行科普知识的推广应用。</w:t>
      </w:r>
      <w:r>
        <w:rPr>
          <w:rFonts w:ascii="仿宋_GB2312" w:eastAsia="仿宋_GB2312" w:hAnsi="宋体" w:hint="eastAsia"/>
          <w:sz w:val="32"/>
          <w:szCs w:val="32"/>
          <w:lang w:val="zh-CN"/>
        </w:rPr>
        <w:t>社会</w:t>
      </w:r>
      <w:r w:rsidR="005B146F">
        <w:rPr>
          <w:rFonts w:ascii="仿宋_GB2312" w:eastAsia="仿宋_GB2312" w:hAnsi="宋体" w:hint="eastAsia"/>
          <w:sz w:val="32"/>
          <w:szCs w:val="32"/>
          <w:lang w:val="zh-CN"/>
        </w:rPr>
        <w:t>满意度</w:t>
      </w:r>
      <w:r>
        <w:rPr>
          <w:rFonts w:ascii="仿宋_GB2312" w:eastAsia="仿宋_GB2312" w:hAnsi="宋体" w:hint="eastAsia"/>
          <w:sz w:val="32"/>
          <w:szCs w:val="32"/>
          <w:lang w:val="zh-CN"/>
        </w:rPr>
        <w:t>高</w:t>
      </w:r>
      <w:r w:rsidR="005B146F">
        <w:rPr>
          <w:rFonts w:ascii="仿宋_GB2312" w:eastAsia="仿宋_GB2312" w:hAnsi="宋体" w:hint="eastAsia"/>
          <w:sz w:val="32"/>
          <w:szCs w:val="32"/>
          <w:lang w:val="zh-CN"/>
        </w:rPr>
        <w:t>。</w:t>
      </w:r>
    </w:p>
    <w:p w:rsidR="004C77C4" w:rsidRDefault="005B146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4C77C4" w:rsidRPr="00C17AAC" w:rsidRDefault="00C17AAC" w:rsidP="00C17AAC">
      <w:pPr>
        <w:adjustRightInd w:val="0"/>
        <w:snapToGrid w:val="0"/>
        <w:spacing w:line="600" w:lineRule="exact"/>
        <w:ind w:firstLine="720"/>
        <w:rPr>
          <w:rFonts w:ascii="楷体_GB2312" w:eastAsia="楷体_GB2312" w:hAnsi="宋体"/>
          <w:b/>
          <w:sz w:val="32"/>
          <w:szCs w:val="32"/>
          <w:lang w:val="zh-CN"/>
        </w:rPr>
      </w:pPr>
      <w:r w:rsidRPr="00C17AAC">
        <w:rPr>
          <w:rFonts w:ascii="仿宋_GB2312" w:eastAsia="仿宋_GB2312" w:hAnsi="宋体" w:hint="eastAsia"/>
          <w:sz w:val="32"/>
          <w:szCs w:val="32"/>
          <w:lang w:val="zh-CN"/>
        </w:rPr>
        <w:t>全民科学素质进一步提升。</w:t>
      </w:r>
      <w:r w:rsidRPr="00C17AAC">
        <w:rPr>
          <w:rFonts w:ascii="仿宋_GB2312" w:eastAsia="仿宋_GB2312" w:hAnsi="仿宋_GB2312" w:cs="仿宋_GB2312" w:hint="eastAsia"/>
          <w:sz w:val="32"/>
          <w:szCs w:val="32"/>
        </w:rPr>
        <w:t>助推乡村振兴战略发挥积极作用</w:t>
      </w:r>
      <w:r>
        <w:rPr>
          <w:rFonts w:ascii="仿宋_GB2312" w:eastAsia="仿宋_GB2312" w:hAnsi="仿宋_GB2312" w:cs="仿宋_GB2312" w:hint="eastAsia"/>
          <w:sz w:val="32"/>
          <w:szCs w:val="32"/>
        </w:rPr>
        <w:t>，</w:t>
      </w:r>
      <w:r w:rsidRPr="00C17AAC">
        <w:rPr>
          <w:rFonts w:ascii="仿宋_GB2312" w:eastAsia="仿宋_GB2312" w:hAnsi="宋体" w:hint="eastAsia"/>
          <w:sz w:val="32"/>
          <w:szCs w:val="32"/>
          <w:lang w:val="zh-CN"/>
        </w:rPr>
        <w:t>青少年科普技术再上新台阶。</w:t>
      </w:r>
    </w:p>
    <w:p w:rsidR="004C77C4" w:rsidRDefault="004C77C4">
      <w:pPr>
        <w:widowControl/>
        <w:jc w:val="left"/>
        <w:rPr>
          <w:rStyle w:val="10"/>
          <w:rFonts w:ascii="黑体" w:eastAsia="黑体" w:hAnsi="黑体"/>
          <w:b w:val="0"/>
        </w:rPr>
      </w:pPr>
    </w:p>
    <w:p w:rsidR="004C77C4" w:rsidRDefault="005B146F">
      <w:pPr>
        <w:widowControl/>
        <w:jc w:val="left"/>
        <w:rPr>
          <w:rStyle w:val="10"/>
          <w:rFonts w:ascii="黑体" w:eastAsia="黑体" w:hAnsi="黑体"/>
          <w:b w:val="0"/>
        </w:rPr>
      </w:pPr>
      <w:r>
        <w:rPr>
          <w:rStyle w:val="10"/>
          <w:rFonts w:ascii="黑体" w:eastAsia="黑体" w:hAnsi="黑体"/>
          <w:b w:val="0"/>
        </w:rPr>
        <w:br w:type="page"/>
      </w:r>
    </w:p>
    <w:p w:rsidR="00542500" w:rsidRDefault="00542500" w:rsidP="00542500">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542500" w:rsidRPr="0050146F" w:rsidRDefault="00542500" w:rsidP="00542500">
      <w:pPr>
        <w:spacing w:line="580" w:lineRule="exact"/>
        <w:ind w:firstLineChars="200" w:firstLine="640"/>
        <w:rPr>
          <w:rFonts w:ascii="仿宋_GB2312" w:eastAsia="仿宋_GB2312" w:hAnsi="仿宋_GB2312" w:cs="仿宋_GB2312"/>
          <w:sz w:val="32"/>
          <w:szCs w:val="32"/>
        </w:rPr>
      </w:pPr>
    </w:p>
    <w:p w:rsidR="00542500" w:rsidRDefault="00C17AAC" w:rsidP="00542500">
      <w:pPr>
        <w:spacing w:line="600" w:lineRule="exact"/>
        <w:jc w:val="center"/>
        <w:rPr>
          <w:rFonts w:ascii="方正小标宋简体" w:eastAsia="方正小标宋简体" w:hAnsi="宋体"/>
          <w:color w:val="000000"/>
          <w:kern w:val="0"/>
          <w:sz w:val="44"/>
          <w:szCs w:val="44"/>
          <w:lang w:val="zh-CN"/>
        </w:rPr>
      </w:pPr>
      <w:r w:rsidRPr="00C17AAC">
        <w:rPr>
          <w:rFonts w:ascii="方正小标宋简体" w:eastAsia="方正小标宋简体" w:hAnsi="宋体" w:hint="eastAsia"/>
          <w:color w:val="000000"/>
          <w:kern w:val="0"/>
          <w:sz w:val="44"/>
          <w:szCs w:val="44"/>
        </w:rPr>
        <w:t>科普基地建设</w:t>
      </w:r>
      <w:r w:rsidR="00542500" w:rsidRPr="00C17AAC">
        <w:rPr>
          <w:rFonts w:ascii="方正小标宋简体" w:eastAsia="方正小标宋简体" w:hAnsi="宋体" w:hint="eastAsia"/>
          <w:color w:val="000000"/>
          <w:kern w:val="0"/>
          <w:sz w:val="44"/>
          <w:szCs w:val="44"/>
          <w:lang w:val="zh-CN"/>
        </w:rPr>
        <w:t>项目</w:t>
      </w:r>
      <w:r w:rsidR="00542500" w:rsidRPr="00C17AAC">
        <w:rPr>
          <w:rFonts w:ascii="方正小标宋简体" w:eastAsia="方正小标宋简体" w:hAnsi="宋体" w:hint="eastAsia"/>
          <w:color w:val="000000"/>
          <w:kern w:val="0"/>
          <w:sz w:val="44"/>
          <w:szCs w:val="44"/>
        </w:rPr>
        <w:t>2019年</w:t>
      </w:r>
      <w:r w:rsidR="00542500" w:rsidRPr="00C17AAC">
        <w:rPr>
          <w:rFonts w:ascii="方正小标宋简体" w:eastAsia="方正小标宋简体" w:hAnsi="宋体" w:hint="eastAsia"/>
          <w:color w:val="000000"/>
          <w:kern w:val="0"/>
          <w:sz w:val="44"/>
          <w:szCs w:val="44"/>
          <w:lang w:val="zh-CN"/>
        </w:rPr>
        <w:t>绩效评价报告</w:t>
      </w:r>
    </w:p>
    <w:p w:rsidR="00542500" w:rsidRDefault="00542500" w:rsidP="00542500">
      <w:pPr>
        <w:spacing w:line="600" w:lineRule="exact"/>
        <w:rPr>
          <w:rFonts w:ascii="宋体" w:hAnsi="宋体"/>
          <w:sz w:val="32"/>
          <w:szCs w:val="32"/>
          <w:lang w:val="zh-CN"/>
        </w:rPr>
      </w:pPr>
    </w:p>
    <w:p w:rsidR="00542500" w:rsidRDefault="00542500" w:rsidP="00542500">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C17AAC"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542500" w:rsidRPr="0045556F" w:rsidRDefault="00C17AAC" w:rsidP="00542500">
      <w:pPr>
        <w:adjustRightInd w:val="0"/>
        <w:snapToGrid w:val="0"/>
        <w:spacing w:line="600" w:lineRule="exact"/>
        <w:ind w:firstLine="720"/>
        <w:rPr>
          <w:rFonts w:ascii="仿宋_GB2312" w:eastAsia="仿宋_GB2312" w:hAnsi="宋体"/>
          <w:sz w:val="32"/>
          <w:szCs w:val="32"/>
          <w:lang w:val="zh-CN"/>
        </w:rPr>
      </w:pPr>
      <w:r w:rsidRPr="0045556F">
        <w:rPr>
          <w:rFonts w:ascii="仿宋_GB2312" w:eastAsia="仿宋_GB2312" w:hAnsi="宋体" w:hint="eastAsia"/>
          <w:sz w:val="32"/>
          <w:szCs w:val="32"/>
          <w:lang w:val="zh-CN"/>
        </w:rPr>
        <w:t>广利委办函[2018]42号，完成龙潭乡金鼓村、荣山镇和平村科普示范基地建设</w:t>
      </w:r>
      <w:r w:rsidR="0045556F">
        <w:rPr>
          <w:rFonts w:ascii="仿宋_GB2312" w:eastAsia="仿宋_GB2312" w:hAnsi="宋体" w:hint="eastAsia"/>
          <w:sz w:val="32"/>
          <w:szCs w:val="32"/>
          <w:lang w:val="zh-CN"/>
        </w:rPr>
        <w:t>，项目资金严格按照项目资金管理办法，按进度拨付。</w:t>
      </w:r>
    </w:p>
    <w:p w:rsidR="00542500"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542500" w:rsidRDefault="0045556F" w:rsidP="0054250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达到低投入高效率运转，科普阵地建设</w:t>
      </w:r>
      <w:r w:rsidRPr="0045556F">
        <w:rPr>
          <w:rFonts w:ascii="仿宋_GB2312" w:eastAsia="仿宋_GB2312" w:hAnsi="宋体" w:hint="eastAsia"/>
          <w:sz w:val="32"/>
          <w:szCs w:val="32"/>
          <w:lang w:val="zh-CN"/>
        </w:rPr>
        <w:t>完善，科普知识宣传和管理工作成效显著</w:t>
      </w:r>
      <w:r>
        <w:rPr>
          <w:rFonts w:ascii="仿宋_GB2312" w:eastAsia="仿宋_GB2312" w:hAnsi="宋体" w:hint="eastAsia"/>
          <w:sz w:val="32"/>
          <w:szCs w:val="32"/>
          <w:lang w:val="zh-CN"/>
        </w:rPr>
        <w:t>。</w:t>
      </w:r>
      <w:r w:rsidRPr="0045556F">
        <w:rPr>
          <w:rFonts w:ascii="仿宋_GB2312" w:eastAsia="仿宋_GB2312" w:hAnsi="宋体" w:hint="eastAsia"/>
          <w:sz w:val="32"/>
          <w:szCs w:val="32"/>
          <w:lang w:val="zh-CN"/>
        </w:rPr>
        <w:t>完成1个达标市级科普示范基地建设</w:t>
      </w:r>
      <w:r>
        <w:rPr>
          <w:rFonts w:ascii="仿宋_GB2312" w:eastAsia="仿宋_GB2312" w:hAnsi="宋体" w:hint="eastAsia"/>
          <w:sz w:val="32"/>
          <w:szCs w:val="32"/>
          <w:lang w:val="zh-CN"/>
        </w:rPr>
        <w:t>，</w:t>
      </w:r>
      <w:r w:rsidRPr="0045556F">
        <w:rPr>
          <w:rFonts w:ascii="仿宋_GB2312" w:eastAsia="仿宋_GB2312" w:hAnsi="宋体" w:hint="eastAsia"/>
          <w:sz w:val="32"/>
          <w:szCs w:val="32"/>
          <w:lang w:val="zh-CN"/>
        </w:rPr>
        <w:t>示范带动作用明显</w:t>
      </w:r>
      <w:r>
        <w:rPr>
          <w:rFonts w:ascii="仿宋_GB2312" w:eastAsia="仿宋_GB2312" w:hAnsi="宋体" w:hint="eastAsia"/>
          <w:sz w:val="32"/>
          <w:szCs w:val="32"/>
          <w:lang w:val="zh-CN"/>
        </w:rPr>
        <w:t>。</w:t>
      </w:r>
    </w:p>
    <w:p w:rsidR="00542500" w:rsidRDefault="00542500" w:rsidP="005425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5556F" w:rsidRPr="0045556F" w:rsidRDefault="0045556F" w:rsidP="00CD6C62">
      <w:pPr>
        <w:adjustRightInd w:val="0"/>
        <w:snapToGrid w:val="0"/>
        <w:spacing w:line="600" w:lineRule="exact"/>
        <w:ind w:firstLine="720"/>
        <w:rPr>
          <w:rFonts w:ascii="仿宋_GB2312" w:eastAsia="仿宋_GB2312" w:hAnsi="宋体"/>
          <w:sz w:val="32"/>
          <w:szCs w:val="32"/>
          <w:lang w:val="zh-CN"/>
        </w:rPr>
      </w:pPr>
      <w:r w:rsidRPr="0045556F">
        <w:rPr>
          <w:rFonts w:ascii="仿宋_GB2312" w:eastAsia="仿宋_GB2312" w:hAnsi="宋体" w:hint="eastAsia"/>
          <w:sz w:val="32"/>
          <w:szCs w:val="32"/>
          <w:lang w:val="zh-CN"/>
        </w:rPr>
        <w:t>项目资金严格按照预算执行，</w:t>
      </w:r>
      <w:r w:rsidR="00CD6C62">
        <w:rPr>
          <w:rFonts w:ascii="仿宋_GB2312" w:eastAsia="仿宋_GB2312" w:hAnsi="宋体" w:hint="eastAsia"/>
          <w:sz w:val="32"/>
          <w:szCs w:val="32"/>
          <w:lang w:val="zh-CN"/>
        </w:rPr>
        <w:t>单位财务管理制度健全，严格执行财务管理制度，账务处理及时，会计核算规范，该项目资金来源于财政资金，</w:t>
      </w:r>
      <w:r w:rsidR="00CD6C62">
        <w:rPr>
          <w:rFonts w:ascii="楷体_GB2312" w:eastAsia="楷体_GB2312" w:hAnsi="宋体" w:hint="eastAsia"/>
          <w:sz w:val="32"/>
          <w:szCs w:val="32"/>
          <w:lang w:val="zh-CN"/>
        </w:rPr>
        <w:t>已全额用于当年项目支出。</w:t>
      </w:r>
    </w:p>
    <w:p w:rsidR="00542500" w:rsidRDefault="00542500" w:rsidP="005425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CD6C62" w:rsidRDefault="00CD6C62" w:rsidP="00CD6C62">
      <w:pPr>
        <w:spacing w:line="580" w:lineRule="exact"/>
        <w:ind w:firstLineChars="200" w:firstLine="640"/>
        <w:rPr>
          <w:rFonts w:ascii="仿宋" w:eastAsia="仿宋" w:hAnsi="仿宋" w:cs="仿宋_GB2312"/>
          <w:sz w:val="32"/>
          <w:szCs w:val="32"/>
        </w:rPr>
      </w:pPr>
      <w:r>
        <w:rPr>
          <w:rFonts w:ascii="仿宋" w:eastAsia="仿宋" w:hAnsi="仿宋" w:hint="eastAsia"/>
          <w:color w:val="000000"/>
          <w:sz w:val="32"/>
          <w:szCs w:val="32"/>
        </w:rPr>
        <w:t>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w:t>
      </w:r>
      <w:r>
        <w:rPr>
          <w:rFonts w:ascii="仿宋" w:eastAsia="仿宋" w:hAnsi="仿宋" w:hint="eastAsia"/>
          <w:color w:val="000000"/>
          <w:sz w:val="32"/>
          <w:szCs w:val="32"/>
        </w:rPr>
        <w:lastRenderedPageBreak/>
        <w:t>会计资料完整。</w:t>
      </w:r>
    </w:p>
    <w:p w:rsidR="00542500" w:rsidRPr="00CD6C62" w:rsidRDefault="00542500" w:rsidP="00CD6C62">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CD6C62" w:rsidRDefault="00CD6C62" w:rsidP="00542500">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已按照计划，</w:t>
      </w:r>
      <w:r w:rsidRPr="0045556F">
        <w:rPr>
          <w:rFonts w:ascii="仿宋_GB2312" w:eastAsia="仿宋_GB2312" w:hAnsi="宋体" w:hint="eastAsia"/>
          <w:sz w:val="32"/>
          <w:szCs w:val="32"/>
          <w:lang w:val="zh-CN"/>
        </w:rPr>
        <w:t>完成龙潭乡金鼓村、荣山镇和平村科普示范基地建设</w:t>
      </w:r>
      <w:r>
        <w:rPr>
          <w:rFonts w:ascii="仿宋_GB2312" w:eastAsia="仿宋_GB2312" w:hAnsi="宋体" w:hint="eastAsia"/>
          <w:sz w:val="32"/>
          <w:szCs w:val="32"/>
          <w:lang w:val="zh-CN"/>
        </w:rPr>
        <w:t>，效益明显，社会满意度较高。</w:t>
      </w:r>
    </w:p>
    <w:p w:rsidR="00542500" w:rsidRDefault="00542500" w:rsidP="00542500">
      <w:pPr>
        <w:spacing w:line="580" w:lineRule="exact"/>
        <w:ind w:firstLine="640"/>
        <w:rPr>
          <w:rFonts w:ascii="仿宋_GB2312" w:eastAsia="仿宋_GB2312" w:hAnsi="仿宋_GB2312" w:cs="仿宋_GB2312"/>
          <w:sz w:val="32"/>
          <w:szCs w:val="32"/>
        </w:rPr>
      </w:pPr>
    </w:p>
    <w:p w:rsidR="00542500" w:rsidRDefault="00542500" w:rsidP="00542500">
      <w:pPr>
        <w:widowControl/>
        <w:jc w:val="left"/>
        <w:rPr>
          <w:rStyle w:val="10"/>
          <w:rFonts w:ascii="黑体" w:eastAsia="黑体" w:hAnsi="黑体"/>
          <w:b w:val="0"/>
        </w:rPr>
      </w:pPr>
    </w:p>
    <w:p w:rsidR="00542500" w:rsidRDefault="00542500" w:rsidP="00542500">
      <w:pPr>
        <w:widowControl/>
        <w:jc w:val="left"/>
        <w:rPr>
          <w:rStyle w:val="10"/>
          <w:rFonts w:ascii="黑体" w:eastAsia="黑体" w:hAnsi="黑体"/>
          <w:b w:val="0"/>
        </w:rPr>
      </w:pPr>
      <w:r>
        <w:rPr>
          <w:rStyle w:val="10"/>
          <w:rFonts w:ascii="黑体" w:eastAsia="黑体" w:hAnsi="黑体"/>
          <w:b w:val="0"/>
        </w:rPr>
        <w:br w:type="page"/>
      </w:r>
    </w:p>
    <w:p w:rsidR="00542500" w:rsidRDefault="00542500" w:rsidP="00542500">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542500" w:rsidRPr="0050146F" w:rsidRDefault="00542500" w:rsidP="00542500">
      <w:pPr>
        <w:spacing w:line="580" w:lineRule="exact"/>
        <w:ind w:firstLineChars="200" w:firstLine="640"/>
        <w:rPr>
          <w:rFonts w:ascii="仿宋_GB2312" w:eastAsia="仿宋_GB2312" w:hAnsi="仿宋_GB2312" w:cs="仿宋_GB2312"/>
          <w:sz w:val="32"/>
          <w:szCs w:val="32"/>
        </w:rPr>
      </w:pPr>
    </w:p>
    <w:p w:rsidR="002F4947" w:rsidRDefault="00CD6C62" w:rsidP="002F4947">
      <w:pPr>
        <w:spacing w:line="600" w:lineRule="exact"/>
        <w:jc w:val="center"/>
        <w:rPr>
          <w:rFonts w:ascii="方正小标宋简体" w:eastAsia="方正小标宋简体" w:hAnsi="宋体"/>
          <w:color w:val="000000"/>
          <w:kern w:val="0"/>
          <w:sz w:val="44"/>
          <w:szCs w:val="44"/>
          <w:lang w:val="zh-CN"/>
        </w:rPr>
      </w:pPr>
      <w:proofErr w:type="gramStart"/>
      <w:r w:rsidRPr="00CD6C62">
        <w:rPr>
          <w:rFonts w:ascii="方正小标宋简体" w:eastAsia="方正小标宋简体" w:hAnsi="宋体" w:hint="eastAsia"/>
          <w:color w:val="000000"/>
          <w:kern w:val="0"/>
          <w:sz w:val="44"/>
          <w:szCs w:val="44"/>
        </w:rPr>
        <w:t>千会千村</w:t>
      </w:r>
      <w:proofErr w:type="gramEnd"/>
      <w:r w:rsidRPr="00CD6C62">
        <w:rPr>
          <w:rFonts w:ascii="方正小标宋简体" w:eastAsia="方正小标宋简体" w:hAnsi="宋体" w:hint="eastAsia"/>
          <w:color w:val="000000"/>
          <w:kern w:val="0"/>
          <w:sz w:val="44"/>
          <w:szCs w:val="44"/>
        </w:rPr>
        <w:t>连万户省级专项</w:t>
      </w:r>
    </w:p>
    <w:p w:rsidR="00542500" w:rsidRPr="002F4947" w:rsidRDefault="00542500" w:rsidP="002F4947">
      <w:pPr>
        <w:spacing w:line="600" w:lineRule="exact"/>
        <w:jc w:val="center"/>
        <w:rPr>
          <w:rFonts w:ascii="方正小标宋简体" w:eastAsia="方正小标宋简体" w:hAnsi="宋体"/>
          <w:color w:val="000000"/>
          <w:kern w:val="0"/>
          <w:sz w:val="44"/>
          <w:szCs w:val="44"/>
        </w:rPr>
      </w:pPr>
      <w:r w:rsidRPr="002F4947">
        <w:rPr>
          <w:rFonts w:ascii="方正小标宋简体" w:eastAsia="方正小标宋简体" w:hAnsi="宋体" w:hint="eastAsia"/>
          <w:color w:val="000000"/>
          <w:kern w:val="0"/>
          <w:sz w:val="44"/>
          <w:szCs w:val="44"/>
        </w:rPr>
        <w:t>2019年</w:t>
      </w:r>
      <w:r w:rsidRPr="002F4947">
        <w:rPr>
          <w:rFonts w:ascii="方正小标宋简体" w:eastAsia="方正小标宋简体" w:hAnsi="宋体" w:hint="eastAsia"/>
          <w:color w:val="000000"/>
          <w:kern w:val="0"/>
          <w:sz w:val="44"/>
          <w:szCs w:val="44"/>
          <w:lang w:val="zh-CN"/>
        </w:rPr>
        <w:t>绩效评价报告</w:t>
      </w:r>
    </w:p>
    <w:p w:rsidR="00542500" w:rsidRDefault="00542500" w:rsidP="00542500">
      <w:pPr>
        <w:spacing w:line="600" w:lineRule="exact"/>
        <w:rPr>
          <w:rFonts w:ascii="宋体" w:hAnsi="宋体"/>
          <w:sz w:val="32"/>
          <w:szCs w:val="32"/>
          <w:lang w:val="zh-CN"/>
        </w:rPr>
      </w:pPr>
    </w:p>
    <w:p w:rsidR="00542500" w:rsidRDefault="00542500" w:rsidP="00542500">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2F4947"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2F4947" w:rsidRPr="002F4947" w:rsidRDefault="002F4947" w:rsidP="002F4947">
      <w:pPr>
        <w:adjustRightInd w:val="0"/>
        <w:snapToGrid w:val="0"/>
        <w:spacing w:line="600" w:lineRule="exact"/>
        <w:ind w:firstLine="720"/>
        <w:rPr>
          <w:rFonts w:ascii="仿宋_GB2312" w:eastAsia="仿宋_GB2312" w:hAnsi="宋体"/>
          <w:kern w:val="0"/>
          <w:sz w:val="32"/>
          <w:szCs w:val="32"/>
          <w:lang w:val="zh-CN"/>
        </w:rPr>
      </w:pPr>
      <w:r w:rsidRPr="002F4947">
        <w:rPr>
          <w:rFonts w:ascii="仿宋_GB2312" w:eastAsia="仿宋_GB2312" w:hAnsi="宋体" w:hint="eastAsia"/>
          <w:kern w:val="0"/>
          <w:sz w:val="32"/>
          <w:szCs w:val="32"/>
          <w:lang w:val="zh-CN"/>
        </w:rPr>
        <w:t>为中小学生免费开放；全年有偿接待上规模；举行中小学生实践活动，开展农业知识技能培训。</w:t>
      </w:r>
    </w:p>
    <w:p w:rsidR="00542500"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542500" w:rsidRDefault="00545782" w:rsidP="00545782">
      <w:pPr>
        <w:adjustRightInd w:val="0"/>
        <w:snapToGrid w:val="0"/>
        <w:spacing w:line="600" w:lineRule="exact"/>
        <w:ind w:firstLine="720"/>
        <w:rPr>
          <w:rFonts w:ascii="仿宋_GB2312" w:eastAsia="仿宋_GB2312" w:hAnsi="宋体"/>
          <w:sz w:val="32"/>
          <w:szCs w:val="32"/>
          <w:lang w:val="zh-CN"/>
        </w:rPr>
      </w:pPr>
      <w:r w:rsidRPr="00545782">
        <w:rPr>
          <w:rFonts w:ascii="仿宋_GB2312" w:eastAsia="仿宋_GB2312" w:hAnsi="宋体"/>
          <w:sz w:val="32"/>
          <w:szCs w:val="32"/>
          <w:lang w:val="zh-CN"/>
        </w:rPr>
        <w:t>一是能够满足</w:t>
      </w:r>
      <w:r w:rsidRPr="00545782">
        <w:rPr>
          <w:rFonts w:ascii="仿宋_GB2312" w:eastAsia="仿宋_GB2312" w:hAnsi="宋体" w:hint="eastAsia"/>
          <w:sz w:val="32"/>
          <w:szCs w:val="32"/>
          <w:lang w:val="zh-CN"/>
        </w:rPr>
        <w:t>人们</w:t>
      </w:r>
      <w:r w:rsidRPr="00545782">
        <w:rPr>
          <w:rFonts w:ascii="仿宋_GB2312" w:eastAsia="仿宋_GB2312" w:hAnsi="宋体"/>
          <w:sz w:val="32"/>
          <w:szCs w:val="32"/>
          <w:lang w:val="zh-CN"/>
        </w:rPr>
        <w:t>日益增长的多元需求。二是能够满足城市功能进一步完善的需要。三是推进</w:t>
      </w:r>
      <w:r w:rsidRPr="00545782">
        <w:rPr>
          <w:rFonts w:ascii="仿宋_GB2312" w:eastAsia="仿宋_GB2312" w:hAnsi="宋体" w:hint="eastAsia"/>
          <w:sz w:val="32"/>
          <w:szCs w:val="32"/>
          <w:lang w:val="zh-CN"/>
        </w:rPr>
        <w:t>科教普及</w:t>
      </w:r>
      <w:r w:rsidRPr="00545782">
        <w:rPr>
          <w:rFonts w:ascii="仿宋_GB2312" w:eastAsia="仿宋_GB2312" w:hAnsi="宋体"/>
          <w:sz w:val="32"/>
          <w:szCs w:val="32"/>
          <w:lang w:val="zh-CN"/>
        </w:rPr>
        <w:t>的客观需要。</w:t>
      </w:r>
    </w:p>
    <w:p w:rsidR="00542500" w:rsidRDefault="00542500" w:rsidP="005425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B92C6A"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w:t>
      </w:r>
      <w:r w:rsidR="00B92C6A">
        <w:rPr>
          <w:rFonts w:ascii="楷体_GB2312" w:eastAsia="楷体_GB2312" w:hAnsi="宋体" w:hint="eastAsia"/>
          <w:b/>
          <w:sz w:val="32"/>
          <w:szCs w:val="32"/>
          <w:lang w:val="zh-CN"/>
        </w:rPr>
        <w:t>资金计划、到位及使用情况。</w:t>
      </w:r>
    </w:p>
    <w:p w:rsidR="00542500" w:rsidRPr="00B92C6A" w:rsidRDefault="00B92C6A" w:rsidP="00B92C6A">
      <w:pPr>
        <w:adjustRightInd w:val="0"/>
        <w:snapToGrid w:val="0"/>
        <w:spacing w:line="600" w:lineRule="exact"/>
        <w:ind w:firstLine="720"/>
        <w:rPr>
          <w:rFonts w:ascii="楷体_GB2312" w:eastAsia="楷体_GB2312" w:hAnsi="宋体"/>
          <w:sz w:val="32"/>
          <w:szCs w:val="32"/>
          <w:lang w:val="zh-CN"/>
        </w:rPr>
      </w:pPr>
      <w:r>
        <w:rPr>
          <w:rFonts w:ascii="仿宋_GB2312" w:eastAsia="仿宋_GB2312" w:hAnsi="宋体" w:hint="eastAsia"/>
          <w:sz w:val="32"/>
          <w:szCs w:val="32"/>
          <w:lang w:val="zh-CN"/>
        </w:rPr>
        <w:t>该项目资金来源于财政资金，</w:t>
      </w:r>
      <w:r>
        <w:rPr>
          <w:rFonts w:ascii="楷体_GB2312" w:eastAsia="楷体_GB2312" w:hAnsi="宋体" w:hint="eastAsia"/>
          <w:sz w:val="32"/>
          <w:szCs w:val="32"/>
          <w:lang w:val="zh-CN"/>
        </w:rPr>
        <w:t>已全额</w:t>
      </w:r>
      <w:proofErr w:type="gramStart"/>
      <w:r>
        <w:rPr>
          <w:rFonts w:ascii="楷体_GB2312" w:eastAsia="楷体_GB2312" w:hAnsi="宋体" w:hint="eastAsia"/>
          <w:sz w:val="32"/>
          <w:szCs w:val="32"/>
          <w:lang w:val="zh-CN"/>
        </w:rPr>
        <w:t>用于用于</w:t>
      </w:r>
      <w:proofErr w:type="gramEnd"/>
      <w:r>
        <w:rPr>
          <w:rFonts w:ascii="楷体_GB2312" w:eastAsia="楷体_GB2312" w:hAnsi="宋体" w:hint="eastAsia"/>
          <w:sz w:val="32"/>
          <w:szCs w:val="32"/>
          <w:lang w:val="zh-CN"/>
        </w:rPr>
        <w:t>该项目。</w:t>
      </w:r>
    </w:p>
    <w:p w:rsidR="00542500"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w:t>
      </w:r>
      <w:r w:rsidR="00B92C6A">
        <w:rPr>
          <w:rFonts w:ascii="楷体_GB2312" w:eastAsia="楷体_GB2312" w:hAnsi="宋体" w:hint="eastAsia"/>
          <w:b/>
          <w:sz w:val="32"/>
          <w:szCs w:val="32"/>
          <w:lang w:val="zh-CN"/>
        </w:rPr>
        <w:t>二</w:t>
      </w:r>
      <w:r>
        <w:rPr>
          <w:rFonts w:ascii="楷体_GB2312" w:eastAsia="楷体_GB2312" w:hAnsi="宋体" w:hint="eastAsia"/>
          <w:b/>
          <w:sz w:val="32"/>
          <w:szCs w:val="32"/>
          <w:lang w:val="zh-CN"/>
        </w:rPr>
        <w:t>）项目财务管理情况。</w:t>
      </w:r>
    </w:p>
    <w:p w:rsidR="00B92C6A" w:rsidRDefault="00B92C6A" w:rsidP="00B92C6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单位财务管理制度健全，严格执行财务管理制度，账务处理及时，会计核算规范。</w:t>
      </w:r>
    </w:p>
    <w:p w:rsidR="00542500" w:rsidRDefault="00542500" w:rsidP="005425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542500" w:rsidRDefault="00B92C6A" w:rsidP="00B92C6A">
      <w:pPr>
        <w:adjustRightInd w:val="0"/>
        <w:snapToGrid w:val="0"/>
        <w:spacing w:line="600" w:lineRule="exact"/>
        <w:ind w:firstLine="720"/>
        <w:rPr>
          <w:rFonts w:ascii="仿宋_GB2312" w:eastAsia="仿宋_GB2312" w:hAnsi="宋体"/>
          <w:sz w:val="32"/>
          <w:szCs w:val="32"/>
          <w:lang w:val="zh-CN"/>
        </w:rPr>
      </w:pPr>
      <w:r>
        <w:rPr>
          <w:rFonts w:ascii="仿宋" w:eastAsia="仿宋" w:hAnsi="仿宋" w:hint="eastAsia"/>
          <w:color w:val="000000"/>
          <w:sz w:val="32"/>
          <w:szCs w:val="32"/>
        </w:rPr>
        <w:t>按照文件规定申请申报；所提交的文件、材料符合相关要求，事前经过了内部控制领导小组审核，分管财务领导审核、主席审批，并达到预期效果。同时，严格按照上级部门及本级财政专项工作资金的相关规定办法进行开支，做到专</w:t>
      </w:r>
      <w:r>
        <w:rPr>
          <w:rFonts w:ascii="仿宋" w:eastAsia="仿宋" w:hAnsi="仿宋" w:hint="eastAsia"/>
          <w:color w:val="000000"/>
          <w:sz w:val="32"/>
          <w:szCs w:val="32"/>
        </w:rPr>
        <w:lastRenderedPageBreak/>
        <w:t>款专用，无挪用、占用、套取的现象发生。</w:t>
      </w:r>
    </w:p>
    <w:p w:rsidR="00542500" w:rsidRDefault="00542500" w:rsidP="00542500">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542500"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542500" w:rsidRDefault="00545782" w:rsidP="00542500">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该</w:t>
      </w:r>
      <w:r w:rsidR="00542500">
        <w:rPr>
          <w:rFonts w:ascii="仿宋_GB2312" w:eastAsia="仿宋_GB2312" w:hAnsi="宋体" w:hint="eastAsia"/>
          <w:sz w:val="32"/>
          <w:szCs w:val="32"/>
          <w:lang w:val="zh-CN"/>
        </w:rPr>
        <w:t>项目</w:t>
      </w:r>
      <w:r>
        <w:rPr>
          <w:rFonts w:ascii="仿宋_GB2312" w:eastAsia="仿宋_GB2312" w:hAnsi="宋体" w:hint="eastAsia"/>
          <w:sz w:val="32"/>
          <w:szCs w:val="32"/>
          <w:lang w:val="zh-CN"/>
        </w:rPr>
        <w:t>已按年初目标计划</w:t>
      </w:r>
      <w:r w:rsidR="00542500">
        <w:rPr>
          <w:rFonts w:ascii="仿宋_GB2312" w:eastAsia="仿宋_GB2312" w:hAnsi="宋体" w:hint="eastAsia"/>
          <w:sz w:val="32"/>
          <w:szCs w:val="32"/>
          <w:lang w:val="zh-CN"/>
        </w:rPr>
        <w:t>完成。</w:t>
      </w:r>
    </w:p>
    <w:p w:rsidR="00542500"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545782" w:rsidRPr="00545782" w:rsidRDefault="00545782" w:rsidP="00545782">
      <w:pPr>
        <w:spacing w:line="600" w:lineRule="exact"/>
        <w:ind w:firstLineChars="200" w:firstLine="640"/>
        <w:rPr>
          <w:rFonts w:ascii="仿宋_GB2312" w:eastAsia="仿宋_GB2312" w:hAnsi="宋体"/>
          <w:sz w:val="32"/>
          <w:szCs w:val="32"/>
          <w:lang w:val="zh-CN"/>
        </w:rPr>
      </w:pPr>
      <w:r w:rsidRPr="00545782">
        <w:rPr>
          <w:rFonts w:ascii="仿宋_GB2312" w:eastAsia="仿宋_GB2312" w:hAnsi="宋体" w:hint="eastAsia"/>
          <w:sz w:val="32"/>
          <w:szCs w:val="32"/>
          <w:lang w:val="zh-CN"/>
        </w:rPr>
        <w:t>1.经济效益：通过项目实施，科教基地每年免费为中小学生开放，开展系列实践、科普宣传活动。有偿接待上规模公众游客，为</w:t>
      </w:r>
      <w:r w:rsidR="00B92C6A">
        <w:rPr>
          <w:rFonts w:ascii="仿宋_GB2312" w:eastAsia="仿宋_GB2312" w:hAnsi="宋体" w:hint="eastAsia"/>
          <w:sz w:val="32"/>
          <w:szCs w:val="32"/>
          <w:lang w:val="zh-CN"/>
        </w:rPr>
        <w:t>其提供一个了解、认识现代农业的场所，</w:t>
      </w:r>
      <w:r w:rsidRPr="00545782">
        <w:rPr>
          <w:rFonts w:ascii="仿宋_GB2312" w:eastAsia="仿宋_GB2312" w:hAnsi="宋体" w:hint="eastAsia"/>
          <w:sz w:val="32"/>
          <w:szCs w:val="32"/>
          <w:lang w:val="zh-CN"/>
        </w:rPr>
        <w:t>增强</w:t>
      </w:r>
      <w:r w:rsidR="00B92C6A">
        <w:rPr>
          <w:rFonts w:ascii="仿宋_GB2312" w:eastAsia="仿宋_GB2312" w:hAnsi="宋体" w:hint="eastAsia"/>
          <w:sz w:val="32"/>
          <w:szCs w:val="32"/>
          <w:lang w:val="zh-CN"/>
        </w:rPr>
        <w:t>了</w:t>
      </w:r>
      <w:r w:rsidRPr="00545782">
        <w:rPr>
          <w:rFonts w:ascii="仿宋_GB2312" w:eastAsia="仿宋_GB2312" w:hAnsi="宋体" w:hint="eastAsia"/>
          <w:sz w:val="32"/>
          <w:szCs w:val="32"/>
          <w:lang w:val="zh-CN"/>
        </w:rPr>
        <w:t>人民综合素质，提高公众对农业产业重要性和国家农业产业发展重要性的认识。</w:t>
      </w:r>
    </w:p>
    <w:p w:rsidR="00545782" w:rsidRPr="00545782" w:rsidRDefault="00545782" w:rsidP="00545782">
      <w:pPr>
        <w:spacing w:line="600" w:lineRule="exact"/>
        <w:ind w:firstLineChars="200" w:firstLine="640"/>
        <w:rPr>
          <w:rFonts w:ascii="仿宋_GB2312" w:eastAsia="仿宋_GB2312" w:hAnsi="宋体"/>
          <w:sz w:val="32"/>
          <w:szCs w:val="32"/>
          <w:lang w:val="zh-CN"/>
        </w:rPr>
      </w:pPr>
      <w:r w:rsidRPr="00545782">
        <w:rPr>
          <w:rFonts w:ascii="仿宋_GB2312" w:eastAsia="仿宋_GB2312" w:hAnsi="宋体" w:hint="eastAsia"/>
          <w:sz w:val="32"/>
          <w:szCs w:val="32"/>
          <w:lang w:val="zh-CN"/>
        </w:rPr>
        <w:t>2.社会效益：一是充分运用所拥有的基础资源，开展各类农业科普活动，使之成为支持青少年孩子综合素质提升的基地。二是通过系列实践活动、科普宣传活动，让社会公众、中小学生逐步树立人与自然共生，关心农业、了解农业的意识。</w:t>
      </w:r>
    </w:p>
    <w:p w:rsidR="00542500" w:rsidRDefault="00545782" w:rsidP="00545782">
      <w:pPr>
        <w:adjustRightInd w:val="0"/>
        <w:snapToGrid w:val="0"/>
        <w:spacing w:line="600" w:lineRule="exact"/>
        <w:ind w:firstLine="720"/>
        <w:rPr>
          <w:rFonts w:ascii="仿宋_GB2312" w:eastAsia="仿宋_GB2312" w:hAnsi="宋体"/>
          <w:sz w:val="32"/>
          <w:szCs w:val="32"/>
          <w:lang w:val="zh-CN"/>
        </w:rPr>
      </w:pPr>
      <w:r w:rsidRPr="00545782">
        <w:rPr>
          <w:rFonts w:ascii="仿宋_GB2312" w:eastAsia="仿宋_GB2312" w:hAnsi="宋体" w:hint="eastAsia"/>
          <w:sz w:val="32"/>
          <w:szCs w:val="32"/>
          <w:lang w:val="zh-CN"/>
        </w:rPr>
        <w:t>3.生态效益：认识农业、了解农业，提升公众对现代农业以及农业产业的认识，树立关注农业发展的意识。</w:t>
      </w:r>
    </w:p>
    <w:p w:rsidR="00542500" w:rsidRPr="00545782" w:rsidRDefault="00542500" w:rsidP="00542500">
      <w:pPr>
        <w:spacing w:line="580" w:lineRule="exact"/>
        <w:ind w:firstLine="640"/>
        <w:rPr>
          <w:rFonts w:ascii="仿宋_GB2312" w:eastAsia="仿宋_GB2312" w:hAnsi="宋体"/>
          <w:sz w:val="32"/>
          <w:szCs w:val="32"/>
          <w:lang w:val="zh-CN"/>
        </w:rPr>
      </w:pPr>
    </w:p>
    <w:p w:rsidR="00542500" w:rsidRDefault="00542500" w:rsidP="00542500">
      <w:pPr>
        <w:spacing w:line="580" w:lineRule="exact"/>
        <w:ind w:firstLine="640"/>
        <w:rPr>
          <w:rFonts w:ascii="仿宋_GB2312" w:eastAsia="仿宋_GB2312" w:hAnsi="仿宋_GB2312" w:cs="仿宋_GB2312"/>
          <w:sz w:val="32"/>
          <w:szCs w:val="32"/>
        </w:rPr>
      </w:pPr>
    </w:p>
    <w:p w:rsidR="00542500" w:rsidRDefault="00542500" w:rsidP="00542500">
      <w:pPr>
        <w:widowControl/>
        <w:jc w:val="left"/>
        <w:rPr>
          <w:rStyle w:val="10"/>
          <w:rFonts w:ascii="黑体" w:eastAsia="黑体" w:hAnsi="黑体"/>
          <w:b w:val="0"/>
        </w:rPr>
      </w:pPr>
    </w:p>
    <w:p w:rsidR="00542500" w:rsidRDefault="00542500" w:rsidP="00542500">
      <w:pPr>
        <w:widowControl/>
        <w:jc w:val="left"/>
        <w:rPr>
          <w:rStyle w:val="10"/>
          <w:rFonts w:ascii="黑体" w:eastAsia="黑体" w:hAnsi="黑体"/>
          <w:b w:val="0"/>
        </w:rPr>
      </w:pPr>
      <w:r>
        <w:rPr>
          <w:rStyle w:val="10"/>
          <w:rFonts w:ascii="黑体" w:eastAsia="黑体" w:hAnsi="黑体"/>
          <w:b w:val="0"/>
        </w:rPr>
        <w:br w:type="page"/>
      </w:r>
    </w:p>
    <w:p w:rsidR="00542500" w:rsidRDefault="00542500" w:rsidP="00542500">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542500" w:rsidRPr="0050146F" w:rsidRDefault="00542500" w:rsidP="00542500">
      <w:pPr>
        <w:spacing w:line="580" w:lineRule="exact"/>
        <w:ind w:firstLineChars="200" w:firstLine="640"/>
        <w:rPr>
          <w:rFonts w:ascii="仿宋_GB2312" w:eastAsia="仿宋_GB2312" w:hAnsi="仿宋_GB2312" w:cs="仿宋_GB2312"/>
          <w:sz w:val="32"/>
          <w:szCs w:val="32"/>
        </w:rPr>
      </w:pPr>
    </w:p>
    <w:p w:rsidR="00542500" w:rsidRDefault="000A4259" w:rsidP="00542500">
      <w:pPr>
        <w:spacing w:line="600" w:lineRule="exact"/>
        <w:jc w:val="center"/>
        <w:rPr>
          <w:rFonts w:ascii="方正小标宋简体" w:eastAsia="方正小标宋简体" w:hAnsi="宋体"/>
          <w:color w:val="000000"/>
          <w:kern w:val="0"/>
          <w:sz w:val="44"/>
          <w:szCs w:val="44"/>
          <w:lang w:val="zh-CN"/>
        </w:rPr>
      </w:pPr>
      <w:r w:rsidRPr="000A4259">
        <w:rPr>
          <w:rFonts w:ascii="方正小标宋简体" w:eastAsia="方正小标宋简体" w:hAnsi="宋体" w:hint="eastAsia"/>
          <w:color w:val="000000"/>
          <w:kern w:val="0"/>
          <w:sz w:val="44"/>
          <w:szCs w:val="44"/>
        </w:rPr>
        <w:t>青少年科技活动</w:t>
      </w:r>
      <w:r w:rsidR="00542500" w:rsidRPr="000A4259">
        <w:rPr>
          <w:rFonts w:ascii="方正小标宋简体" w:eastAsia="方正小标宋简体" w:hAnsi="宋体" w:hint="eastAsia"/>
          <w:color w:val="000000"/>
          <w:kern w:val="0"/>
          <w:sz w:val="44"/>
          <w:szCs w:val="44"/>
        </w:rPr>
        <w:t>2019年</w:t>
      </w:r>
      <w:r w:rsidR="00542500" w:rsidRPr="000A4259">
        <w:rPr>
          <w:rFonts w:ascii="方正小标宋简体" w:eastAsia="方正小标宋简体" w:hAnsi="宋体" w:hint="eastAsia"/>
          <w:color w:val="000000"/>
          <w:kern w:val="0"/>
          <w:sz w:val="44"/>
          <w:szCs w:val="44"/>
          <w:lang w:val="zh-CN"/>
        </w:rPr>
        <w:t>绩效评价报告</w:t>
      </w:r>
    </w:p>
    <w:p w:rsidR="00542500" w:rsidRDefault="00542500" w:rsidP="00542500">
      <w:pPr>
        <w:spacing w:line="600" w:lineRule="exact"/>
        <w:rPr>
          <w:rFonts w:ascii="宋体" w:hAnsi="宋体"/>
          <w:sz w:val="32"/>
          <w:szCs w:val="32"/>
          <w:lang w:val="zh-CN"/>
        </w:rPr>
      </w:pPr>
    </w:p>
    <w:p w:rsidR="00542500" w:rsidRDefault="00542500" w:rsidP="00542500">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542500"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322BF5" w:rsidRPr="00322BF5" w:rsidRDefault="00322BF5" w:rsidP="00322BF5">
      <w:pPr>
        <w:spacing w:line="600" w:lineRule="exact"/>
        <w:ind w:firstLineChars="200" w:firstLine="640"/>
        <w:rPr>
          <w:rFonts w:ascii="仿宋_GB2312" w:eastAsia="仿宋_GB2312" w:hAnsi="宋体"/>
          <w:sz w:val="32"/>
          <w:szCs w:val="32"/>
          <w:lang w:val="zh-CN"/>
        </w:rPr>
      </w:pPr>
      <w:r w:rsidRPr="00322BF5">
        <w:rPr>
          <w:rFonts w:ascii="仿宋_GB2312" w:eastAsia="仿宋_GB2312" w:hAnsi="宋体" w:hint="eastAsia"/>
          <w:sz w:val="32"/>
          <w:szCs w:val="32"/>
          <w:lang w:val="zh-CN"/>
        </w:rPr>
        <w:t>邀请国内青少年科技教育专家对全区180名青少年科技辅导员开展业务培训；开展青少年科技创新大赛评审工作，制作青少年科技创新大赛证书；</w:t>
      </w:r>
      <w:r>
        <w:rPr>
          <w:rFonts w:ascii="仿宋_GB2312" w:eastAsia="仿宋_GB2312" w:hAnsi="宋体" w:hint="eastAsia"/>
          <w:sz w:val="32"/>
          <w:szCs w:val="32"/>
          <w:lang w:val="zh-CN"/>
        </w:rPr>
        <w:t>邀请中科院老科学家科普演讲团来利州开展科普讲座；</w:t>
      </w:r>
      <w:r w:rsidRPr="00322BF5">
        <w:rPr>
          <w:rFonts w:ascii="仿宋_GB2312" w:eastAsia="仿宋_GB2312" w:hAnsi="宋体" w:hint="eastAsia"/>
          <w:sz w:val="32"/>
          <w:szCs w:val="32"/>
          <w:lang w:val="zh-CN"/>
        </w:rPr>
        <w:t>开展基层学校和校外教育机构“壁挂式科技馆系列互动展示</w:t>
      </w:r>
    </w:p>
    <w:p w:rsidR="00542500"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322BF5" w:rsidRPr="00322BF5" w:rsidRDefault="00322BF5" w:rsidP="00322BF5">
      <w:pPr>
        <w:spacing w:line="600" w:lineRule="exact"/>
        <w:ind w:firstLineChars="200" w:firstLine="640"/>
        <w:rPr>
          <w:rFonts w:ascii="仿宋_GB2312" w:eastAsia="仿宋_GB2312" w:hAnsi="宋体"/>
          <w:sz w:val="32"/>
          <w:szCs w:val="32"/>
          <w:lang w:val="zh-CN"/>
        </w:rPr>
      </w:pPr>
      <w:r w:rsidRPr="00322BF5">
        <w:rPr>
          <w:rFonts w:ascii="仿宋_GB2312" w:eastAsia="仿宋_GB2312" w:hAnsi="宋体" w:hint="eastAsia"/>
          <w:sz w:val="32"/>
          <w:szCs w:val="32"/>
          <w:lang w:val="zh-CN"/>
        </w:rPr>
        <w:t>为落实《全民科学素质行动计划纲》精神要求</w:t>
      </w:r>
      <w:r>
        <w:rPr>
          <w:rFonts w:ascii="仿宋_GB2312" w:eastAsia="仿宋_GB2312" w:hAnsi="宋体" w:hint="eastAsia"/>
          <w:sz w:val="32"/>
          <w:szCs w:val="32"/>
          <w:lang w:val="zh-CN"/>
        </w:rPr>
        <w:t>，</w:t>
      </w:r>
      <w:r w:rsidRPr="00322BF5">
        <w:rPr>
          <w:rFonts w:ascii="仿宋_GB2312" w:eastAsia="仿宋_GB2312" w:hAnsi="宋体" w:hint="eastAsia"/>
          <w:sz w:val="32"/>
          <w:szCs w:val="32"/>
          <w:lang w:val="zh-CN"/>
        </w:rPr>
        <w:t>建立健全学校、家庭、社会“三结合”教育网络，形成青少年思想道德建设活力。配合各地科技活动的开展，培养青少年的科学探究能力和创新意识.全面提高全民的科学素质。</w:t>
      </w:r>
    </w:p>
    <w:p w:rsidR="00322BF5" w:rsidRDefault="00322BF5" w:rsidP="00322BF5">
      <w:pPr>
        <w:adjustRightInd w:val="0"/>
        <w:snapToGrid w:val="0"/>
        <w:spacing w:line="600" w:lineRule="exact"/>
        <w:ind w:firstLine="720"/>
        <w:rPr>
          <w:rFonts w:ascii="仿宋_GB2312" w:eastAsia="仿宋_GB2312" w:hAnsi="宋体"/>
          <w:sz w:val="32"/>
          <w:szCs w:val="32"/>
          <w:lang w:val="zh-CN"/>
        </w:rPr>
      </w:pPr>
      <w:r w:rsidRPr="00322BF5">
        <w:rPr>
          <w:rFonts w:ascii="仿宋_GB2312" w:eastAsia="仿宋_GB2312" w:hAnsi="宋体" w:hint="eastAsia"/>
          <w:sz w:val="32"/>
          <w:szCs w:val="32"/>
          <w:lang w:val="zh-CN"/>
        </w:rPr>
        <w:t>让更多的人从中受益，能尽早接受到科技教育，对科协产生兴趣，提高科学素质，培养创新思维和创新能力，创建未成年人思想道德建设工作品牌和典型经验。</w:t>
      </w:r>
    </w:p>
    <w:p w:rsidR="00542500" w:rsidRDefault="00542500" w:rsidP="005425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542500"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542500" w:rsidRDefault="00322BF5" w:rsidP="0054250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w:t>
      </w:r>
      <w:r w:rsidR="006B6BE6">
        <w:rPr>
          <w:rFonts w:ascii="仿宋_GB2312" w:eastAsia="仿宋_GB2312" w:hAnsi="宋体" w:hint="eastAsia"/>
          <w:sz w:val="32"/>
          <w:szCs w:val="32"/>
          <w:lang w:val="zh-CN"/>
        </w:rPr>
        <w:t>项目资金</w:t>
      </w:r>
      <w:r>
        <w:rPr>
          <w:rFonts w:ascii="仿宋_GB2312" w:eastAsia="仿宋_GB2312" w:hAnsi="宋体" w:hint="eastAsia"/>
          <w:sz w:val="32"/>
          <w:szCs w:val="32"/>
          <w:lang w:val="zh-CN"/>
        </w:rPr>
        <w:t>严格按</w:t>
      </w:r>
      <w:r w:rsidR="006B6BE6">
        <w:rPr>
          <w:rFonts w:ascii="仿宋_GB2312" w:eastAsia="仿宋_GB2312" w:hAnsi="宋体" w:hint="eastAsia"/>
          <w:sz w:val="32"/>
          <w:szCs w:val="32"/>
          <w:lang w:val="zh-CN"/>
        </w:rPr>
        <w:t>专项资金管理办法，事前申报</w:t>
      </w:r>
      <w:r w:rsidR="00542500">
        <w:rPr>
          <w:rFonts w:ascii="仿宋_GB2312" w:eastAsia="仿宋_GB2312" w:hAnsi="宋体" w:hint="eastAsia"/>
          <w:sz w:val="32"/>
          <w:szCs w:val="32"/>
          <w:lang w:val="zh-CN"/>
        </w:rPr>
        <w:t>、批复</w:t>
      </w:r>
      <w:r w:rsidR="006B6BE6">
        <w:rPr>
          <w:rFonts w:ascii="仿宋_GB2312" w:eastAsia="仿宋_GB2312" w:hAnsi="宋体" w:hint="eastAsia"/>
          <w:sz w:val="32"/>
          <w:szCs w:val="32"/>
          <w:lang w:val="zh-CN"/>
        </w:rPr>
        <w:t>，根据项目进度拨付资金</w:t>
      </w:r>
      <w:r w:rsidR="00542500">
        <w:rPr>
          <w:rFonts w:ascii="仿宋_GB2312" w:eastAsia="仿宋_GB2312" w:hAnsi="宋体" w:hint="eastAsia"/>
          <w:sz w:val="32"/>
          <w:szCs w:val="32"/>
          <w:lang w:val="zh-CN"/>
        </w:rPr>
        <w:t>。</w:t>
      </w:r>
    </w:p>
    <w:p w:rsidR="00542500" w:rsidRDefault="00542500" w:rsidP="00542500">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lastRenderedPageBreak/>
        <w:t>（二）资金计划、到位及使用情况</w:t>
      </w:r>
    </w:p>
    <w:p w:rsidR="0096637D" w:rsidRDefault="00542500" w:rsidP="0096637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资金计划。</w:t>
      </w:r>
      <w:r w:rsidR="0096637D">
        <w:rPr>
          <w:rFonts w:ascii="仿宋_GB2312" w:eastAsia="仿宋_GB2312" w:hAnsi="宋体" w:hint="eastAsia"/>
          <w:sz w:val="32"/>
          <w:szCs w:val="32"/>
          <w:lang w:val="zh-CN"/>
        </w:rPr>
        <w:t>该项目资金来源于财政资金，截止评价时点该项目根据进度已支付1</w:t>
      </w:r>
      <w:r w:rsidR="0096637D">
        <w:rPr>
          <w:rFonts w:ascii="仿宋_GB2312" w:eastAsia="仿宋_GB2312" w:hAnsi="宋体"/>
          <w:sz w:val="32"/>
          <w:szCs w:val="32"/>
          <w:lang w:val="zh-CN"/>
        </w:rPr>
        <w:t>.46</w:t>
      </w:r>
      <w:r w:rsidR="0096637D">
        <w:rPr>
          <w:rFonts w:ascii="仿宋_GB2312" w:eastAsia="仿宋_GB2312" w:hAnsi="宋体" w:hint="eastAsia"/>
          <w:sz w:val="32"/>
          <w:szCs w:val="32"/>
          <w:lang w:val="zh-CN"/>
        </w:rPr>
        <w:t>万元</w:t>
      </w:r>
      <w:r w:rsidR="0096637D">
        <w:rPr>
          <w:rFonts w:ascii="楷体_GB2312" w:eastAsia="楷体_GB2312" w:hAnsi="宋体" w:hint="eastAsia"/>
          <w:sz w:val="32"/>
          <w:szCs w:val="32"/>
          <w:lang w:val="zh-CN"/>
        </w:rPr>
        <w:t>。</w:t>
      </w:r>
    </w:p>
    <w:p w:rsidR="00542500"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96637D" w:rsidRDefault="0096637D" w:rsidP="0096637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单位财务管理制度健全，严格执行财务管理制度，账务处理及时，会计核算规范。</w:t>
      </w:r>
    </w:p>
    <w:p w:rsidR="00542500" w:rsidRDefault="00542500" w:rsidP="005425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E75381" w:rsidRDefault="00E75381" w:rsidP="00E75381">
      <w:pPr>
        <w:adjustRightInd w:val="0"/>
        <w:snapToGrid w:val="0"/>
        <w:spacing w:line="600" w:lineRule="exact"/>
        <w:ind w:firstLine="720"/>
        <w:rPr>
          <w:rFonts w:ascii="仿宋_GB2312" w:eastAsia="仿宋_GB2312" w:hAnsi="宋体"/>
          <w:sz w:val="32"/>
          <w:szCs w:val="32"/>
          <w:lang w:val="zh-CN"/>
        </w:rPr>
      </w:pPr>
      <w:r>
        <w:rPr>
          <w:rFonts w:ascii="仿宋" w:eastAsia="仿宋" w:hAnsi="仿宋" w:hint="eastAsia"/>
          <w:color w:val="000000"/>
          <w:sz w:val="32"/>
          <w:szCs w:val="32"/>
        </w:rPr>
        <w:t>按照文件规定申请申报；所提交的文件、材料符合相关要求，事前经过了内部控制领导小组审核，分管财务领导审核、主席审批，并达到预期效果。同时，严格按照上级部门及本级财政专项工作资金的相关规定办法进行开支，做到专款专用，无挪用、占用、套取的现象发生。</w:t>
      </w:r>
    </w:p>
    <w:p w:rsidR="00542500" w:rsidRDefault="00542500" w:rsidP="00542500">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E75381"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E75381" w:rsidRDefault="00E75381" w:rsidP="00542500">
      <w:pPr>
        <w:adjustRightInd w:val="0"/>
        <w:snapToGrid w:val="0"/>
        <w:spacing w:line="600" w:lineRule="exact"/>
        <w:ind w:firstLine="720"/>
        <w:rPr>
          <w:rFonts w:ascii="仿宋_GB2312" w:eastAsia="仿宋_GB2312" w:hAnsi="宋体"/>
          <w:sz w:val="32"/>
          <w:szCs w:val="32"/>
          <w:lang w:val="zh-CN"/>
        </w:rPr>
      </w:pPr>
      <w:r w:rsidRPr="00E75381">
        <w:rPr>
          <w:rFonts w:ascii="仿宋_GB2312" w:eastAsia="仿宋_GB2312" w:hAnsi="宋体" w:hint="eastAsia"/>
          <w:sz w:val="32"/>
          <w:szCs w:val="32"/>
          <w:lang w:val="zh-CN"/>
        </w:rPr>
        <w:t>1、参培教师合格率达95%；</w:t>
      </w:r>
    </w:p>
    <w:p w:rsidR="00E75381" w:rsidRDefault="00E75381" w:rsidP="00542500">
      <w:pPr>
        <w:adjustRightInd w:val="0"/>
        <w:snapToGrid w:val="0"/>
        <w:spacing w:line="600" w:lineRule="exact"/>
        <w:ind w:firstLine="720"/>
        <w:rPr>
          <w:rFonts w:ascii="仿宋_GB2312" w:eastAsia="仿宋_GB2312" w:hAnsi="宋体"/>
          <w:sz w:val="32"/>
          <w:szCs w:val="32"/>
          <w:lang w:val="zh-CN"/>
        </w:rPr>
      </w:pPr>
      <w:r w:rsidRPr="00E75381">
        <w:rPr>
          <w:rFonts w:ascii="仿宋_GB2312" w:eastAsia="仿宋_GB2312" w:hAnsi="宋体" w:hint="eastAsia"/>
          <w:sz w:val="32"/>
          <w:szCs w:val="32"/>
          <w:lang w:val="zh-CN"/>
        </w:rPr>
        <w:t>2、2019年参加省青少年科技创新大赛优秀作品数量5个以上；</w:t>
      </w:r>
    </w:p>
    <w:p w:rsidR="00542500" w:rsidRPr="00E75381" w:rsidRDefault="00E75381" w:rsidP="00542500">
      <w:pPr>
        <w:adjustRightInd w:val="0"/>
        <w:snapToGrid w:val="0"/>
        <w:spacing w:line="600" w:lineRule="exact"/>
        <w:ind w:firstLine="720"/>
        <w:rPr>
          <w:rFonts w:ascii="仿宋_GB2312" w:eastAsia="仿宋_GB2312" w:hAnsi="宋体"/>
          <w:sz w:val="32"/>
          <w:szCs w:val="32"/>
          <w:lang w:val="zh-CN"/>
        </w:rPr>
      </w:pPr>
      <w:r w:rsidRPr="00E75381">
        <w:rPr>
          <w:rFonts w:ascii="仿宋_GB2312" w:eastAsia="仿宋_GB2312" w:hAnsi="宋体" w:hint="eastAsia"/>
          <w:sz w:val="32"/>
          <w:szCs w:val="32"/>
          <w:lang w:val="zh-CN"/>
        </w:rPr>
        <w:t>3、力争2019年有作品参加全国青少年科技创新大赛。</w:t>
      </w:r>
    </w:p>
    <w:p w:rsidR="00542500" w:rsidRDefault="00542500" w:rsidP="005425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542500" w:rsidRPr="00E75381" w:rsidRDefault="00E75381" w:rsidP="00E75381">
      <w:pPr>
        <w:adjustRightInd w:val="0"/>
        <w:snapToGrid w:val="0"/>
        <w:spacing w:line="600" w:lineRule="exact"/>
        <w:ind w:firstLine="720"/>
        <w:rPr>
          <w:rStyle w:val="10"/>
          <w:rFonts w:ascii="仿宋_GB2312" w:eastAsia="仿宋_GB2312" w:hAnsi="宋体"/>
          <w:b w:val="0"/>
          <w:bCs w:val="0"/>
          <w:kern w:val="2"/>
          <w:sz w:val="32"/>
          <w:szCs w:val="32"/>
          <w:lang w:val="zh-CN"/>
        </w:rPr>
      </w:pPr>
      <w:r w:rsidRPr="00E75381">
        <w:rPr>
          <w:rFonts w:ascii="仿宋_GB2312" w:eastAsia="仿宋_GB2312" w:hAnsi="宋体" w:hint="eastAsia"/>
          <w:sz w:val="32"/>
          <w:szCs w:val="32"/>
          <w:lang w:val="zh-CN"/>
        </w:rPr>
        <w:t>更多的人从中受益，能尽早接受到科技教育，对科协产生兴趣，提高科学素质，培养创新思维和创新能力，创建未成年人思想道德建设工作品牌和典型经验。</w:t>
      </w:r>
    </w:p>
    <w:p w:rsidR="00542500" w:rsidRDefault="00542500" w:rsidP="00542500">
      <w:pPr>
        <w:widowControl/>
        <w:jc w:val="left"/>
        <w:rPr>
          <w:rStyle w:val="10"/>
          <w:rFonts w:ascii="黑体" w:eastAsia="黑体" w:hAnsi="黑体"/>
          <w:b w:val="0"/>
        </w:rPr>
      </w:pPr>
      <w:r>
        <w:rPr>
          <w:rStyle w:val="10"/>
          <w:rFonts w:ascii="黑体" w:eastAsia="黑体" w:hAnsi="黑体"/>
          <w:b w:val="0"/>
        </w:rPr>
        <w:br w:type="page"/>
      </w:r>
    </w:p>
    <w:p w:rsidR="004C77C4" w:rsidRPr="00542500" w:rsidRDefault="004C77C4">
      <w:pPr>
        <w:spacing w:line="600" w:lineRule="exact"/>
        <w:jc w:val="center"/>
        <w:outlineLvl w:val="0"/>
        <w:rPr>
          <w:rStyle w:val="10"/>
          <w:rFonts w:ascii="黑体" w:eastAsia="黑体" w:hAnsi="黑体"/>
          <w:b w:val="0"/>
        </w:rPr>
      </w:pPr>
    </w:p>
    <w:p w:rsidR="004C77C4" w:rsidRDefault="005B146F">
      <w:pPr>
        <w:spacing w:line="600" w:lineRule="exact"/>
        <w:jc w:val="center"/>
        <w:outlineLvl w:val="0"/>
        <w:rPr>
          <w:rStyle w:val="10"/>
          <w:rFonts w:ascii="黑体" w:eastAsia="黑体" w:hAnsi="黑体"/>
          <w:b w:val="0"/>
        </w:rPr>
      </w:pPr>
      <w:bookmarkStart w:id="58" w:name="_Toc15396618"/>
      <w:r>
        <w:rPr>
          <w:rFonts w:ascii="黑体" w:eastAsia="黑体" w:hAnsi="黑体" w:hint="eastAsia"/>
          <w:color w:val="000000"/>
          <w:sz w:val="44"/>
          <w:szCs w:val="44"/>
        </w:rPr>
        <w:t>第</w:t>
      </w:r>
      <w:r>
        <w:rPr>
          <w:rStyle w:val="10"/>
          <w:rFonts w:ascii="黑体" w:eastAsia="黑体" w:hAnsi="黑体" w:hint="eastAsia"/>
          <w:b w:val="0"/>
        </w:rPr>
        <w:t>五部分 附表</w:t>
      </w:r>
      <w:bookmarkEnd w:id="56"/>
      <w:bookmarkEnd w:id="58"/>
    </w:p>
    <w:p w:rsidR="004C77C4" w:rsidRDefault="004C77C4">
      <w:pPr>
        <w:spacing w:line="600" w:lineRule="exact"/>
        <w:jc w:val="center"/>
        <w:outlineLvl w:val="0"/>
        <w:rPr>
          <w:rFonts w:ascii="仿宋" w:eastAsia="仿宋" w:hAnsi="仿宋"/>
          <w:b/>
          <w:color w:val="000000"/>
          <w:sz w:val="44"/>
          <w:szCs w:val="44"/>
        </w:rPr>
      </w:pPr>
    </w:p>
    <w:p w:rsidR="004C77C4" w:rsidRDefault="005B146F">
      <w:pPr>
        <w:pStyle w:val="2"/>
        <w:rPr>
          <w:rFonts w:ascii="仿宋" w:eastAsia="仿宋" w:hAnsi="仿宋"/>
          <w:color w:val="000000"/>
        </w:rPr>
      </w:pPr>
      <w:bookmarkStart w:id="59" w:name="_Toc15396619"/>
      <w:r>
        <w:rPr>
          <w:rFonts w:ascii="仿宋" w:eastAsia="仿宋" w:hAnsi="仿宋" w:hint="eastAsia"/>
          <w:b w:val="0"/>
          <w:color w:val="000000"/>
        </w:rPr>
        <w:t>一、收</w:t>
      </w:r>
      <w:r>
        <w:rPr>
          <w:rStyle w:val="20"/>
          <w:rFonts w:ascii="仿宋" w:eastAsia="仿宋" w:hAnsi="仿宋" w:hint="eastAsia"/>
        </w:rPr>
        <w:t>入支出决算总表</w:t>
      </w:r>
      <w:bookmarkEnd w:id="59"/>
    </w:p>
    <w:p w:rsidR="004C77C4" w:rsidRDefault="005B146F">
      <w:pPr>
        <w:pStyle w:val="2"/>
        <w:rPr>
          <w:rFonts w:ascii="仿宋" w:eastAsia="仿宋" w:hAnsi="仿宋"/>
          <w:color w:val="000000"/>
        </w:rPr>
      </w:pPr>
      <w:bookmarkStart w:id="60" w:name="_Toc15396620"/>
      <w:r>
        <w:rPr>
          <w:rFonts w:ascii="仿宋" w:eastAsia="仿宋" w:hAnsi="仿宋" w:hint="eastAsia"/>
          <w:b w:val="0"/>
          <w:color w:val="000000"/>
        </w:rPr>
        <w:t>二、收</w:t>
      </w:r>
      <w:r>
        <w:rPr>
          <w:rStyle w:val="20"/>
          <w:rFonts w:ascii="仿宋" w:eastAsia="仿宋" w:hAnsi="仿宋" w:hint="eastAsia"/>
        </w:rPr>
        <w:t>入决算表</w:t>
      </w:r>
      <w:bookmarkEnd w:id="60"/>
    </w:p>
    <w:p w:rsidR="004C77C4" w:rsidRDefault="005B146F">
      <w:pPr>
        <w:pStyle w:val="2"/>
        <w:rPr>
          <w:rFonts w:ascii="仿宋" w:eastAsia="仿宋" w:hAnsi="仿宋"/>
          <w:color w:val="000000"/>
        </w:rPr>
      </w:pPr>
      <w:bookmarkStart w:id="61" w:name="_Toc15396621"/>
      <w:r>
        <w:rPr>
          <w:rStyle w:val="20"/>
          <w:rFonts w:ascii="仿宋" w:eastAsia="仿宋" w:hAnsi="仿宋" w:hint="eastAsia"/>
        </w:rPr>
        <w:t>三、</w:t>
      </w:r>
      <w:r>
        <w:rPr>
          <w:rFonts w:ascii="仿宋" w:eastAsia="仿宋" w:hAnsi="仿宋" w:hint="eastAsia"/>
          <w:b w:val="0"/>
          <w:color w:val="000000"/>
        </w:rPr>
        <w:t>支</w:t>
      </w:r>
      <w:r>
        <w:rPr>
          <w:rStyle w:val="20"/>
          <w:rFonts w:ascii="仿宋" w:eastAsia="仿宋" w:hAnsi="仿宋" w:hint="eastAsia"/>
        </w:rPr>
        <w:t>出决算表</w:t>
      </w:r>
      <w:bookmarkEnd w:id="61"/>
    </w:p>
    <w:p w:rsidR="004C77C4" w:rsidRDefault="005B146F">
      <w:pPr>
        <w:pStyle w:val="2"/>
        <w:rPr>
          <w:rFonts w:ascii="仿宋" w:eastAsia="仿宋" w:hAnsi="仿宋"/>
          <w:b w:val="0"/>
          <w:color w:val="000000"/>
        </w:rPr>
      </w:pPr>
      <w:bookmarkStart w:id="62" w:name="_Toc15396622"/>
      <w:r>
        <w:rPr>
          <w:rStyle w:val="20"/>
          <w:rFonts w:ascii="仿宋" w:eastAsia="仿宋" w:hAnsi="仿宋" w:hint="eastAsia"/>
        </w:rPr>
        <w:t>四、</w:t>
      </w:r>
      <w:r>
        <w:rPr>
          <w:rFonts w:ascii="仿宋" w:eastAsia="仿宋" w:hAnsi="仿宋" w:hint="eastAsia"/>
          <w:b w:val="0"/>
          <w:color w:val="000000"/>
        </w:rPr>
        <w:t>财</w:t>
      </w:r>
      <w:r>
        <w:rPr>
          <w:rStyle w:val="20"/>
          <w:rFonts w:ascii="仿宋" w:eastAsia="仿宋" w:hAnsi="仿宋" w:hint="eastAsia"/>
        </w:rPr>
        <w:t>政拨款收入支出决算总表</w:t>
      </w:r>
      <w:bookmarkEnd w:id="62"/>
    </w:p>
    <w:p w:rsidR="004C77C4" w:rsidRDefault="005B146F">
      <w:pPr>
        <w:pStyle w:val="2"/>
        <w:rPr>
          <w:rStyle w:val="20"/>
          <w:rFonts w:ascii="仿宋" w:eastAsia="仿宋" w:hAnsi="仿宋"/>
        </w:rPr>
      </w:pPr>
      <w:bookmarkStart w:id="63" w:name="_Toc15396623"/>
      <w:r>
        <w:rPr>
          <w:rStyle w:val="20"/>
          <w:rFonts w:ascii="仿宋" w:eastAsia="仿宋" w:hAnsi="仿宋" w:hint="eastAsia"/>
        </w:rPr>
        <w:t>五、</w:t>
      </w:r>
      <w:r>
        <w:rPr>
          <w:rFonts w:ascii="仿宋" w:eastAsia="仿宋" w:hAnsi="仿宋" w:hint="eastAsia"/>
          <w:b w:val="0"/>
          <w:color w:val="000000"/>
        </w:rPr>
        <w:t>财</w:t>
      </w:r>
      <w:r>
        <w:rPr>
          <w:rStyle w:val="20"/>
          <w:rFonts w:ascii="仿宋" w:eastAsia="仿宋" w:hAnsi="仿宋" w:hint="eastAsia"/>
        </w:rPr>
        <w:t>政拨款支出决算明细表</w:t>
      </w:r>
      <w:bookmarkStart w:id="64" w:name="_Toc15396624"/>
      <w:bookmarkEnd w:id="63"/>
    </w:p>
    <w:p w:rsidR="004C77C4" w:rsidRDefault="005B146F">
      <w:pPr>
        <w:pStyle w:val="2"/>
        <w:rPr>
          <w:rFonts w:ascii="仿宋" w:eastAsia="仿宋" w:hAnsi="仿宋"/>
          <w:color w:val="000000"/>
        </w:rPr>
      </w:pPr>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64"/>
    </w:p>
    <w:p w:rsidR="004C77C4" w:rsidRDefault="005B146F">
      <w:pPr>
        <w:pStyle w:val="2"/>
        <w:rPr>
          <w:rFonts w:ascii="仿宋" w:eastAsia="仿宋" w:hAnsi="仿宋"/>
          <w:color w:val="000000"/>
        </w:rPr>
      </w:pPr>
      <w:bookmarkStart w:id="65" w:name="_Toc15396625"/>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65"/>
    </w:p>
    <w:p w:rsidR="004C77C4" w:rsidRDefault="005B146F">
      <w:pPr>
        <w:pStyle w:val="2"/>
        <w:rPr>
          <w:rFonts w:ascii="仿宋" w:eastAsia="仿宋" w:hAnsi="仿宋"/>
          <w:color w:val="000000"/>
        </w:rPr>
      </w:pPr>
      <w:bookmarkStart w:id="66" w:name="_Toc15396626"/>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66"/>
    </w:p>
    <w:p w:rsidR="004C77C4" w:rsidRDefault="005B146F">
      <w:pPr>
        <w:pStyle w:val="2"/>
        <w:rPr>
          <w:rFonts w:ascii="仿宋" w:eastAsia="仿宋" w:hAnsi="仿宋"/>
          <w:color w:val="000000"/>
        </w:rPr>
      </w:pPr>
      <w:bookmarkStart w:id="67" w:name="_Toc15396627"/>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67"/>
    </w:p>
    <w:p w:rsidR="004C77C4" w:rsidRDefault="005B146F">
      <w:pPr>
        <w:pStyle w:val="2"/>
        <w:rPr>
          <w:rFonts w:ascii="仿宋" w:eastAsia="仿宋" w:hAnsi="仿宋"/>
          <w:color w:val="000000"/>
        </w:rPr>
      </w:pPr>
      <w:bookmarkStart w:id="68" w:name="_Toc15396628"/>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68"/>
    </w:p>
    <w:p w:rsidR="004C77C4" w:rsidRDefault="005B146F">
      <w:pPr>
        <w:pStyle w:val="2"/>
        <w:rPr>
          <w:rFonts w:ascii="仿宋" w:eastAsia="仿宋" w:hAnsi="仿宋"/>
          <w:color w:val="000000"/>
        </w:rPr>
      </w:pPr>
      <w:bookmarkStart w:id="69" w:name="_Toc15396629"/>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69"/>
    </w:p>
    <w:p w:rsidR="004C77C4" w:rsidRDefault="005B146F">
      <w:pPr>
        <w:pStyle w:val="2"/>
        <w:rPr>
          <w:rFonts w:ascii="仿宋" w:eastAsia="仿宋" w:hAnsi="仿宋"/>
          <w:color w:val="000000"/>
        </w:rPr>
      </w:pPr>
      <w:bookmarkStart w:id="70" w:name="_Toc15396630"/>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70"/>
    </w:p>
    <w:p w:rsidR="004C77C4" w:rsidRDefault="005B146F">
      <w:pPr>
        <w:pStyle w:val="2"/>
        <w:rPr>
          <w:rFonts w:ascii="仿宋" w:eastAsia="仿宋" w:hAnsi="仿宋"/>
          <w:color w:val="000000" w:themeColor="text1"/>
        </w:rPr>
      </w:pPr>
      <w:bookmarkStart w:id="71" w:name="_Toc15396631"/>
      <w:r>
        <w:rPr>
          <w:rStyle w:val="20"/>
          <w:rFonts w:ascii="仿宋" w:eastAsia="仿宋" w:hAnsi="仿宋" w:hint="eastAsia"/>
        </w:rPr>
        <w:t>十三、</w:t>
      </w:r>
      <w:r>
        <w:rPr>
          <w:rFonts w:ascii="仿宋" w:eastAsia="仿宋" w:hAnsi="仿宋" w:hint="eastAsia"/>
          <w:b w:val="0"/>
          <w:color w:val="000000"/>
        </w:rPr>
        <w:t>国</w:t>
      </w:r>
      <w:r>
        <w:rPr>
          <w:rStyle w:val="20"/>
          <w:rFonts w:ascii="仿宋" w:eastAsia="仿宋" w:hAnsi="仿宋" w:hint="eastAsia"/>
        </w:rPr>
        <w:t>有资本经营预算支出决算表</w:t>
      </w:r>
      <w:bookmarkEnd w:id="71"/>
    </w:p>
    <w:sectPr w:rsidR="004C77C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8A4" w:rsidRDefault="002668A4">
      <w:r>
        <w:separator/>
      </w:r>
    </w:p>
  </w:endnote>
  <w:endnote w:type="continuationSeparator" w:id="0">
    <w:p w:rsidR="002668A4" w:rsidRDefault="0026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892874" w:rsidRDefault="00892874">
        <w:pPr>
          <w:pStyle w:val="a7"/>
          <w:jc w:val="center"/>
        </w:pPr>
        <w:r>
          <w:fldChar w:fldCharType="begin"/>
        </w:r>
        <w:r>
          <w:instrText>PAGE   \* MERGEFORMAT</w:instrText>
        </w:r>
        <w:r>
          <w:fldChar w:fldCharType="separate"/>
        </w:r>
        <w:r w:rsidR="00606D81" w:rsidRPr="00606D81">
          <w:rPr>
            <w:noProof/>
            <w:lang w:val="zh-CN"/>
          </w:rPr>
          <w:t>31</w:t>
        </w:r>
        <w:r>
          <w:fldChar w:fldCharType="end"/>
        </w:r>
      </w:p>
    </w:sdtContent>
  </w:sdt>
  <w:p w:rsidR="00892874" w:rsidRDefault="0089287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8A4" w:rsidRDefault="002668A4">
      <w:r>
        <w:separator/>
      </w:r>
    </w:p>
  </w:footnote>
  <w:footnote w:type="continuationSeparator" w:id="0">
    <w:p w:rsidR="002668A4" w:rsidRDefault="00266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74" w:rsidRDefault="00892874">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DD4784"/>
    <w:multiLevelType w:val="singleLevel"/>
    <w:tmpl w:val="AFDD4784"/>
    <w:lvl w:ilvl="0">
      <w:start w:val="1"/>
      <w:numFmt w:val="chineseCounting"/>
      <w:suff w:val="nothing"/>
      <w:lvlText w:val="%1、"/>
      <w:lvlJc w:val="left"/>
      <w:rPr>
        <w:rFonts w:hint="eastAsia"/>
      </w:rPr>
    </w:lvl>
  </w:abstractNum>
  <w:abstractNum w:abstractNumId="1"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3"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468DB"/>
    <w:rsid w:val="0006487A"/>
    <w:rsid w:val="00064EC8"/>
    <w:rsid w:val="00065F8F"/>
    <w:rsid w:val="00070A43"/>
    <w:rsid w:val="000768F2"/>
    <w:rsid w:val="00086277"/>
    <w:rsid w:val="0009184B"/>
    <w:rsid w:val="00094236"/>
    <w:rsid w:val="0009593C"/>
    <w:rsid w:val="00097322"/>
    <w:rsid w:val="000A4259"/>
    <w:rsid w:val="000A6A92"/>
    <w:rsid w:val="000B047F"/>
    <w:rsid w:val="000B5923"/>
    <w:rsid w:val="000B5A48"/>
    <w:rsid w:val="000B6FF3"/>
    <w:rsid w:val="000C3272"/>
    <w:rsid w:val="000C3467"/>
    <w:rsid w:val="000C3CA6"/>
    <w:rsid w:val="000D1267"/>
    <w:rsid w:val="000D1D50"/>
    <w:rsid w:val="000D5782"/>
    <w:rsid w:val="000E6613"/>
    <w:rsid w:val="000E7119"/>
    <w:rsid w:val="00114E9B"/>
    <w:rsid w:val="00142216"/>
    <w:rsid w:val="00144D6A"/>
    <w:rsid w:val="0014729F"/>
    <w:rsid w:val="00155501"/>
    <w:rsid w:val="00157BAB"/>
    <w:rsid w:val="001654D1"/>
    <w:rsid w:val="00174518"/>
    <w:rsid w:val="0018106D"/>
    <w:rsid w:val="001866D8"/>
    <w:rsid w:val="001877A7"/>
    <w:rsid w:val="00191536"/>
    <w:rsid w:val="00196687"/>
    <w:rsid w:val="001B5316"/>
    <w:rsid w:val="001C0962"/>
    <w:rsid w:val="001D7531"/>
    <w:rsid w:val="001E0E43"/>
    <w:rsid w:val="001E1E82"/>
    <w:rsid w:val="001E737D"/>
    <w:rsid w:val="001F0592"/>
    <w:rsid w:val="001F7506"/>
    <w:rsid w:val="002006CD"/>
    <w:rsid w:val="00202B36"/>
    <w:rsid w:val="00204B7A"/>
    <w:rsid w:val="00204CDE"/>
    <w:rsid w:val="00207CDB"/>
    <w:rsid w:val="0021101A"/>
    <w:rsid w:val="00220536"/>
    <w:rsid w:val="00235629"/>
    <w:rsid w:val="00235DEF"/>
    <w:rsid w:val="0025775F"/>
    <w:rsid w:val="00260C38"/>
    <w:rsid w:val="002616C0"/>
    <w:rsid w:val="00265372"/>
    <w:rsid w:val="002662AA"/>
    <w:rsid w:val="002668A4"/>
    <w:rsid w:val="00280496"/>
    <w:rsid w:val="00294DC9"/>
    <w:rsid w:val="00295495"/>
    <w:rsid w:val="002A31DE"/>
    <w:rsid w:val="002B2613"/>
    <w:rsid w:val="002C3122"/>
    <w:rsid w:val="002D19B0"/>
    <w:rsid w:val="002D6D05"/>
    <w:rsid w:val="002F1818"/>
    <w:rsid w:val="002F4947"/>
    <w:rsid w:val="002F567B"/>
    <w:rsid w:val="003216A9"/>
    <w:rsid w:val="00322BF5"/>
    <w:rsid w:val="00335A74"/>
    <w:rsid w:val="0036561B"/>
    <w:rsid w:val="0037013F"/>
    <w:rsid w:val="0037636E"/>
    <w:rsid w:val="00380C92"/>
    <w:rsid w:val="003959FE"/>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23071"/>
    <w:rsid w:val="00434489"/>
    <w:rsid w:val="00437085"/>
    <w:rsid w:val="00443880"/>
    <w:rsid w:val="004464F4"/>
    <w:rsid w:val="0045556F"/>
    <w:rsid w:val="00471401"/>
    <w:rsid w:val="00473F31"/>
    <w:rsid w:val="00475018"/>
    <w:rsid w:val="0048263A"/>
    <w:rsid w:val="00487E5D"/>
    <w:rsid w:val="004A711F"/>
    <w:rsid w:val="004B199D"/>
    <w:rsid w:val="004B4690"/>
    <w:rsid w:val="004C77C4"/>
    <w:rsid w:val="004E0A2D"/>
    <w:rsid w:val="004E206B"/>
    <w:rsid w:val="004E6DF7"/>
    <w:rsid w:val="004F0FBD"/>
    <w:rsid w:val="004F403E"/>
    <w:rsid w:val="0050146F"/>
    <w:rsid w:val="00505A47"/>
    <w:rsid w:val="00512FDA"/>
    <w:rsid w:val="00520DA0"/>
    <w:rsid w:val="005372EF"/>
    <w:rsid w:val="00542500"/>
    <w:rsid w:val="00545782"/>
    <w:rsid w:val="005664BB"/>
    <w:rsid w:val="00566FFA"/>
    <w:rsid w:val="0057481D"/>
    <w:rsid w:val="00575F0B"/>
    <w:rsid w:val="0058486E"/>
    <w:rsid w:val="00585B33"/>
    <w:rsid w:val="0059014D"/>
    <w:rsid w:val="005B146F"/>
    <w:rsid w:val="005B331E"/>
    <w:rsid w:val="005B5C64"/>
    <w:rsid w:val="005C6BD0"/>
    <w:rsid w:val="005C6C4C"/>
    <w:rsid w:val="005D1C8B"/>
    <w:rsid w:val="005D468D"/>
    <w:rsid w:val="005D5CED"/>
    <w:rsid w:val="005F1A4C"/>
    <w:rsid w:val="00605688"/>
    <w:rsid w:val="00606D81"/>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B6BE6"/>
    <w:rsid w:val="006C1937"/>
    <w:rsid w:val="006F020C"/>
    <w:rsid w:val="007127B7"/>
    <w:rsid w:val="0071798E"/>
    <w:rsid w:val="00724411"/>
    <w:rsid w:val="00727533"/>
    <w:rsid w:val="007416B6"/>
    <w:rsid w:val="00746F48"/>
    <w:rsid w:val="0075404D"/>
    <w:rsid w:val="0076182A"/>
    <w:rsid w:val="00767B7E"/>
    <w:rsid w:val="0077609D"/>
    <w:rsid w:val="007770C3"/>
    <w:rsid w:val="00784D24"/>
    <w:rsid w:val="00785FBA"/>
    <w:rsid w:val="00786E4A"/>
    <w:rsid w:val="007875EB"/>
    <w:rsid w:val="0079426B"/>
    <w:rsid w:val="007B53A4"/>
    <w:rsid w:val="007D1682"/>
    <w:rsid w:val="007D312A"/>
    <w:rsid w:val="007D3F19"/>
    <w:rsid w:val="007E23B0"/>
    <w:rsid w:val="007F1991"/>
    <w:rsid w:val="007F2C2F"/>
    <w:rsid w:val="007F55FC"/>
    <w:rsid w:val="007F5665"/>
    <w:rsid w:val="00800112"/>
    <w:rsid w:val="00812AA3"/>
    <w:rsid w:val="00813348"/>
    <w:rsid w:val="008253BB"/>
    <w:rsid w:val="00833962"/>
    <w:rsid w:val="0083706E"/>
    <w:rsid w:val="008408F6"/>
    <w:rsid w:val="00841BF5"/>
    <w:rsid w:val="008423A5"/>
    <w:rsid w:val="00850625"/>
    <w:rsid w:val="00853718"/>
    <w:rsid w:val="00855221"/>
    <w:rsid w:val="00860645"/>
    <w:rsid w:val="00871F71"/>
    <w:rsid w:val="00872FD8"/>
    <w:rsid w:val="00885AF4"/>
    <w:rsid w:val="00892874"/>
    <w:rsid w:val="008939CD"/>
    <w:rsid w:val="008B0652"/>
    <w:rsid w:val="008B348A"/>
    <w:rsid w:val="008B768C"/>
    <w:rsid w:val="008C17A9"/>
    <w:rsid w:val="008C26E9"/>
    <w:rsid w:val="008C4DB1"/>
    <w:rsid w:val="008C4EAF"/>
    <w:rsid w:val="008C5176"/>
    <w:rsid w:val="008C7FD0"/>
    <w:rsid w:val="008E1DE7"/>
    <w:rsid w:val="008E707C"/>
    <w:rsid w:val="008F34E6"/>
    <w:rsid w:val="00900B08"/>
    <w:rsid w:val="00902155"/>
    <w:rsid w:val="00902FA3"/>
    <w:rsid w:val="00923564"/>
    <w:rsid w:val="0092392E"/>
    <w:rsid w:val="009315F9"/>
    <w:rsid w:val="00933499"/>
    <w:rsid w:val="00935C98"/>
    <w:rsid w:val="00946945"/>
    <w:rsid w:val="0095035D"/>
    <w:rsid w:val="00951248"/>
    <w:rsid w:val="0095152F"/>
    <w:rsid w:val="00954C49"/>
    <w:rsid w:val="00955E37"/>
    <w:rsid w:val="00960F79"/>
    <w:rsid w:val="00963591"/>
    <w:rsid w:val="0096637D"/>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7F"/>
    <w:rsid w:val="00A13CC1"/>
    <w:rsid w:val="00A16847"/>
    <w:rsid w:val="00A237D8"/>
    <w:rsid w:val="00A2457D"/>
    <w:rsid w:val="00A268C4"/>
    <w:rsid w:val="00A307CD"/>
    <w:rsid w:val="00A331C8"/>
    <w:rsid w:val="00A35117"/>
    <w:rsid w:val="00A40A00"/>
    <w:rsid w:val="00A4142F"/>
    <w:rsid w:val="00A422EB"/>
    <w:rsid w:val="00A45BB7"/>
    <w:rsid w:val="00A56DF2"/>
    <w:rsid w:val="00A56E6E"/>
    <w:rsid w:val="00A67AB5"/>
    <w:rsid w:val="00A733B2"/>
    <w:rsid w:val="00A741C2"/>
    <w:rsid w:val="00A778B0"/>
    <w:rsid w:val="00A91760"/>
    <w:rsid w:val="00A92664"/>
    <w:rsid w:val="00A93B00"/>
    <w:rsid w:val="00A93C21"/>
    <w:rsid w:val="00AA33EF"/>
    <w:rsid w:val="00AB64C9"/>
    <w:rsid w:val="00AC3C6A"/>
    <w:rsid w:val="00AC524F"/>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587B"/>
    <w:rsid w:val="00B47D17"/>
    <w:rsid w:val="00B53C56"/>
    <w:rsid w:val="00B57DAF"/>
    <w:rsid w:val="00B77EA6"/>
    <w:rsid w:val="00B81598"/>
    <w:rsid w:val="00B841F1"/>
    <w:rsid w:val="00B92C6A"/>
    <w:rsid w:val="00B944D6"/>
    <w:rsid w:val="00BB4DF0"/>
    <w:rsid w:val="00BB544D"/>
    <w:rsid w:val="00BC289F"/>
    <w:rsid w:val="00BC2D50"/>
    <w:rsid w:val="00BC5361"/>
    <w:rsid w:val="00BC5460"/>
    <w:rsid w:val="00BC6B50"/>
    <w:rsid w:val="00BD0E25"/>
    <w:rsid w:val="00BE0A1C"/>
    <w:rsid w:val="00BF5BD6"/>
    <w:rsid w:val="00C03E31"/>
    <w:rsid w:val="00C05311"/>
    <w:rsid w:val="00C17AAC"/>
    <w:rsid w:val="00C30E69"/>
    <w:rsid w:val="00C33E72"/>
    <w:rsid w:val="00C354B2"/>
    <w:rsid w:val="00C35554"/>
    <w:rsid w:val="00C42709"/>
    <w:rsid w:val="00C533CC"/>
    <w:rsid w:val="00C5751C"/>
    <w:rsid w:val="00C61BFC"/>
    <w:rsid w:val="00C62B85"/>
    <w:rsid w:val="00C65438"/>
    <w:rsid w:val="00C83864"/>
    <w:rsid w:val="00C91CBB"/>
    <w:rsid w:val="00CB4E70"/>
    <w:rsid w:val="00CC09B6"/>
    <w:rsid w:val="00CC666F"/>
    <w:rsid w:val="00CD1E3F"/>
    <w:rsid w:val="00CD6C62"/>
    <w:rsid w:val="00CE44F6"/>
    <w:rsid w:val="00CE49DA"/>
    <w:rsid w:val="00CE7B61"/>
    <w:rsid w:val="00D00095"/>
    <w:rsid w:val="00D00E39"/>
    <w:rsid w:val="00D114F0"/>
    <w:rsid w:val="00D20620"/>
    <w:rsid w:val="00D254F7"/>
    <w:rsid w:val="00D26091"/>
    <w:rsid w:val="00D2685C"/>
    <w:rsid w:val="00D34E7C"/>
    <w:rsid w:val="00D35489"/>
    <w:rsid w:val="00D36AFE"/>
    <w:rsid w:val="00D409B2"/>
    <w:rsid w:val="00D51276"/>
    <w:rsid w:val="00D7035F"/>
    <w:rsid w:val="00DA0B28"/>
    <w:rsid w:val="00DA634F"/>
    <w:rsid w:val="00DA65AC"/>
    <w:rsid w:val="00DB1913"/>
    <w:rsid w:val="00DB64A8"/>
    <w:rsid w:val="00DC410D"/>
    <w:rsid w:val="00DC5A81"/>
    <w:rsid w:val="00DC68CA"/>
    <w:rsid w:val="00DC7CBA"/>
    <w:rsid w:val="00DD73B7"/>
    <w:rsid w:val="00DF28BC"/>
    <w:rsid w:val="00DF34B9"/>
    <w:rsid w:val="00E01053"/>
    <w:rsid w:val="00E07ACF"/>
    <w:rsid w:val="00E26DAD"/>
    <w:rsid w:val="00E331A1"/>
    <w:rsid w:val="00E33202"/>
    <w:rsid w:val="00E336A9"/>
    <w:rsid w:val="00E472B1"/>
    <w:rsid w:val="00E50624"/>
    <w:rsid w:val="00E558A7"/>
    <w:rsid w:val="00E568DF"/>
    <w:rsid w:val="00E64269"/>
    <w:rsid w:val="00E66797"/>
    <w:rsid w:val="00E75381"/>
    <w:rsid w:val="00E82267"/>
    <w:rsid w:val="00E853CE"/>
    <w:rsid w:val="00E867B6"/>
    <w:rsid w:val="00E87F08"/>
    <w:rsid w:val="00EA010F"/>
    <w:rsid w:val="00EB0BE7"/>
    <w:rsid w:val="00ED1B63"/>
    <w:rsid w:val="00ED3C1F"/>
    <w:rsid w:val="00ED4085"/>
    <w:rsid w:val="00ED420E"/>
    <w:rsid w:val="00ED6FBE"/>
    <w:rsid w:val="00EE2F57"/>
    <w:rsid w:val="00EF4C34"/>
    <w:rsid w:val="00EF77C6"/>
    <w:rsid w:val="00F0124A"/>
    <w:rsid w:val="00F0528A"/>
    <w:rsid w:val="00F05438"/>
    <w:rsid w:val="00F1361C"/>
    <w:rsid w:val="00F156F0"/>
    <w:rsid w:val="00F160C7"/>
    <w:rsid w:val="00F2408F"/>
    <w:rsid w:val="00F240E9"/>
    <w:rsid w:val="00F36D8F"/>
    <w:rsid w:val="00F417B1"/>
    <w:rsid w:val="00F428C9"/>
    <w:rsid w:val="00F45853"/>
    <w:rsid w:val="00F602DF"/>
    <w:rsid w:val="00F653C8"/>
    <w:rsid w:val="00F6547E"/>
    <w:rsid w:val="00F754A1"/>
    <w:rsid w:val="00F81FD9"/>
    <w:rsid w:val="00F841AA"/>
    <w:rsid w:val="00F84A94"/>
    <w:rsid w:val="00F87E96"/>
    <w:rsid w:val="00FA23E8"/>
    <w:rsid w:val="00FD3CC1"/>
    <w:rsid w:val="00FF1E02"/>
    <w:rsid w:val="00FF30B4"/>
    <w:rsid w:val="10C055FF"/>
    <w:rsid w:val="16BB723D"/>
    <w:rsid w:val="240371BF"/>
    <w:rsid w:val="29FD04D3"/>
    <w:rsid w:val="319F7F4E"/>
    <w:rsid w:val="353E67AD"/>
    <w:rsid w:val="4ECE223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398763-B8BF-4A62-AD76-A6ACC47B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b">
    <w:name w:val="Strong"/>
    <w:basedOn w:val="a0"/>
    <w:uiPriority w:val="99"/>
    <w:qFormat/>
    <w:rPr>
      <w:b/>
    </w:rPr>
  </w:style>
  <w:style w:type="character" w:styleId="ac">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e">
    <w:name w:val="Normal (Web)"/>
    <w:basedOn w:val="a"/>
    <w:uiPriority w:val="99"/>
    <w:semiHidden/>
    <w:unhideWhenUsed/>
    <w:qFormat/>
    <w:rsid w:val="002F4947"/>
    <w:pPr>
      <w:spacing w:beforeAutospacing="1" w:afterAutospacing="1"/>
      <w:jc w:val="left"/>
    </w:pPr>
    <w:rPr>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收入支出决算总体情况</a:t>
            </a:r>
            <a:endParaRPr lang="zh-CN" altLang="en-US" sz="1400" b="1" i="0" baseline="0"/>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2018年度</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收入总计</c:v>
                </c:pt>
                <c:pt idx="1">
                  <c:v>支出总计</c:v>
                </c:pt>
              </c:strCache>
            </c:strRef>
          </c:cat>
          <c:val>
            <c:numRef>
              <c:f>Sheet1!$B$2:$B$3</c:f>
              <c:numCache>
                <c:formatCode>General</c:formatCode>
                <c:ptCount val="2"/>
                <c:pt idx="0">
                  <c:v>158.37</c:v>
                </c:pt>
                <c:pt idx="1">
                  <c:v>121.52</c:v>
                </c:pt>
              </c:numCache>
            </c:numRef>
          </c:val>
          <c:extLst>
            <c:ext xmlns:c16="http://schemas.microsoft.com/office/drawing/2014/chart" uri="{C3380CC4-5D6E-409C-BE32-E72D297353CC}">
              <c16:uniqueId val="{00000000-DCE4-435D-94AD-024F0E3BFD49}"/>
            </c:ext>
          </c:extLst>
        </c:ser>
        <c:ser>
          <c:idx val="1"/>
          <c:order val="1"/>
          <c:tx>
            <c:strRef>
              <c:f>Sheet1!$C$1</c:f>
              <c:strCache>
                <c:ptCount val="1"/>
                <c:pt idx="0">
                  <c:v>2019年度</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收入总计</c:v>
                </c:pt>
                <c:pt idx="1">
                  <c:v>支出总计</c:v>
                </c:pt>
              </c:strCache>
            </c:strRef>
          </c:cat>
          <c:val>
            <c:numRef>
              <c:f>Sheet1!$C$2:$C$3</c:f>
              <c:numCache>
                <c:formatCode>General</c:formatCode>
                <c:ptCount val="2"/>
                <c:pt idx="0">
                  <c:v>140.55000000000001</c:v>
                </c:pt>
                <c:pt idx="1">
                  <c:v>112.82</c:v>
                </c:pt>
              </c:numCache>
            </c:numRef>
          </c:val>
          <c:extLst>
            <c:ext xmlns:c16="http://schemas.microsoft.com/office/drawing/2014/chart" uri="{C3380CC4-5D6E-409C-BE32-E72D297353CC}">
              <c16:uniqueId val="{00000001-DCE4-435D-94AD-024F0E3BFD49}"/>
            </c:ext>
          </c:extLst>
        </c:ser>
        <c:dLbls>
          <c:showLegendKey val="0"/>
          <c:showVal val="0"/>
          <c:showCatName val="0"/>
          <c:showSerName val="0"/>
          <c:showPercent val="0"/>
          <c:showBubbleSize val="0"/>
        </c:dLbls>
        <c:gapWidth val="219"/>
        <c:overlap val="-27"/>
        <c:axId val="873569144"/>
        <c:axId val="873573080"/>
      </c:barChart>
      <c:catAx>
        <c:axId val="873569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crossAx val="873573080"/>
        <c:crosses val="autoZero"/>
        <c:auto val="1"/>
        <c:lblAlgn val="ctr"/>
        <c:lblOffset val="100"/>
        <c:noMultiLvlLbl val="0"/>
      </c:catAx>
      <c:valAx>
        <c:axId val="873573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3569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rgbClr val="FFFF00"/>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ltLang="zh-CN" b="1" i="0" baseline="0"/>
              <a:t>2019</a:t>
            </a:r>
            <a:r>
              <a:rPr lang="zh-CN" altLang="en-US" b="1" i="0" baseline="0"/>
              <a:t>年收入</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收入决算情况</c:v>
                </c:pt>
              </c:strCache>
            </c:strRef>
          </c:tx>
          <c:spPr>
            <a:solidFill>
              <a:srgbClr val="FF0000"/>
            </a:solidFill>
          </c:spPr>
          <c:dPt>
            <c:idx val="0"/>
            <c:bubble3D val="0"/>
            <c:spPr>
              <a:solidFill>
                <a:srgbClr val="FF0000"/>
              </a:solidFill>
              <a:ln w="19050">
                <a:solidFill>
                  <a:schemeClr val="lt1"/>
                </a:solidFill>
              </a:ln>
              <a:effectLst/>
            </c:spPr>
            <c:extLst>
              <c:ext xmlns:c16="http://schemas.microsoft.com/office/drawing/2014/chart" uri="{C3380CC4-5D6E-409C-BE32-E72D297353CC}">
                <c16:uniqueId val="{00000001-3646-462A-9477-752D9462C2DB}"/>
              </c:ext>
            </c:extLst>
          </c:dPt>
          <c:cat>
            <c:strRef>
              <c:f>Sheet1!$A$2</c:f>
              <c:strCache>
                <c:ptCount val="1"/>
                <c:pt idx="0">
                  <c:v>一般公共预算财政拨款收入</c:v>
                </c:pt>
              </c:strCache>
            </c:strRef>
          </c:cat>
          <c:val>
            <c:numRef>
              <c:f>Sheet1!$B$2</c:f>
              <c:numCache>
                <c:formatCode>General</c:formatCode>
                <c:ptCount val="1"/>
                <c:pt idx="0">
                  <c:v>8.1999999999999993</c:v>
                </c:pt>
              </c:numCache>
            </c:numRef>
          </c:val>
          <c:extLst>
            <c:ext xmlns:c16="http://schemas.microsoft.com/office/drawing/2014/chart" uri="{C3380CC4-5D6E-409C-BE32-E72D297353CC}">
              <c16:uniqueId val="{00000000-B541-4101-913A-084E98F515A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rgbClr val="92D050"/>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ltLang="zh-CN" b="1" i="0" baseline="0"/>
              <a:t>2019</a:t>
            </a:r>
            <a:r>
              <a:rPr lang="zh-CN" altLang="en-US" b="1" i="0" baseline="0"/>
              <a:t>年支出</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支出决算情况</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86F-4C5A-935A-ABA53ED4568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486F-4C5A-935A-ABA53ED45686}"/>
              </c:ext>
            </c:extLst>
          </c:dPt>
          <c:dLbls>
            <c:dLbl>
              <c:idx val="0"/>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86F-4C5A-935A-ABA53ED45686}"/>
                </c:ext>
              </c:extLst>
            </c:dLbl>
            <c:dLbl>
              <c:idx val="1"/>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86F-4C5A-935A-ABA53ED4568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基本支出</c:v>
                </c:pt>
                <c:pt idx="1">
                  <c:v>项目支出</c:v>
                </c:pt>
              </c:strCache>
            </c:strRef>
          </c:cat>
          <c:val>
            <c:numRef>
              <c:f>Sheet1!$B$2:$B$3</c:f>
              <c:numCache>
                <c:formatCode>0.00%</c:formatCode>
                <c:ptCount val="2"/>
                <c:pt idx="0">
                  <c:v>0.59550000000000003</c:v>
                </c:pt>
                <c:pt idx="1">
                  <c:v>0.40450000000000003</c:v>
                </c:pt>
              </c:numCache>
            </c:numRef>
          </c:val>
          <c:extLst>
            <c:ext xmlns:c16="http://schemas.microsoft.com/office/drawing/2014/chart" uri="{C3380CC4-5D6E-409C-BE32-E72D297353CC}">
              <c16:uniqueId val="{00000000-486F-4C5A-935A-ABA53ED4568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rgbClr val="FFFF00"/>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财</a:t>
            </a:r>
            <a:r>
              <a:rPr lang="zh-CN" altLang="zh-CN" sz="1400" b="0" i="0" u="none" strike="noStrike" baseline="0">
                <a:effectLst/>
              </a:rPr>
              <a:t>政拨款收</a:t>
            </a:r>
            <a:r>
              <a:rPr lang="zh-CN" altLang="en-US" sz="1400" b="0" i="0" u="none" strike="noStrike" baseline="0">
                <a:effectLst/>
              </a:rPr>
              <a:t>、</a:t>
            </a:r>
            <a:r>
              <a:rPr lang="zh-CN" altLang="zh-CN" sz="1400" b="0" i="0" u="none" strike="noStrike" baseline="0">
                <a:effectLst/>
              </a:rPr>
              <a:t>支总体情况</a:t>
            </a:r>
            <a:endParaRPr lang="zh-CN" altLang="en-US" sz="1400" b="1" i="0" baseline="0"/>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2018年度</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财政拨款收入情况</c:v>
                </c:pt>
                <c:pt idx="1">
                  <c:v>财政拨款支出情况</c:v>
                </c:pt>
              </c:strCache>
            </c:strRef>
          </c:cat>
          <c:val>
            <c:numRef>
              <c:f>Sheet1!$B$2:$B$3</c:f>
              <c:numCache>
                <c:formatCode>General</c:formatCode>
                <c:ptCount val="2"/>
                <c:pt idx="0">
                  <c:v>158.37</c:v>
                </c:pt>
                <c:pt idx="1">
                  <c:v>121.52</c:v>
                </c:pt>
              </c:numCache>
            </c:numRef>
          </c:val>
          <c:extLst>
            <c:ext xmlns:c16="http://schemas.microsoft.com/office/drawing/2014/chart" uri="{C3380CC4-5D6E-409C-BE32-E72D297353CC}">
              <c16:uniqueId val="{00000000-D0E9-4829-AA98-177A3616ED79}"/>
            </c:ext>
          </c:extLst>
        </c:ser>
        <c:ser>
          <c:idx val="1"/>
          <c:order val="1"/>
          <c:tx>
            <c:strRef>
              <c:f>Sheet1!$C$1</c:f>
              <c:strCache>
                <c:ptCount val="1"/>
                <c:pt idx="0">
                  <c:v>2019年度</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财政拨款收入情况</c:v>
                </c:pt>
                <c:pt idx="1">
                  <c:v>财政拨款支出情况</c:v>
                </c:pt>
              </c:strCache>
            </c:strRef>
          </c:cat>
          <c:val>
            <c:numRef>
              <c:f>Sheet1!$C$2:$C$3</c:f>
              <c:numCache>
                <c:formatCode>General</c:formatCode>
                <c:ptCount val="2"/>
                <c:pt idx="0">
                  <c:v>140.55000000000001</c:v>
                </c:pt>
                <c:pt idx="1">
                  <c:v>112.82</c:v>
                </c:pt>
              </c:numCache>
            </c:numRef>
          </c:val>
          <c:extLst>
            <c:ext xmlns:c16="http://schemas.microsoft.com/office/drawing/2014/chart" uri="{C3380CC4-5D6E-409C-BE32-E72D297353CC}">
              <c16:uniqueId val="{00000001-D0E9-4829-AA98-177A3616ED79}"/>
            </c:ext>
          </c:extLst>
        </c:ser>
        <c:dLbls>
          <c:showLegendKey val="0"/>
          <c:showVal val="0"/>
          <c:showCatName val="0"/>
          <c:showSerName val="0"/>
          <c:showPercent val="0"/>
          <c:showBubbleSize val="0"/>
        </c:dLbls>
        <c:gapWidth val="219"/>
        <c:overlap val="-27"/>
        <c:axId val="873569144"/>
        <c:axId val="873573080"/>
      </c:barChart>
      <c:catAx>
        <c:axId val="873569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crossAx val="873573080"/>
        <c:crosses val="autoZero"/>
        <c:auto val="1"/>
        <c:lblAlgn val="ctr"/>
        <c:lblOffset val="100"/>
        <c:noMultiLvlLbl val="0"/>
      </c:catAx>
      <c:valAx>
        <c:axId val="873573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3569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121.52</c:v>
                </c:pt>
              </c:numCache>
            </c:numRef>
          </c:val>
          <c:extLst>
            <c:ext xmlns:c16="http://schemas.microsoft.com/office/drawing/2014/chart" uri="{C3380CC4-5D6E-409C-BE32-E72D297353CC}">
              <c16:uniqueId val="{00000000-097B-4C72-ACFC-70E9EB2DA597}"/>
            </c:ext>
          </c:extLst>
        </c:ser>
        <c:ser>
          <c:idx val="1"/>
          <c:order val="1"/>
          <c:tx>
            <c:strRef>
              <c:f>Sheet1!$C$1</c:f>
              <c:strCache>
                <c:ptCount val="1"/>
                <c:pt idx="0">
                  <c:v>2019年</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112.82</c:v>
                </c:pt>
              </c:numCache>
            </c:numRef>
          </c:val>
          <c:extLst>
            <c:ext xmlns:c16="http://schemas.microsoft.com/office/drawing/2014/chart" uri="{C3380CC4-5D6E-409C-BE32-E72D297353CC}">
              <c16:uniqueId val="{00000001-097B-4C72-ACFC-70E9EB2DA597}"/>
            </c:ext>
          </c:extLst>
        </c:ser>
        <c:dLbls>
          <c:showLegendKey val="0"/>
          <c:showVal val="0"/>
          <c:showCatName val="0"/>
          <c:showSerName val="0"/>
          <c:showPercent val="0"/>
          <c:showBubbleSize val="0"/>
        </c:dLbls>
        <c:gapWidth val="150"/>
        <c:axId val="991094608"/>
        <c:axId val="991098216"/>
      </c:barChart>
      <c:catAx>
        <c:axId val="991094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zh-CN"/>
          </a:p>
        </c:txPr>
        <c:crossAx val="991098216"/>
        <c:crosses val="autoZero"/>
        <c:auto val="1"/>
        <c:lblAlgn val="ctr"/>
        <c:lblOffset val="100"/>
        <c:noMultiLvlLbl val="0"/>
      </c:catAx>
      <c:valAx>
        <c:axId val="991098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9109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rgbClr val="FFFF00"/>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一般公共预算财政拨款支出结构</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65A-4C03-9889-90F8DDD9A91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65A-4C03-9889-90F8DDD9A91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65A-4C03-9889-90F8DDD9A914}"/>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9C-41AB-84A9-07703A805EF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科学技术（类）</c:v>
                </c:pt>
                <c:pt idx="1">
                  <c:v>社会保障和就业（类）</c:v>
                </c:pt>
                <c:pt idx="2">
                  <c:v>卫生健康支出</c:v>
                </c:pt>
                <c:pt idx="3">
                  <c:v>住房保障支出</c:v>
                </c:pt>
              </c:strCache>
            </c:strRef>
          </c:cat>
          <c:val>
            <c:numRef>
              <c:f>Sheet1!$B$2:$B$5</c:f>
              <c:numCache>
                <c:formatCode>0%</c:formatCode>
                <c:ptCount val="4"/>
                <c:pt idx="0">
                  <c:v>0.9</c:v>
                </c:pt>
                <c:pt idx="1">
                  <c:v>0.05</c:v>
                </c:pt>
                <c:pt idx="2">
                  <c:v>0.02</c:v>
                </c:pt>
                <c:pt idx="3">
                  <c:v>0.03</c:v>
                </c:pt>
              </c:numCache>
            </c:numRef>
          </c:val>
          <c:extLst>
            <c:ext xmlns:c16="http://schemas.microsoft.com/office/drawing/2014/chart" uri="{C3380CC4-5D6E-409C-BE32-E72D297353CC}">
              <c16:uniqueId val="{00000000-D89C-41AB-84A9-07703A805EF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rgbClr val="FFC000"/>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“三公”经费财政拨款支出</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BBE-473F-AA79-F23F199880CB}"/>
              </c:ext>
            </c:extLst>
          </c:dPt>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c:f>
              <c:strCache>
                <c:ptCount val="1"/>
                <c:pt idx="0">
                  <c:v>公务接待</c:v>
                </c:pt>
              </c:strCache>
            </c:strRef>
          </c:cat>
          <c:val>
            <c:numRef>
              <c:f>Sheet1!$B$2</c:f>
              <c:numCache>
                <c:formatCode>0%</c:formatCode>
                <c:ptCount val="1"/>
                <c:pt idx="0">
                  <c:v>1</c:v>
                </c:pt>
              </c:numCache>
            </c:numRef>
          </c:val>
          <c:extLst>
            <c:ext xmlns:c16="http://schemas.microsoft.com/office/drawing/2014/chart" uri="{C3380CC4-5D6E-409C-BE32-E72D297353CC}">
              <c16:uniqueId val="{00000000-CF72-435B-8F04-4064D8F3E05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rgbClr val="FFFF00"/>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0C98A-B68A-4C4B-911C-DF16E33E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38</Pages>
  <Words>2397</Words>
  <Characters>13669</Characters>
  <Application>Microsoft Office Word</Application>
  <DocSecurity>0</DocSecurity>
  <Lines>113</Lines>
  <Paragraphs>32</Paragraphs>
  <ScaleCrop>false</ScaleCrop>
  <Company>四川省财政厅</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Administrator</cp:lastModifiedBy>
  <cp:revision>29</cp:revision>
  <cp:lastPrinted>2020-07-23T02:58:00Z</cp:lastPrinted>
  <dcterms:created xsi:type="dcterms:W3CDTF">2020-08-04T01:49:00Z</dcterms:created>
  <dcterms:modified xsi:type="dcterms:W3CDTF">2020-09-07T02:55:00Z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