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C08AD">
      <w:pPr>
        <w:spacing w:line="600" w:lineRule="exact"/>
        <w:jc w:val="left"/>
        <w:rPr>
          <w:rFonts w:ascii="方正小标宋简体" w:hAnsi="宋体" w:eastAsia="方正小标宋简体"/>
          <w:szCs w:val="21"/>
        </w:rPr>
      </w:pPr>
      <w:bookmarkStart w:id="0" w:name="_Toc15306267"/>
    </w:p>
    <w:p w14:paraId="210E06F4">
      <w:pPr>
        <w:pStyle w:val="2"/>
        <w:spacing w:before="93"/>
      </w:pPr>
    </w:p>
    <w:p w14:paraId="468B387E">
      <w:pPr>
        <w:spacing w:line="600" w:lineRule="exact"/>
        <w:jc w:val="center"/>
        <w:rPr>
          <w:rFonts w:ascii="方正小标宋简体" w:hAnsi="宋体" w:eastAsia="方正小标宋简体"/>
          <w:sz w:val="72"/>
          <w:szCs w:val="72"/>
        </w:rPr>
      </w:pPr>
    </w:p>
    <w:p w14:paraId="08AAA4FE">
      <w:pPr>
        <w:spacing w:line="600" w:lineRule="exact"/>
        <w:jc w:val="center"/>
        <w:rPr>
          <w:rFonts w:ascii="方正小标宋简体" w:hAnsi="宋体" w:eastAsia="方正小标宋简体"/>
          <w:sz w:val="72"/>
          <w:szCs w:val="72"/>
        </w:rPr>
      </w:pPr>
    </w:p>
    <w:bookmarkEnd w:id="0"/>
    <w:p w14:paraId="4C814CBB">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1" w:name="_Toc15378441"/>
      <w:bookmarkStart w:id="2" w:name="_Toc15396597"/>
      <w:bookmarkStart w:id="3" w:name="_Toc15377425"/>
      <w:bookmarkStart w:id="4" w:name="_Toc14216"/>
      <w:bookmarkStart w:id="5" w:name="_Toc1949"/>
      <w:bookmarkStart w:id="6" w:name="_Toc15396475"/>
      <w:bookmarkStart w:id="7" w:name="_Toc11364"/>
      <w:bookmarkStart w:id="8" w:name="_Toc15377193"/>
      <w:r>
        <w:rPr>
          <w:rFonts w:hint="eastAsia" w:ascii="方正小标宋简体" w:hAnsi="方正小标宋简体" w:eastAsia="方正小标宋简体" w:cs="方正小标宋简体"/>
          <w:sz w:val="52"/>
          <w:szCs w:val="52"/>
        </w:rPr>
        <w:t>2023年度</w:t>
      </w:r>
      <w:bookmarkEnd w:id="1"/>
      <w:bookmarkEnd w:id="2"/>
      <w:bookmarkEnd w:id="3"/>
      <w:bookmarkEnd w:id="4"/>
      <w:bookmarkEnd w:id="5"/>
      <w:bookmarkEnd w:id="6"/>
      <w:bookmarkEnd w:id="7"/>
      <w:bookmarkEnd w:id="8"/>
    </w:p>
    <w:p w14:paraId="02911B9C">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9" w:name="_Toc15306268"/>
      <w:bookmarkStart w:id="10" w:name="_Toc15396476"/>
      <w:bookmarkStart w:id="11" w:name="_Toc15377426"/>
      <w:bookmarkStart w:id="12" w:name="_Toc15378442"/>
      <w:bookmarkStart w:id="13" w:name="_Toc15377194"/>
      <w:bookmarkStart w:id="14" w:name="_Toc24728"/>
      <w:bookmarkStart w:id="15" w:name="_Toc28981"/>
      <w:bookmarkStart w:id="16" w:name="_Toc15396598"/>
      <w:bookmarkStart w:id="17" w:name="_Toc4916"/>
      <w:r>
        <w:rPr>
          <w:rFonts w:hint="eastAsia" w:ascii="方正小标宋简体" w:hAnsi="方正小标宋简体" w:eastAsia="方正小标宋简体" w:cs="方正小标宋简体"/>
          <w:sz w:val="52"/>
          <w:szCs w:val="52"/>
        </w:rPr>
        <w:t>四川省广元市利州区荣山镇</w:t>
      </w:r>
    </w:p>
    <w:p w14:paraId="6A7C320B">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卫生院决算</w:t>
      </w:r>
      <w:bookmarkEnd w:id="9"/>
      <w:bookmarkEnd w:id="10"/>
      <w:bookmarkEnd w:id="11"/>
      <w:bookmarkEnd w:id="12"/>
      <w:bookmarkEnd w:id="13"/>
      <w:bookmarkEnd w:id="14"/>
      <w:bookmarkEnd w:id="15"/>
      <w:bookmarkEnd w:id="16"/>
      <w:bookmarkEnd w:id="17"/>
    </w:p>
    <w:p w14:paraId="5CC4F7AC">
      <w:pPr>
        <w:adjustRightInd w:val="0"/>
        <w:snapToGrid w:val="0"/>
        <w:spacing w:line="360" w:lineRule="auto"/>
        <w:jc w:val="center"/>
        <w:rPr>
          <w:rFonts w:ascii="方正小标宋简体" w:hAnsi="方正小标宋简体" w:eastAsia="方正小标宋简体" w:cs="方正小标宋简体"/>
          <w:sz w:val="72"/>
          <w:szCs w:val="72"/>
        </w:rPr>
      </w:pPr>
    </w:p>
    <w:p w14:paraId="79133881">
      <w:pPr>
        <w:jc w:val="center"/>
        <w:rPr>
          <w:rFonts w:ascii="宋体" w:hAnsi="宋体" w:eastAsia="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14:paraId="0A7107BB">
      <w:pPr>
        <w:spacing w:line="400" w:lineRule="exact"/>
        <w:rPr>
          <w:rFonts w:hint="eastAsia"/>
          <w:b/>
        </w:rPr>
      </w:pPr>
    </w:p>
    <w:p w14:paraId="3AD85454">
      <w:pPr>
        <w:widowControl/>
        <w:jc w:val="center"/>
        <w:rPr>
          <w:rFonts w:hint="eastAsia" w:ascii="黑体" w:hAnsi="黑体" w:eastAsia="黑体"/>
          <w:sz w:val="44"/>
          <w:szCs w:val="44"/>
        </w:rPr>
      </w:pPr>
      <w:r>
        <w:rPr>
          <w:rFonts w:hint="eastAsia" w:ascii="黑体" w:hAnsi="黑体" w:eastAsia="黑体"/>
          <w:sz w:val="44"/>
          <w:szCs w:val="44"/>
        </w:rPr>
        <w:t>目    录</w:t>
      </w:r>
    </w:p>
    <w:p w14:paraId="5CEDC59F">
      <w:pPr>
        <w:pStyle w:val="2"/>
      </w:pPr>
    </w:p>
    <w:p w14:paraId="2FEAA607">
      <w:pPr>
        <w:pStyle w:val="12"/>
        <w:jc w:val="center"/>
        <w:rPr>
          <w:rFonts w:hint="eastAsia"/>
          <w:sz w:val="30"/>
          <w:szCs w:val="30"/>
        </w:rPr>
      </w:pPr>
      <w:r>
        <w:rPr>
          <w:rFonts w:hint="eastAsia"/>
          <w:sz w:val="30"/>
          <w:szCs w:val="30"/>
        </w:rPr>
        <w:t>公开时间：2024年9月30日</w:t>
      </w:r>
    </w:p>
    <w:p w14:paraId="7147D58C">
      <w:pPr>
        <w:rPr>
          <w:rFonts w:hint="eastAsia"/>
        </w:rPr>
      </w:pPr>
    </w:p>
    <w:p w14:paraId="535468B5">
      <w:pPr>
        <w:pStyle w:val="12"/>
        <w:adjustRightInd w:val="0"/>
        <w:snapToGrid w:val="0"/>
        <w:spacing w:line="440" w:lineRule="exact"/>
        <w:jc w:val="distribute"/>
        <w:rPr>
          <w:rFonts w:ascii="黑体" w:hAnsi="黑体" w:eastAsia="黑体"/>
          <w:sz w:val="24"/>
        </w:rPr>
      </w:pPr>
      <w:r>
        <w:rPr>
          <w:rFonts w:hint="eastAsia" w:ascii="黑体" w:hAnsi="黑体" w:eastAsia="黑体"/>
          <w:sz w:val="24"/>
        </w:rPr>
        <w:t>第一部分单位概况</w:t>
      </w:r>
      <w:r>
        <w:rPr>
          <w:rFonts w:hint="eastAsia"/>
          <w:sz w:val="24"/>
        </w:rPr>
        <w:t>……………………………………………………………………1</w:t>
      </w:r>
    </w:p>
    <w:p w14:paraId="1431E036">
      <w:pPr>
        <w:pStyle w:val="13"/>
        <w:adjustRightInd w:val="0"/>
        <w:snapToGrid w:val="0"/>
        <w:spacing w:line="440" w:lineRule="exact"/>
        <w:jc w:val="distribute"/>
        <w:rPr>
          <w:sz w:val="24"/>
        </w:rPr>
      </w:pPr>
      <w:r>
        <w:rPr>
          <w:rFonts w:hint="eastAsia"/>
          <w:sz w:val="24"/>
        </w:rPr>
        <w:t>一、主要职责……………………………………………………………………</w:t>
      </w:r>
      <w:r>
        <w:rPr>
          <w:rFonts w:hint="eastAsia" w:ascii="宋体" w:hAnsi="宋体" w:cs="宋体"/>
          <w:sz w:val="24"/>
        </w:rPr>
        <w:t>1</w:t>
      </w:r>
    </w:p>
    <w:p w14:paraId="0E7F0A41">
      <w:pPr>
        <w:pStyle w:val="13"/>
        <w:adjustRightInd w:val="0"/>
        <w:snapToGrid w:val="0"/>
        <w:spacing w:line="440" w:lineRule="exact"/>
        <w:jc w:val="distribute"/>
      </w:pPr>
      <w:r>
        <w:rPr>
          <w:rFonts w:hint="eastAsia"/>
          <w:sz w:val="24"/>
        </w:rPr>
        <w:t>二、机构设置……………………………………………………………………</w:t>
      </w:r>
      <w:r>
        <w:rPr>
          <w:rFonts w:hint="eastAsia" w:ascii="宋体" w:hAnsi="宋体" w:cs="宋体"/>
          <w:sz w:val="24"/>
        </w:rPr>
        <w:t>1</w:t>
      </w:r>
    </w:p>
    <w:p w14:paraId="6CB4BE86">
      <w:pPr>
        <w:pStyle w:val="12"/>
        <w:adjustRightInd w:val="0"/>
        <w:snapToGrid w:val="0"/>
        <w:spacing w:line="440" w:lineRule="exact"/>
        <w:jc w:val="distribute"/>
        <w:rPr>
          <w:sz w:val="24"/>
        </w:rPr>
      </w:pPr>
      <w:r>
        <w:rPr>
          <w:rFonts w:hint="eastAsia" w:ascii="黑体" w:hAnsi="黑体" w:eastAsia="黑体"/>
          <w:sz w:val="24"/>
        </w:rPr>
        <w:t>第二部分 2023年度单位决算情况说</w:t>
      </w:r>
      <w:r>
        <w:rPr>
          <w:rFonts w:hint="eastAsia"/>
          <w:sz w:val="24"/>
        </w:rPr>
        <w:t>………………………………………………</w:t>
      </w:r>
      <w:r>
        <w:rPr>
          <w:rFonts w:hint="eastAsia" w:ascii="宋体" w:hAnsi="宋体" w:eastAsia="宋体" w:cs="宋体"/>
          <w:sz w:val="24"/>
        </w:rPr>
        <w:t>2</w:t>
      </w:r>
    </w:p>
    <w:p w14:paraId="2DF73498">
      <w:pPr>
        <w:pStyle w:val="13"/>
        <w:adjustRightInd w:val="0"/>
        <w:snapToGrid w:val="0"/>
        <w:spacing w:line="440" w:lineRule="exact"/>
        <w:jc w:val="distribute"/>
        <w:rPr>
          <w:rFonts w:ascii="宋体" w:hAnsi="宋体" w:cs="宋体"/>
          <w:sz w:val="24"/>
        </w:rPr>
      </w:pPr>
      <w:r>
        <w:rPr>
          <w:rFonts w:hint="eastAsia"/>
          <w:sz w:val="24"/>
        </w:rPr>
        <w:t>一、收入支出决算总体情况说明………………………………………………2</w:t>
      </w:r>
    </w:p>
    <w:p w14:paraId="4652E720">
      <w:pPr>
        <w:pStyle w:val="13"/>
        <w:adjustRightInd w:val="0"/>
        <w:snapToGrid w:val="0"/>
        <w:spacing w:line="440" w:lineRule="exact"/>
        <w:jc w:val="distribute"/>
        <w:rPr>
          <w:rFonts w:ascii="宋体" w:hAnsi="宋体" w:cs="宋体"/>
          <w:sz w:val="24"/>
        </w:rPr>
      </w:pPr>
      <w:r>
        <w:rPr>
          <w:rFonts w:hint="eastAsia"/>
          <w:sz w:val="24"/>
        </w:rPr>
        <w:t>二、收入决算情况说明…………………………………………………………2</w:t>
      </w:r>
    </w:p>
    <w:p w14:paraId="6AB4E456">
      <w:pPr>
        <w:pStyle w:val="13"/>
        <w:adjustRightInd w:val="0"/>
        <w:snapToGrid w:val="0"/>
        <w:spacing w:line="440" w:lineRule="exact"/>
        <w:jc w:val="distribute"/>
        <w:rPr>
          <w:rFonts w:ascii="宋体" w:hAnsi="宋体" w:cs="宋体"/>
          <w:sz w:val="24"/>
        </w:rPr>
      </w:pPr>
      <w:r>
        <w:rPr>
          <w:rFonts w:hint="eastAsia"/>
          <w:sz w:val="24"/>
        </w:rPr>
        <w:t>三、支出决算情况说明…………………………………………………………3</w:t>
      </w:r>
    </w:p>
    <w:p w14:paraId="6DC2D311">
      <w:pPr>
        <w:pStyle w:val="13"/>
        <w:adjustRightInd w:val="0"/>
        <w:snapToGrid w:val="0"/>
        <w:spacing w:line="440" w:lineRule="exact"/>
        <w:jc w:val="distribute"/>
        <w:rPr>
          <w:rFonts w:ascii="宋体" w:hAnsi="宋体" w:cs="宋体"/>
          <w:sz w:val="24"/>
        </w:rPr>
      </w:pPr>
      <w:r>
        <w:rPr>
          <w:rFonts w:hint="eastAsia"/>
          <w:sz w:val="24"/>
        </w:rPr>
        <w:t>四、财政拨款收入支出决算总体情况说明……………………………………4</w:t>
      </w:r>
    </w:p>
    <w:p w14:paraId="34E019E0">
      <w:pPr>
        <w:pStyle w:val="13"/>
        <w:adjustRightInd w:val="0"/>
        <w:snapToGrid w:val="0"/>
        <w:spacing w:line="440" w:lineRule="exact"/>
        <w:jc w:val="distribute"/>
        <w:rPr>
          <w:rFonts w:ascii="宋体" w:hAnsi="宋体" w:cs="宋体"/>
          <w:sz w:val="24"/>
        </w:rPr>
      </w:pPr>
      <w:r>
        <w:rPr>
          <w:rFonts w:hint="eastAsia"/>
          <w:sz w:val="24"/>
        </w:rPr>
        <w:t>五、一般公共预算财政拨款支出决算情况说明………………………………4</w:t>
      </w:r>
    </w:p>
    <w:p w14:paraId="134D6F14">
      <w:pPr>
        <w:pStyle w:val="13"/>
        <w:adjustRightInd w:val="0"/>
        <w:snapToGrid w:val="0"/>
        <w:spacing w:line="440" w:lineRule="exact"/>
        <w:jc w:val="distribute"/>
        <w:rPr>
          <w:rFonts w:ascii="宋体" w:hAnsi="宋体" w:cs="宋体"/>
          <w:sz w:val="24"/>
        </w:rPr>
      </w:pPr>
      <w:r>
        <w:rPr>
          <w:rFonts w:hint="eastAsia"/>
          <w:sz w:val="24"/>
        </w:rPr>
        <w:t>六、一般公共预算财政拨款基本支出决算情况说明…………………………7</w:t>
      </w:r>
    </w:p>
    <w:p w14:paraId="3B1408A4">
      <w:pPr>
        <w:pStyle w:val="13"/>
        <w:adjustRightInd w:val="0"/>
        <w:snapToGrid w:val="0"/>
        <w:spacing w:line="440" w:lineRule="exact"/>
        <w:jc w:val="distribute"/>
        <w:rPr>
          <w:rFonts w:ascii="宋体" w:hAnsi="宋体" w:cs="宋体"/>
          <w:sz w:val="24"/>
        </w:rPr>
      </w:pPr>
      <w:r>
        <w:rPr>
          <w:rFonts w:hint="eastAsia"/>
          <w:sz w:val="24"/>
        </w:rPr>
        <w:t>七、财政拨款“三公”经费支出决算情况说明………………………………8</w:t>
      </w:r>
    </w:p>
    <w:p w14:paraId="13F83F0B">
      <w:pPr>
        <w:pStyle w:val="13"/>
        <w:adjustRightInd w:val="0"/>
        <w:snapToGrid w:val="0"/>
        <w:spacing w:line="440" w:lineRule="exact"/>
        <w:jc w:val="distribute"/>
        <w:rPr>
          <w:rFonts w:ascii="宋体" w:hAnsi="宋体" w:cs="宋体"/>
          <w:sz w:val="24"/>
        </w:rPr>
      </w:pPr>
      <w:r>
        <w:rPr>
          <w:rFonts w:hint="eastAsia"/>
          <w:sz w:val="24"/>
        </w:rPr>
        <w:t>八、政府性基金预算支出决算情况说明………………………………………8</w:t>
      </w:r>
    </w:p>
    <w:p w14:paraId="0AF16EE8">
      <w:pPr>
        <w:pStyle w:val="13"/>
        <w:adjustRightInd w:val="0"/>
        <w:snapToGrid w:val="0"/>
        <w:spacing w:line="440" w:lineRule="exact"/>
        <w:jc w:val="distribute"/>
        <w:rPr>
          <w:rFonts w:ascii="宋体" w:hAnsi="宋体" w:cs="宋体"/>
          <w:sz w:val="24"/>
        </w:rPr>
      </w:pPr>
      <w:r>
        <w:rPr>
          <w:rFonts w:hint="eastAsia"/>
          <w:sz w:val="24"/>
        </w:rPr>
        <w:t>九、国有资本经营预算支出决算情况说明……………………………………8</w:t>
      </w:r>
    </w:p>
    <w:p w14:paraId="6FBA1CC1">
      <w:pPr>
        <w:pStyle w:val="13"/>
        <w:adjustRightInd w:val="0"/>
        <w:snapToGrid w:val="0"/>
        <w:spacing w:line="440" w:lineRule="exact"/>
        <w:jc w:val="distribute"/>
        <w:rPr>
          <w:rFonts w:ascii="宋体" w:hAnsi="宋体" w:cs="宋体"/>
          <w:sz w:val="24"/>
        </w:rPr>
      </w:pPr>
      <w:r>
        <w:rPr>
          <w:rFonts w:hint="eastAsia"/>
          <w:sz w:val="24"/>
        </w:rPr>
        <w:t>十、其他重要事项的情况说明…………………………………………………8</w:t>
      </w:r>
    </w:p>
    <w:p w14:paraId="66899F76">
      <w:pPr>
        <w:pStyle w:val="12"/>
        <w:adjustRightInd w:val="0"/>
        <w:snapToGrid w:val="0"/>
        <w:spacing w:line="440" w:lineRule="exact"/>
        <w:jc w:val="distribute"/>
        <w:rPr>
          <w:rFonts w:ascii="宋体" w:hAnsi="宋体" w:eastAsia="宋体" w:cs="宋体"/>
          <w:sz w:val="24"/>
        </w:rPr>
      </w:pPr>
      <w:r>
        <w:rPr>
          <w:rFonts w:hint="eastAsia" w:ascii="黑体" w:hAnsi="黑体" w:eastAsia="黑体"/>
          <w:sz w:val="24"/>
        </w:rPr>
        <w:t>第三部分名词解释</w:t>
      </w:r>
      <w:r>
        <w:rPr>
          <w:rFonts w:hint="eastAsia"/>
          <w:sz w:val="24"/>
        </w:rPr>
        <w:t>…………………………………………………………………10</w:t>
      </w:r>
    </w:p>
    <w:p w14:paraId="64C3A9CC">
      <w:pPr>
        <w:pStyle w:val="12"/>
        <w:adjustRightInd w:val="0"/>
        <w:snapToGrid w:val="0"/>
        <w:spacing w:line="440" w:lineRule="exact"/>
        <w:jc w:val="distribute"/>
        <w:rPr>
          <w:rFonts w:ascii="宋体" w:hAnsi="宋体" w:eastAsia="宋体" w:cs="宋体"/>
          <w:sz w:val="24"/>
        </w:rPr>
      </w:pPr>
      <w:r>
        <w:rPr>
          <w:rFonts w:hint="eastAsia" w:ascii="黑体" w:hAnsi="黑体" w:eastAsia="黑体"/>
          <w:sz w:val="24"/>
        </w:rPr>
        <w:t>第四部分附件</w:t>
      </w:r>
      <w:r>
        <w:rPr>
          <w:rFonts w:hint="eastAsia"/>
          <w:sz w:val="24"/>
        </w:rPr>
        <w:t>………………………………………………………………………13</w:t>
      </w:r>
    </w:p>
    <w:p w14:paraId="77DC92D2">
      <w:pPr>
        <w:pStyle w:val="12"/>
        <w:adjustRightInd w:val="0"/>
        <w:snapToGrid w:val="0"/>
        <w:spacing w:line="440" w:lineRule="exact"/>
        <w:jc w:val="distribute"/>
        <w:rPr>
          <w:rFonts w:ascii="宋体" w:hAnsi="宋体" w:eastAsia="宋体" w:cs="宋体"/>
          <w:sz w:val="24"/>
        </w:rPr>
      </w:pPr>
      <w:r>
        <w:rPr>
          <w:rFonts w:hint="eastAsia" w:ascii="黑体" w:hAnsi="黑体" w:eastAsia="黑体"/>
          <w:sz w:val="24"/>
        </w:rPr>
        <w:t>第五部分附表</w:t>
      </w:r>
      <w:r>
        <w:rPr>
          <w:rFonts w:hint="eastAsia"/>
          <w:sz w:val="24"/>
        </w:rPr>
        <w:t>………………………………………………………………………49</w:t>
      </w:r>
    </w:p>
    <w:p w14:paraId="76CDFA0B">
      <w:pPr>
        <w:pStyle w:val="13"/>
        <w:adjustRightInd w:val="0"/>
        <w:snapToGrid w:val="0"/>
        <w:spacing w:line="440" w:lineRule="exact"/>
        <w:jc w:val="distribute"/>
        <w:rPr>
          <w:sz w:val="24"/>
        </w:rPr>
      </w:pPr>
      <w:r>
        <w:rPr>
          <w:rFonts w:hint="eastAsia"/>
          <w:sz w:val="24"/>
        </w:rPr>
        <w:t>一、收入支出决算总表…………………………………………………………49</w:t>
      </w:r>
    </w:p>
    <w:p w14:paraId="0609FFA1">
      <w:pPr>
        <w:pStyle w:val="13"/>
        <w:adjustRightInd w:val="0"/>
        <w:snapToGrid w:val="0"/>
        <w:spacing w:line="440" w:lineRule="exact"/>
        <w:jc w:val="distribute"/>
        <w:rPr>
          <w:sz w:val="24"/>
        </w:rPr>
      </w:pPr>
      <w:r>
        <w:rPr>
          <w:rFonts w:hint="eastAsia"/>
          <w:sz w:val="24"/>
        </w:rPr>
        <w:t>二、收入决算表…………………………………………………………………49</w:t>
      </w:r>
    </w:p>
    <w:p w14:paraId="541920FE">
      <w:pPr>
        <w:pStyle w:val="13"/>
        <w:adjustRightInd w:val="0"/>
        <w:snapToGrid w:val="0"/>
        <w:spacing w:line="440" w:lineRule="exact"/>
        <w:jc w:val="distribute"/>
        <w:rPr>
          <w:sz w:val="24"/>
        </w:rPr>
      </w:pPr>
      <w:r>
        <w:rPr>
          <w:rFonts w:hint="eastAsia"/>
          <w:sz w:val="24"/>
        </w:rPr>
        <w:t>三、支出决算表…………………………………………………………………49</w:t>
      </w:r>
    </w:p>
    <w:p w14:paraId="6B90FB2E">
      <w:pPr>
        <w:pStyle w:val="13"/>
        <w:adjustRightInd w:val="0"/>
        <w:snapToGrid w:val="0"/>
        <w:spacing w:line="440" w:lineRule="exact"/>
        <w:jc w:val="distribute"/>
        <w:rPr>
          <w:sz w:val="24"/>
        </w:rPr>
      </w:pPr>
      <w:r>
        <w:rPr>
          <w:rFonts w:hint="eastAsia"/>
          <w:sz w:val="24"/>
        </w:rPr>
        <w:t>四、财政拨款收入支出决算总表………………………………………………49</w:t>
      </w:r>
    </w:p>
    <w:p w14:paraId="6BEDDF68">
      <w:pPr>
        <w:pStyle w:val="13"/>
        <w:adjustRightInd w:val="0"/>
        <w:snapToGrid w:val="0"/>
        <w:spacing w:line="440" w:lineRule="exact"/>
        <w:jc w:val="distribute"/>
        <w:rPr>
          <w:sz w:val="24"/>
        </w:rPr>
      </w:pPr>
      <w:r>
        <w:rPr>
          <w:rFonts w:hint="eastAsia"/>
          <w:sz w:val="24"/>
        </w:rPr>
        <w:t>五、财政拨款支出决算明细表…………………………………………………49</w:t>
      </w:r>
    </w:p>
    <w:p w14:paraId="37FD1F6E">
      <w:pPr>
        <w:pStyle w:val="13"/>
        <w:adjustRightInd w:val="0"/>
        <w:snapToGrid w:val="0"/>
        <w:spacing w:line="440" w:lineRule="exact"/>
        <w:jc w:val="distribute"/>
        <w:rPr>
          <w:sz w:val="24"/>
        </w:rPr>
      </w:pPr>
      <w:r>
        <w:rPr>
          <w:rFonts w:hint="eastAsia"/>
          <w:sz w:val="24"/>
        </w:rPr>
        <w:t>六、一般公共预算财政拨款支出决算表………………………………………49</w:t>
      </w:r>
    </w:p>
    <w:p w14:paraId="1D6F018F">
      <w:pPr>
        <w:pStyle w:val="13"/>
        <w:adjustRightInd w:val="0"/>
        <w:snapToGrid w:val="0"/>
        <w:spacing w:line="440" w:lineRule="exact"/>
        <w:jc w:val="distribute"/>
        <w:rPr>
          <w:sz w:val="24"/>
        </w:rPr>
      </w:pPr>
      <w:r>
        <w:rPr>
          <w:rFonts w:hint="eastAsia"/>
          <w:sz w:val="24"/>
        </w:rPr>
        <w:t>七、一般公共预算财政拨款支出决算明细表…………………………………49</w:t>
      </w:r>
    </w:p>
    <w:p w14:paraId="4035027F">
      <w:pPr>
        <w:pStyle w:val="13"/>
        <w:adjustRightInd w:val="0"/>
        <w:snapToGrid w:val="0"/>
        <w:spacing w:line="440" w:lineRule="exact"/>
        <w:jc w:val="distribute"/>
        <w:rPr>
          <w:sz w:val="24"/>
        </w:rPr>
      </w:pPr>
      <w:r>
        <w:rPr>
          <w:rFonts w:hint="eastAsia"/>
          <w:sz w:val="24"/>
        </w:rPr>
        <w:t>八、一般公共预算财政拨款基本支出决算明细表……………………………49</w:t>
      </w:r>
    </w:p>
    <w:p w14:paraId="5764248C">
      <w:pPr>
        <w:pStyle w:val="13"/>
        <w:adjustRightInd w:val="0"/>
        <w:snapToGrid w:val="0"/>
        <w:spacing w:line="440" w:lineRule="exact"/>
        <w:jc w:val="distribute"/>
        <w:rPr>
          <w:sz w:val="24"/>
        </w:rPr>
      </w:pPr>
      <w:r>
        <w:rPr>
          <w:rFonts w:hint="eastAsia"/>
          <w:sz w:val="24"/>
        </w:rPr>
        <w:t>九、一般公共预算财政拨款项目支出决算表…………………………………49</w:t>
      </w:r>
    </w:p>
    <w:p w14:paraId="548E4992">
      <w:pPr>
        <w:pStyle w:val="13"/>
        <w:adjustRightInd w:val="0"/>
        <w:snapToGrid w:val="0"/>
        <w:spacing w:line="440" w:lineRule="exact"/>
        <w:jc w:val="distribute"/>
        <w:rPr>
          <w:sz w:val="24"/>
        </w:rPr>
      </w:pPr>
      <w:r>
        <w:rPr>
          <w:rFonts w:hint="eastAsia"/>
          <w:sz w:val="24"/>
        </w:rPr>
        <w:t>十、政府性基金预算财政拨款收入支出决算表………………………………49</w:t>
      </w:r>
    </w:p>
    <w:p w14:paraId="7E834E98">
      <w:pPr>
        <w:pStyle w:val="13"/>
        <w:adjustRightInd w:val="0"/>
        <w:snapToGrid w:val="0"/>
        <w:spacing w:line="440" w:lineRule="exact"/>
        <w:jc w:val="distribute"/>
        <w:rPr>
          <w:sz w:val="24"/>
        </w:rPr>
      </w:pPr>
      <w:r>
        <w:rPr>
          <w:rFonts w:hint="eastAsia"/>
          <w:sz w:val="24"/>
        </w:rPr>
        <w:t>十一、国有资本经营预算财政拨款收入支出决算表…………………………49</w:t>
      </w:r>
    </w:p>
    <w:p w14:paraId="223800AD">
      <w:pPr>
        <w:pStyle w:val="13"/>
        <w:adjustRightInd w:val="0"/>
        <w:snapToGrid w:val="0"/>
        <w:spacing w:line="440" w:lineRule="exact"/>
        <w:jc w:val="distribute"/>
        <w:rPr>
          <w:sz w:val="24"/>
        </w:rPr>
      </w:pPr>
      <w:r>
        <w:rPr>
          <w:rFonts w:hint="eastAsia"/>
          <w:sz w:val="24"/>
        </w:rPr>
        <w:t>十二、国有资本经营预算财政拨款支出决算表………………………………49</w:t>
      </w:r>
    </w:p>
    <w:p w14:paraId="6BB195DC">
      <w:pPr>
        <w:pStyle w:val="13"/>
        <w:adjustRightInd w:val="0"/>
        <w:snapToGrid w:val="0"/>
        <w:spacing w:line="440" w:lineRule="exact"/>
        <w:jc w:val="distribute"/>
        <w:rPr>
          <w:rFonts w:asciiTheme="majorEastAsia" w:hAnsiTheme="majorEastAsia" w:eastAsiaTheme="majorEastAsia"/>
          <w:sz w:val="24"/>
        </w:rPr>
      </w:pPr>
      <w:r>
        <w:rPr>
          <w:rFonts w:hint="eastAsia"/>
          <w:sz w:val="24"/>
        </w:rPr>
        <w:t>十三、财政拨款“三公”经费支出决算表……………………………………49</w:t>
      </w:r>
    </w:p>
    <w:p w14:paraId="65970F61">
      <w:pPr>
        <w:rPr>
          <w:rFonts w:hint="eastAsia"/>
        </w:rPr>
      </w:pPr>
    </w:p>
    <w:p w14:paraId="43613E0F">
      <w:pPr>
        <w:pStyle w:val="2"/>
        <w:rPr>
          <w:rFonts w:hint="eastAsia"/>
        </w:rPr>
      </w:pPr>
    </w:p>
    <w:p w14:paraId="74CDB919">
      <w:pPr>
        <w:pStyle w:val="2"/>
        <w:rPr>
          <w:rFonts w:hint="eastAsia"/>
        </w:rPr>
      </w:pPr>
    </w:p>
    <w:p w14:paraId="3DA80422">
      <w:pPr>
        <w:pStyle w:val="2"/>
        <w:rPr>
          <w:rFonts w:hint="eastAsia"/>
        </w:rPr>
      </w:pPr>
    </w:p>
    <w:p w14:paraId="5DFE65C3">
      <w:pPr>
        <w:pStyle w:val="2"/>
        <w:rPr>
          <w:rFonts w:hint="eastAsia"/>
        </w:rPr>
      </w:pPr>
    </w:p>
    <w:p w14:paraId="683356C9">
      <w:pPr>
        <w:pStyle w:val="2"/>
        <w:rPr>
          <w:rFonts w:hint="eastAsia"/>
        </w:rPr>
      </w:pPr>
    </w:p>
    <w:p w14:paraId="175EE37E">
      <w:pPr>
        <w:pStyle w:val="2"/>
        <w:rPr>
          <w:rFonts w:hint="eastAsia"/>
        </w:rPr>
      </w:pPr>
    </w:p>
    <w:p w14:paraId="0FE65BBD">
      <w:pPr>
        <w:pStyle w:val="2"/>
        <w:rPr>
          <w:rFonts w:hint="eastAsia"/>
        </w:rPr>
      </w:pPr>
    </w:p>
    <w:p w14:paraId="0491C157">
      <w:pPr>
        <w:pStyle w:val="2"/>
        <w:rPr>
          <w:rFonts w:hint="eastAsia"/>
        </w:rPr>
      </w:pPr>
    </w:p>
    <w:p w14:paraId="4BB4696F">
      <w:pPr>
        <w:pStyle w:val="2"/>
        <w:rPr>
          <w:rFonts w:hint="eastAsia"/>
        </w:rPr>
      </w:pPr>
    </w:p>
    <w:p w14:paraId="6CE0BB8A">
      <w:pPr>
        <w:pStyle w:val="2"/>
        <w:rPr>
          <w:rFonts w:hint="eastAsia"/>
        </w:rPr>
      </w:pPr>
    </w:p>
    <w:p w14:paraId="4BE5F968">
      <w:pPr>
        <w:pStyle w:val="2"/>
        <w:rPr>
          <w:rFonts w:hint="eastAsia"/>
        </w:rPr>
      </w:pPr>
    </w:p>
    <w:p w14:paraId="403F59FC">
      <w:pPr>
        <w:pStyle w:val="2"/>
        <w:rPr>
          <w:rFonts w:hint="eastAsia"/>
        </w:rPr>
      </w:pPr>
    </w:p>
    <w:p w14:paraId="55FA764A">
      <w:pPr>
        <w:pStyle w:val="2"/>
        <w:rPr>
          <w:rFonts w:hint="eastAsia"/>
        </w:rPr>
      </w:pPr>
    </w:p>
    <w:p w14:paraId="586FF06E">
      <w:pPr>
        <w:pStyle w:val="2"/>
        <w:rPr>
          <w:rFonts w:hint="eastAsia"/>
        </w:rPr>
      </w:pPr>
    </w:p>
    <w:p w14:paraId="266DBBF2">
      <w:pPr>
        <w:pStyle w:val="2"/>
        <w:rPr>
          <w:rFonts w:hint="eastAsia"/>
        </w:rPr>
      </w:pPr>
    </w:p>
    <w:p w14:paraId="060CDC7D">
      <w:pPr>
        <w:pStyle w:val="2"/>
        <w:rPr>
          <w:rFonts w:hint="eastAsia"/>
        </w:rPr>
      </w:pPr>
    </w:p>
    <w:p w14:paraId="39ADA521">
      <w:pPr>
        <w:pStyle w:val="2"/>
        <w:rPr>
          <w:rFonts w:hint="eastAsia"/>
        </w:rPr>
      </w:pPr>
    </w:p>
    <w:p w14:paraId="630B97AF">
      <w:pPr>
        <w:pStyle w:val="2"/>
        <w:rPr>
          <w:rFonts w:hint="eastAsia"/>
        </w:rPr>
      </w:pPr>
    </w:p>
    <w:p w14:paraId="1F526E68">
      <w:pPr>
        <w:pStyle w:val="2"/>
        <w:rPr>
          <w:rFonts w:hint="eastAsia"/>
        </w:rPr>
      </w:pPr>
    </w:p>
    <w:p w14:paraId="26FBD22B">
      <w:pPr>
        <w:pStyle w:val="2"/>
        <w:rPr>
          <w:rFonts w:hint="eastAsia"/>
        </w:rPr>
      </w:pPr>
    </w:p>
    <w:p w14:paraId="4A1180FB">
      <w:pPr>
        <w:pStyle w:val="2"/>
        <w:rPr>
          <w:rFonts w:hint="eastAsia"/>
        </w:rPr>
      </w:pPr>
    </w:p>
    <w:p w14:paraId="54BC5282">
      <w:pPr>
        <w:pStyle w:val="2"/>
        <w:rPr>
          <w:rFonts w:hint="eastAsia"/>
        </w:rPr>
      </w:pPr>
    </w:p>
    <w:p w14:paraId="591F7D2D">
      <w:pPr>
        <w:pStyle w:val="2"/>
        <w:rPr>
          <w:rFonts w:hint="eastAsia"/>
        </w:rPr>
      </w:pPr>
    </w:p>
    <w:p w14:paraId="0EE16DD6">
      <w:pPr>
        <w:pStyle w:val="2"/>
        <w:rPr>
          <w:rFonts w:hint="eastAsia"/>
        </w:rPr>
      </w:pPr>
    </w:p>
    <w:p w14:paraId="007C45F2">
      <w:pPr>
        <w:pStyle w:val="2"/>
        <w:rPr>
          <w:rFonts w:hint="eastAsia"/>
        </w:rPr>
      </w:pPr>
    </w:p>
    <w:p w14:paraId="3FA6D3BA">
      <w:pPr>
        <w:pStyle w:val="2"/>
        <w:rPr>
          <w:rFonts w:hint="eastAsia"/>
        </w:rPr>
      </w:pPr>
    </w:p>
    <w:p w14:paraId="2E1722B5">
      <w:pPr>
        <w:pStyle w:val="2"/>
        <w:rPr>
          <w:rFonts w:hint="eastAsia"/>
        </w:rPr>
      </w:pPr>
    </w:p>
    <w:p w14:paraId="1384F7AD">
      <w:pPr>
        <w:pStyle w:val="2"/>
        <w:rPr>
          <w:rFonts w:hint="eastAsia"/>
        </w:rPr>
      </w:pPr>
    </w:p>
    <w:p w14:paraId="3A1C308C">
      <w:pPr>
        <w:pStyle w:val="2"/>
        <w:rPr>
          <w:rFonts w:hint="eastAsia"/>
        </w:rPr>
      </w:pPr>
    </w:p>
    <w:p w14:paraId="4A094838">
      <w:pPr>
        <w:pStyle w:val="2"/>
        <w:rPr>
          <w:rFonts w:hint="eastAsia"/>
        </w:rPr>
      </w:pPr>
    </w:p>
    <w:p w14:paraId="10F0A64B">
      <w:pPr>
        <w:pStyle w:val="2"/>
        <w:rPr>
          <w:rFonts w:hint="eastAsia"/>
        </w:rPr>
      </w:pPr>
    </w:p>
    <w:p w14:paraId="4218C4E7">
      <w:pPr>
        <w:pStyle w:val="2"/>
        <w:rPr>
          <w:rFonts w:hint="eastAsia"/>
        </w:rPr>
      </w:pPr>
    </w:p>
    <w:p w14:paraId="4A35D519">
      <w:pPr>
        <w:pStyle w:val="2"/>
        <w:rPr>
          <w:rFonts w:hint="eastAsia"/>
        </w:rPr>
      </w:pPr>
    </w:p>
    <w:p w14:paraId="559011A5">
      <w:pPr>
        <w:pStyle w:val="2"/>
        <w:rPr>
          <w:rFonts w:hint="eastAsia"/>
        </w:rPr>
      </w:pPr>
    </w:p>
    <w:p w14:paraId="56BD5285">
      <w:pPr>
        <w:pStyle w:val="2"/>
      </w:pPr>
    </w:p>
    <w:p w14:paraId="1D9DA084">
      <w:pPr>
        <w:pStyle w:val="3"/>
        <w:jc w:val="center"/>
        <w:rPr>
          <w:rFonts w:ascii="黑体" w:hAnsi="黑体" w:eastAsia="黑体"/>
          <w:b w:val="0"/>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bookmarkStart w:id="18" w:name="_Toc15377196"/>
      <w:bookmarkStart w:id="19" w:name="_Toc1189"/>
      <w:bookmarkStart w:id="20" w:name="_Toc15396599"/>
    </w:p>
    <w:p w14:paraId="31680C8C">
      <w:pPr>
        <w:pStyle w:val="3"/>
        <w:jc w:val="center"/>
        <w:rPr>
          <w:rStyle w:val="29"/>
          <w:rFonts w:ascii="黑体" w:hAnsi="黑体" w:eastAsia="黑体"/>
          <w:b w:val="0"/>
        </w:rPr>
      </w:pPr>
      <w:r>
        <w:rPr>
          <w:rFonts w:hint="eastAsia" w:ascii="黑体" w:hAnsi="黑体" w:eastAsia="黑体"/>
          <w:b w:val="0"/>
        </w:rPr>
        <w:t>第一部分 单位</w:t>
      </w:r>
      <w:r>
        <w:rPr>
          <w:rStyle w:val="29"/>
          <w:rFonts w:hint="eastAsia" w:ascii="黑体" w:hAnsi="黑体" w:eastAsia="黑体"/>
          <w:b w:val="0"/>
        </w:rPr>
        <w:t>概况</w:t>
      </w:r>
      <w:bookmarkEnd w:id="18"/>
      <w:bookmarkEnd w:id="19"/>
      <w:bookmarkEnd w:id="20"/>
    </w:p>
    <w:p w14:paraId="6965AEA9"/>
    <w:p w14:paraId="04B92FD0">
      <w:pPr>
        <w:pStyle w:val="4"/>
        <w:numPr>
          <w:ilvl w:val="0"/>
          <w:numId w:val="1"/>
        </w:numPr>
        <w:rPr>
          <w:rFonts w:ascii="仿宋" w:hAnsi="仿宋" w:eastAsia="仿宋" w:cs="Times New Roman"/>
          <w:b w:val="0"/>
          <w:sz w:val="24"/>
          <w:szCs w:val="28"/>
        </w:rPr>
      </w:pPr>
      <w:bookmarkStart w:id="21" w:name="_Toc26722"/>
      <w:bookmarkStart w:id="22" w:name="_Toc15377197"/>
      <w:bookmarkStart w:id="23" w:name="_Toc15396600"/>
      <w:r>
        <w:rPr>
          <w:rStyle w:val="30"/>
          <w:rFonts w:hint="eastAsia" w:ascii="黑体" w:hAnsi="黑体"/>
          <w:b w:val="0"/>
        </w:rPr>
        <w:t>主要职责</w:t>
      </w:r>
      <w:bookmarkEnd w:id="21"/>
    </w:p>
    <w:p w14:paraId="05F2B840">
      <w:pPr>
        <w:spacing w:line="576"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荣山镇卫生院是以维护本辖区居民健康为中心，综合提供公共卫生服务、基本医疗服务、承担公共卫生管理及卫生管理职能。开展与本院功能相适应的基本医疗卫生服务，使用适宜技术、适宜设备和基本药物。大力推广中医药服务。承担本辖区居民健康档案、健康教育、预防接种、传染病防治、0-6岁儿童健康管理、孕产妇健康管理、老年人健康管理、慢性病管理、重性精神疾病患者管理等国家基本公共卫生服务。协助实施疾病防控、农村妇女住院分娩等重大公共卫生项目、卫生应急任务等。承担常见病、多发病的门诊和住院诊治，开展院内外急救、康复和计划生育技术服务等，提供转诊服务。承担辖区内公共卫生管理职能，对村卫生室的业务技术指导，推行乡村卫生服务一体化管理。</w:t>
      </w:r>
    </w:p>
    <w:p w14:paraId="39ECADD9">
      <w:pPr>
        <w:pStyle w:val="4"/>
        <w:numPr>
          <w:ilvl w:val="0"/>
          <w:numId w:val="1"/>
        </w:numPr>
        <w:rPr>
          <w:rFonts w:ascii="黑体" w:hAnsi="黑体"/>
          <w:b w:val="0"/>
        </w:rPr>
      </w:pPr>
      <w:bookmarkStart w:id="24" w:name="_Toc30444"/>
      <w:r>
        <w:rPr>
          <w:rFonts w:hint="eastAsia" w:ascii="黑体" w:hAnsi="黑体"/>
          <w:b w:val="0"/>
        </w:rPr>
        <w:t>机构设置</w:t>
      </w:r>
      <w:bookmarkEnd w:id="24"/>
    </w:p>
    <w:p w14:paraId="4A659C92">
      <w:pPr>
        <w:ind w:firstLine="640" w:firstLineChars="200"/>
        <w:rPr>
          <w:rFonts w:ascii="仿宋" w:hAnsi="仿宋" w:eastAsia="仿宋" w:cs="Times New Roman"/>
          <w:sz w:val="32"/>
          <w:szCs w:val="32"/>
        </w:rPr>
      </w:pPr>
      <w:r>
        <w:rPr>
          <w:rFonts w:hint="eastAsia" w:ascii="仿宋" w:hAnsi="仿宋" w:eastAsia="仿宋" w:cs="Times New Roman"/>
          <w:sz w:val="32"/>
          <w:szCs w:val="32"/>
        </w:rPr>
        <w:t>广元市利州区荣山镇卫生院下属二级单位0个。纳入利州区荣山镇卫生院2023年度部门决算编制范围的二级预算单位：无。</w:t>
      </w:r>
    </w:p>
    <w:p w14:paraId="10CC8E48">
      <w:pPr>
        <w:ind w:firstLine="640" w:firstLineChars="200"/>
        <w:rPr>
          <w:rFonts w:ascii="仿宋" w:hAnsi="仿宋" w:eastAsia="仿宋" w:cs="Times New Roman"/>
          <w:sz w:val="32"/>
          <w:szCs w:val="32"/>
        </w:rPr>
      </w:pPr>
      <w:r>
        <w:rPr>
          <w:rFonts w:hint="eastAsia" w:ascii="仿宋" w:hAnsi="仿宋" w:eastAsia="仿宋" w:cs="Times New Roman"/>
          <w:sz w:val="32"/>
          <w:szCs w:val="32"/>
        </w:rPr>
        <w:t>广元市利州区荣山镇卫生院编制人数34名，年末实有在编人数30人，临聘人员33人，公卫特别服务项目人员5人，退休5人，遗属3人。</w:t>
      </w:r>
    </w:p>
    <w:bookmarkEnd w:id="22"/>
    <w:bookmarkEnd w:id="23"/>
    <w:p w14:paraId="4CA5491F">
      <w:pPr>
        <w:widowControl/>
        <w:jc w:val="left"/>
        <w:rPr>
          <w:rFonts w:ascii="仿宋" w:hAnsi="仿宋" w:eastAsia="仿宋"/>
          <w:kern w:val="0"/>
          <w:sz w:val="32"/>
          <w:szCs w:val="32"/>
        </w:rPr>
      </w:pPr>
    </w:p>
    <w:p w14:paraId="61D45DDC">
      <w:pPr>
        <w:pStyle w:val="3"/>
        <w:ind w:right="440"/>
        <w:jc w:val="center"/>
        <w:rPr>
          <w:rStyle w:val="29"/>
          <w:rFonts w:ascii="黑体" w:hAnsi="黑体" w:eastAsia="黑体"/>
          <w:b w:val="0"/>
          <w:bCs/>
        </w:rPr>
      </w:pPr>
      <w:bookmarkStart w:id="25" w:name="_Toc14396"/>
      <w:bookmarkStart w:id="26" w:name="_Toc15396602"/>
      <w:bookmarkStart w:id="27" w:name="_Toc15377204"/>
      <w:r>
        <w:rPr>
          <w:rFonts w:hint="eastAsia" w:ascii="黑体" w:hAnsi="黑体" w:eastAsia="黑体"/>
          <w:b w:val="0"/>
        </w:rPr>
        <w:t>第二部分 2023年度</w:t>
      </w:r>
      <w:r>
        <w:rPr>
          <w:rStyle w:val="29"/>
          <w:rFonts w:hint="eastAsia" w:ascii="黑体" w:hAnsi="黑体" w:eastAsia="黑体"/>
          <w:b w:val="0"/>
          <w:bCs/>
        </w:rPr>
        <w:t>单位决算情况说明</w:t>
      </w:r>
      <w:bookmarkEnd w:id="25"/>
      <w:bookmarkEnd w:id="26"/>
      <w:bookmarkEnd w:id="27"/>
    </w:p>
    <w:p w14:paraId="38E76BBF"/>
    <w:p w14:paraId="602D150B">
      <w:pPr>
        <w:pStyle w:val="28"/>
        <w:numPr>
          <w:ilvl w:val="0"/>
          <w:numId w:val="2"/>
        </w:numPr>
        <w:spacing w:line="600" w:lineRule="exact"/>
        <w:ind w:firstLineChars="0"/>
        <w:outlineLvl w:val="1"/>
        <w:rPr>
          <w:rStyle w:val="30"/>
          <w:rFonts w:ascii="黑体" w:hAnsi="黑体"/>
          <w:b w:val="0"/>
        </w:rPr>
      </w:pPr>
      <w:bookmarkStart w:id="28" w:name="_Toc15377205"/>
      <w:bookmarkStart w:id="29" w:name="_Toc15396603"/>
      <w:bookmarkStart w:id="30" w:name="_Toc7923"/>
      <w:r>
        <w:rPr>
          <w:rFonts w:hint="eastAsia" w:ascii="黑体" w:hAnsi="黑体" w:eastAsia="黑体"/>
          <w:sz w:val="32"/>
          <w:szCs w:val="32"/>
        </w:rPr>
        <w:t>收</w:t>
      </w:r>
      <w:r>
        <w:rPr>
          <w:rStyle w:val="30"/>
          <w:rFonts w:hint="eastAsia" w:ascii="黑体" w:hAnsi="黑体"/>
          <w:b w:val="0"/>
        </w:rPr>
        <w:t>入支出决算总体情况说明</w:t>
      </w:r>
      <w:bookmarkEnd w:id="28"/>
      <w:bookmarkEnd w:id="29"/>
      <w:bookmarkEnd w:id="30"/>
    </w:p>
    <w:p w14:paraId="5DBC07DF">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1390.98</w:t>
      </w:r>
      <w:r>
        <w:rPr>
          <w:rFonts w:hint="eastAsia" w:ascii="仿宋" w:hAnsi="仿宋" w:eastAsia="仿宋"/>
          <w:sz w:val="32"/>
          <w:szCs w:val="32"/>
        </w:rPr>
        <w:t>万元。与2022年度相比，收、支总计1232.89万元相比，增加158.09万元，增长12.82%。主要变动原因是疫情放开，病人增加，医疗收入增加。</w:t>
      </w:r>
    </w:p>
    <w:p w14:paraId="193807D5">
      <w:pPr>
        <w:pStyle w:val="20"/>
        <w:outlineLvl w:val="9"/>
      </w:pPr>
      <w:r>
        <w:drawing>
          <wp:inline distT="0" distB="0" distL="114300" distR="114300">
            <wp:extent cx="4140200" cy="2743200"/>
            <wp:effectExtent l="4445" t="5080" r="8255" b="13970"/>
            <wp:docPr id="1536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2F3531">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74F8A93F">
      <w:pPr>
        <w:spacing w:line="600" w:lineRule="exact"/>
        <w:ind w:firstLine="640" w:firstLineChars="200"/>
        <w:jc w:val="left"/>
        <w:rPr>
          <w:rFonts w:ascii="仿宋_GB2312" w:eastAsia="仿宋_GB2312"/>
          <w:sz w:val="32"/>
          <w:szCs w:val="32"/>
        </w:rPr>
      </w:pPr>
    </w:p>
    <w:p w14:paraId="5FAD7AD6">
      <w:pPr>
        <w:pStyle w:val="28"/>
        <w:numPr>
          <w:ilvl w:val="0"/>
          <w:numId w:val="2"/>
        </w:numPr>
        <w:spacing w:line="600" w:lineRule="exact"/>
        <w:ind w:firstLineChars="0"/>
        <w:outlineLvl w:val="1"/>
        <w:rPr>
          <w:rStyle w:val="30"/>
          <w:rFonts w:ascii="黑体" w:hAnsi="黑体"/>
          <w:b w:val="0"/>
        </w:rPr>
      </w:pPr>
      <w:bookmarkStart w:id="31" w:name="_Toc15377206"/>
      <w:bookmarkStart w:id="32" w:name="_Toc22154"/>
      <w:bookmarkStart w:id="33" w:name="_Toc15396604"/>
      <w:r>
        <w:rPr>
          <w:rFonts w:hint="eastAsia" w:ascii="黑体" w:hAnsi="黑体" w:eastAsia="黑体"/>
          <w:sz w:val="32"/>
          <w:szCs w:val="32"/>
        </w:rPr>
        <w:t>收</w:t>
      </w:r>
      <w:r>
        <w:rPr>
          <w:rStyle w:val="30"/>
          <w:rFonts w:hint="eastAsia" w:ascii="黑体" w:hAnsi="黑体"/>
          <w:b w:val="0"/>
        </w:rPr>
        <w:t>入决算情况说明</w:t>
      </w:r>
      <w:bookmarkEnd w:id="31"/>
      <w:bookmarkEnd w:id="32"/>
      <w:bookmarkEnd w:id="33"/>
    </w:p>
    <w:p w14:paraId="73679179">
      <w:pPr>
        <w:spacing w:line="600" w:lineRule="exact"/>
        <w:ind w:firstLine="640" w:firstLineChars="200"/>
        <w:outlineLvl w:val="1"/>
        <w:rPr>
          <w:rFonts w:ascii="仿宋" w:hAnsi="仿宋" w:eastAsia="仿宋"/>
          <w:sz w:val="32"/>
          <w:szCs w:val="32"/>
        </w:rPr>
      </w:pPr>
      <w:bookmarkStart w:id="34" w:name="_Toc27012"/>
      <w:bookmarkStart w:id="35" w:name="_Toc28221"/>
      <w:bookmarkStart w:id="36" w:name="_Toc6324"/>
      <w:r>
        <w:rPr>
          <w:rFonts w:hint="eastAsia" w:ascii="仿宋" w:hAnsi="仿宋" w:eastAsia="仿宋"/>
          <w:sz w:val="32"/>
          <w:szCs w:val="32"/>
        </w:rPr>
        <w:t>2023年度本年收入合计</w:t>
      </w:r>
      <w:r>
        <w:rPr>
          <w:rFonts w:ascii="仿宋" w:hAnsi="仿宋" w:eastAsia="仿宋"/>
          <w:b/>
          <w:sz w:val="32"/>
          <w:szCs w:val="32"/>
        </w:rPr>
        <w:t>1390.98</w:t>
      </w:r>
      <w:r>
        <w:rPr>
          <w:rFonts w:hint="eastAsia" w:ascii="仿宋" w:hAnsi="仿宋" w:eastAsia="仿宋"/>
          <w:sz w:val="32"/>
          <w:szCs w:val="32"/>
        </w:rPr>
        <w:t>万元，其中：一般公共预算财政拨款收入</w:t>
      </w:r>
      <w:r>
        <w:rPr>
          <w:rFonts w:ascii="仿宋" w:hAnsi="仿宋" w:eastAsia="仿宋"/>
          <w:b/>
          <w:sz w:val="32"/>
          <w:szCs w:val="32"/>
        </w:rPr>
        <w:t>633.07</w:t>
      </w:r>
      <w:r>
        <w:rPr>
          <w:rFonts w:hint="eastAsia" w:ascii="仿宋" w:hAnsi="仿宋" w:eastAsia="仿宋"/>
          <w:sz w:val="32"/>
          <w:szCs w:val="32"/>
        </w:rPr>
        <w:t>万元，占</w:t>
      </w:r>
      <w:r>
        <w:rPr>
          <w:rFonts w:ascii="仿宋" w:hAnsi="仿宋" w:eastAsia="仿宋"/>
          <w:b/>
          <w:sz w:val="32"/>
          <w:szCs w:val="32"/>
        </w:rPr>
        <w:t>45.51%</w:t>
      </w:r>
      <w:r>
        <w:rPr>
          <w:rFonts w:hint="eastAsia" w:ascii="仿宋" w:hAnsi="仿宋" w:eastAsia="仿宋"/>
          <w:sz w:val="32"/>
          <w:szCs w:val="32"/>
        </w:rPr>
        <w:t>；事业收入</w:t>
      </w:r>
      <w:r>
        <w:rPr>
          <w:rFonts w:ascii="仿宋" w:hAnsi="仿宋" w:eastAsia="仿宋"/>
          <w:b/>
          <w:sz w:val="32"/>
          <w:szCs w:val="32"/>
        </w:rPr>
        <w:t>700.28</w:t>
      </w:r>
      <w:r>
        <w:rPr>
          <w:rFonts w:hint="eastAsia" w:ascii="仿宋" w:hAnsi="仿宋" w:eastAsia="仿宋"/>
          <w:sz w:val="32"/>
          <w:szCs w:val="32"/>
        </w:rPr>
        <w:t>万元，占</w:t>
      </w:r>
      <w:r>
        <w:rPr>
          <w:rFonts w:ascii="仿宋" w:hAnsi="仿宋" w:eastAsia="仿宋"/>
          <w:b/>
          <w:sz w:val="32"/>
          <w:szCs w:val="32"/>
        </w:rPr>
        <w:t>50.34</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57.63</w:t>
      </w:r>
      <w:r>
        <w:rPr>
          <w:rFonts w:hint="eastAsia" w:ascii="仿宋" w:hAnsi="仿宋" w:eastAsia="仿宋"/>
          <w:sz w:val="32"/>
          <w:szCs w:val="32"/>
        </w:rPr>
        <w:t>万元，占</w:t>
      </w:r>
      <w:r>
        <w:rPr>
          <w:rFonts w:ascii="仿宋" w:hAnsi="仿宋" w:eastAsia="仿宋"/>
          <w:b/>
          <w:sz w:val="32"/>
          <w:szCs w:val="32"/>
        </w:rPr>
        <w:t>4.14</w:t>
      </w:r>
      <w:r>
        <w:rPr>
          <w:rFonts w:ascii="仿宋" w:hAnsi="仿宋" w:eastAsia="仿宋"/>
          <w:sz w:val="32"/>
          <w:szCs w:val="32"/>
        </w:rPr>
        <w:t>%</w:t>
      </w:r>
      <w:bookmarkEnd w:id="34"/>
      <w:bookmarkEnd w:id="35"/>
      <w:bookmarkEnd w:id="36"/>
    </w:p>
    <w:p w14:paraId="2F6C0BF8">
      <w:pPr>
        <w:spacing w:line="600" w:lineRule="exact"/>
        <w:outlineLvl w:val="1"/>
        <w:rPr>
          <w:rFonts w:ascii="仿宋" w:hAnsi="仿宋" w:eastAsia="仿宋"/>
          <w:b/>
          <w:sz w:val="32"/>
          <w:szCs w:val="32"/>
        </w:rPr>
      </w:pPr>
      <w:bookmarkStart w:id="37" w:name="_Toc28817"/>
      <w:bookmarkStart w:id="38" w:name="_Toc19588"/>
      <w:bookmarkStart w:id="39" w:name="_Toc14174"/>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bookmarkEnd w:id="37"/>
      <w:bookmarkEnd w:id="38"/>
      <w:bookmarkEnd w:id="39"/>
    </w:p>
    <w:p w14:paraId="20780AFC">
      <w:pPr>
        <w:pStyle w:val="2"/>
      </w:pPr>
    </w:p>
    <w:p w14:paraId="7D3E648A">
      <w:pPr>
        <w:pStyle w:val="2"/>
      </w:pPr>
    </w:p>
    <w:p w14:paraId="038D579C">
      <w:pPr>
        <w:pStyle w:val="2"/>
      </w:pPr>
    </w:p>
    <w:p w14:paraId="03CC5A6A">
      <w:pPr>
        <w:pStyle w:val="20"/>
        <w:outlineLvl w:val="9"/>
      </w:pPr>
      <w:r>
        <w:drawing>
          <wp:inline distT="0" distB="0" distL="114300" distR="114300">
            <wp:extent cx="4570730" cy="2743200"/>
            <wp:effectExtent l="4445" t="4445" r="15875" b="14605"/>
            <wp:docPr id="1335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F0F765">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14:paraId="2937A9DD">
      <w:pPr>
        <w:pStyle w:val="28"/>
        <w:numPr>
          <w:ilvl w:val="0"/>
          <w:numId w:val="2"/>
        </w:numPr>
        <w:spacing w:line="600" w:lineRule="exact"/>
        <w:ind w:firstLineChars="0"/>
        <w:outlineLvl w:val="1"/>
        <w:rPr>
          <w:rStyle w:val="30"/>
          <w:rFonts w:ascii="黑体" w:hAnsi="黑体"/>
          <w:b w:val="0"/>
        </w:rPr>
      </w:pPr>
      <w:bookmarkStart w:id="40" w:name="_Toc15377207"/>
      <w:bookmarkStart w:id="41" w:name="_Toc15396605"/>
      <w:bookmarkStart w:id="42" w:name="_Toc13353"/>
      <w:r>
        <w:rPr>
          <w:rFonts w:hint="eastAsia" w:ascii="黑体" w:hAnsi="黑体" w:eastAsia="黑体"/>
          <w:sz w:val="32"/>
          <w:szCs w:val="32"/>
        </w:rPr>
        <w:t>支</w:t>
      </w:r>
      <w:r>
        <w:rPr>
          <w:rStyle w:val="30"/>
          <w:rFonts w:hint="eastAsia" w:ascii="黑体" w:hAnsi="黑体"/>
          <w:b w:val="0"/>
        </w:rPr>
        <w:t>出决算情况说明</w:t>
      </w:r>
      <w:bookmarkEnd w:id="40"/>
      <w:bookmarkEnd w:id="41"/>
      <w:bookmarkEnd w:id="42"/>
    </w:p>
    <w:p w14:paraId="447AC446">
      <w:pPr>
        <w:spacing w:line="600" w:lineRule="exact"/>
        <w:ind w:firstLine="640" w:firstLineChars="200"/>
        <w:outlineLvl w:val="1"/>
        <w:rPr>
          <w:rFonts w:ascii="仿宋" w:hAnsi="仿宋" w:eastAsia="仿宋"/>
          <w:sz w:val="32"/>
          <w:szCs w:val="32"/>
        </w:rPr>
      </w:pPr>
      <w:bookmarkStart w:id="43" w:name="_Toc24061"/>
      <w:bookmarkStart w:id="44" w:name="_Toc14617"/>
      <w:bookmarkStart w:id="45" w:name="_Toc25546"/>
      <w:r>
        <w:rPr>
          <w:rFonts w:hint="eastAsia" w:ascii="仿宋" w:hAnsi="仿宋" w:eastAsia="仿宋"/>
          <w:sz w:val="32"/>
          <w:szCs w:val="32"/>
        </w:rPr>
        <w:t>2023年度本年支出合计</w:t>
      </w:r>
      <w:r>
        <w:rPr>
          <w:rFonts w:ascii="仿宋" w:hAnsi="仿宋" w:eastAsia="仿宋"/>
          <w:b/>
          <w:sz w:val="32"/>
          <w:szCs w:val="32"/>
        </w:rPr>
        <w:t>1375.98</w:t>
      </w:r>
      <w:r>
        <w:rPr>
          <w:rFonts w:hint="eastAsia" w:ascii="仿宋" w:hAnsi="仿宋" w:eastAsia="仿宋"/>
          <w:sz w:val="32"/>
          <w:szCs w:val="32"/>
        </w:rPr>
        <w:t>万元，其中：基本支出</w:t>
      </w:r>
      <w:r>
        <w:rPr>
          <w:rFonts w:ascii="仿宋" w:hAnsi="仿宋" w:eastAsia="仿宋"/>
          <w:b/>
          <w:sz w:val="32"/>
          <w:szCs w:val="32"/>
        </w:rPr>
        <w:t>1027.76</w:t>
      </w:r>
      <w:r>
        <w:rPr>
          <w:rFonts w:hint="eastAsia" w:ascii="仿宋" w:hAnsi="仿宋" w:eastAsia="仿宋"/>
          <w:sz w:val="32"/>
          <w:szCs w:val="32"/>
        </w:rPr>
        <w:t>万元，占</w:t>
      </w:r>
      <w:r>
        <w:rPr>
          <w:rFonts w:ascii="仿宋" w:hAnsi="仿宋" w:eastAsia="仿宋"/>
          <w:b/>
          <w:sz w:val="32"/>
          <w:szCs w:val="32"/>
        </w:rPr>
        <w:t>74.69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348.22</w:t>
      </w:r>
      <w:r>
        <w:rPr>
          <w:rFonts w:hint="eastAsia" w:ascii="仿宋" w:hAnsi="仿宋" w:eastAsia="仿宋"/>
          <w:sz w:val="32"/>
          <w:szCs w:val="32"/>
        </w:rPr>
        <w:t>万元，占</w:t>
      </w:r>
      <w:r>
        <w:rPr>
          <w:rFonts w:ascii="仿宋" w:hAnsi="仿宋" w:eastAsia="仿宋"/>
          <w:b/>
          <w:sz w:val="32"/>
          <w:szCs w:val="32"/>
        </w:rPr>
        <w:t>25.3</w:t>
      </w:r>
      <w:r>
        <w:rPr>
          <w:rFonts w:ascii="仿宋" w:hAnsi="仿宋" w:eastAsia="仿宋"/>
          <w:sz w:val="32"/>
          <w:szCs w:val="32"/>
        </w:rPr>
        <w:t>%</w:t>
      </w:r>
      <w:r>
        <w:rPr>
          <w:rFonts w:hint="eastAsia" w:ascii="仿宋" w:hAnsi="仿宋" w:eastAsia="仿宋"/>
          <w:sz w:val="32"/>
          <w:szCs w:val="32"/>
        </w:rPr>
        <w:t>。</w:t>
      </w:r>
      <w:bookmarkEnd w:id="43"/>
      <w:bookmarkEnd w:id="44"/>
      <w:bookmarkEnd w:id="45"/>
    </w:p>
    <w:p w14:paraId="5A5E4890">
      <w:pPr>
        <w:spacing w:line="600" w:lineRule="exact"/>
        <w:ind w:firstLine="643" w:firstLineChars="200"/>
        <w:outlineLvl w:val="1"/>
      </w:pPr>
      <w:bookmarkStart w:id="46" w:name="_Toc7016"/>
      <w:bookmarkStart w:id="47" w:name="_Toc15571"/>
      <w:bookmarkStart w:id="48" w:name="_Toc17965"/>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bookmarkEnd w:id="46"/>
      <w:bookmarkEnd w:id="47"/>
      <w:bookmarkEnd w:id="48"/>
    </w:p>
    <w:p w14:paraId="6BE2769F">
      <w:pPr>
        <w:pStyle w:val="20"/>
        <w:outlineLvl w:val="9"/>
      </w:pPr>
      <w:r>
        <w:drawing>
          <wp:inline distT="0" distB="0" distL="114300" distR="114300">
            <wp:extent cx="4573270" cy="2743200"/>
            <wp:effectExtent l="4445" t="4445" r="13335" b="14605"/>
            <wp:docPr id="92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A13B02">
      <w:pPr>
        <w:spacing w:line="600" w:lineRule="exact"/>
        <w:ind w:firstLine="640"/>
        <w:rPr>
          <w:rFonts w:ascii="仿宋" w:hAnsi="仿宋" w:eastAsia="仿宋"/>
          <w:sz w:val="32"/>
          <w:szCs w:val="32"/>
          <w:shd w:val="pct10" w:color="auto" w:fill="FFFFFF"/>
        </w:rPr>
      </w:pPr>
    </w:p>
    <w:p w14:paraId="78314C86">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14:paraId="34CD2F2B">
      <w:pPr>
        <w:spacing w:line="600" w:lineRule="exact"/>
        <w:ind w:firstLine="640" w:firstLineChars="200"/>
        <w:outlineLvl w:val="1"/>
        <w:rPr>
          <w:rStyle w:val="30"/>
          <w:rFonts w:ascii="黑体" w:hAnsi="黑体"/>
          <w:b w:val="0"/>
        </w:rPr>
      </w:pPr>
      <w:bookmarkStart w:id="49" w:name="_Toc15377208"/>
      <w:bookmarkStart w:id="50" w:name="_Toc15396606"/>
      <w:bookmarkStart w:id="51" w:name="_Toc1223"/>
      <w:r>
        <w:rPr>
          <w:rFonts w:hint="eastAsia" w:ascii="黑体" w:hAnsi="黑体" w:eastAsia="黑体"/>
          <w:sz w:val="32"/>
          <w:szCs w:val="32"/>
        </w:rPr>
        <w:t>四、财</w:t>
      </w:r>
      <w:r>
        <w:rPr>
          <w:rStyle w:val="30"/>
          <w:rFonts w:hint="eastAsia" w:ascii="黑体" w:hAnsi="黑体"/>
          <w:b w:val="0"/>
        </w:rPr>
        <w:t>政拨款收入支出决算总体情况说明</w:t>
      </w:r>
      <w:bookmarkEnd w:id="49"/>
      <w:bookmarkEnd w:id="50"/>
      <w:bookmarkEnd w:id="51"/>
    </w:p>
    <w:p w14:paraId="486E1897">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633.07</w:t>
      </w:r>
      <w:r>
        <w:rPr>
          <w:rFonts w:hint="eastAsia" w:ascii="仿宋" w:hAnsi="仿宋" w:eastAsia="仿宋"/>
          <w:sz w:val="32"/>
          <w:szCs w:val="32"/>
        </w:rPr>
        <w:t>万元。与2022年度相比，财政拨款收、支总计（643.67万元），减少10.6万元，下降1.65</w:t>
      </w:r>
      <w:r>
        <w:rPr>
          <w:rFonts w:ascii="仿宋" w:hAnsi="仿宋" w:eastAsia="仿宋"/>
          <w:sz w:val="32"/>
          <w:szCs w:val="32"/>
        </w:rPr>
        <w:t>%</w:t>
      </w:r>
      <w:r>
        <w:rPr>
          <w:rFonts w:hint="eastAsia" w:ascii="仿宋" w:hAnsi="仿宋" w:eastAsia="仿宋"/>
          <w:sz w:val="32"/>
          <w:szCs w:val="32"/>
        </w:rPr>
        <w:t>。主要变动原因是退休职工去世及人员调出与新进职工工资差额。</w:t>
      </w:r>
    </w:p>
    <w:p w14:paraId="0AC9D0E9">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0C57BB32">
      <w:pPr>
        <w:pStyle w:val="20"/>
        <w:outlineLvl w:val="9"/>
      </w:pPr>
      <w:r>
        <w:drawing>
          <wp:inline distT="0" distB="0" distL="114300" distR="114300">
            <wp:extent cx="4086860" cy="2743200"/>
            <wp:effectExtent l="4445" t="5080" r="23495" b="13970"/>
            <wp:docPr id="1025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8EBADF">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14:paraId="06F46535">
      <w:pPr>
        <w:spacing w:line="600" w:lineRule="exact"/>
        <w:ind w:firstLine="640" w:firstLineChars="200"/>
        <w:outlineLvl w:val="1"/>
        <w:rPr>
          <w:rStyle w:val="30"/>
          <w:rFonts w:ascii="黑体" w:hAnsi="黑体"/>
          <w:b w:val="0"/>
        </w:rPr>
      </w:pPr>
      <w:bookmarkStart w:id="52" w:name="_Toc15377209"/>
      <w:bookmarkStart w:id="53" w:name="_Toc10983"/>
      <w:bookmarkStart w:id="54"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b w:val="0"/>
        </w:rPr>
        <w:t>般公共预算财政拨款支出决算情况说明</w:t>
      </w:r>
      <w:bookmarkEnd w:id="52"/>
      <w:bookmarkEnd w:id="53"/>
      <w:bookmarkEnd w:id="54"/>
    </w:p>
    <w:p w14:paraId="3EBB8448">
      <w:pPr>
        <w:spacing w:line="600" w:lineRule="exact"/>
        <w:ind w:firstLine="643" w:firstLineChars="200"/>
        <w:outlineLvl w:val="2"/>
        <w:rPr>
          <w:rFonts w:ascii="仿宋" w:hAnsi="仿宋" w:eastAsia="仿宋"/>
          <w:b/>
          <w:sz w:val="32"/>
          <w:szCs w:val="32"/>
        </w:rPr>
      </w:pPr>
      <w:bookmarkStart w:id="55" w:name="_Toc15377210"/>
      <w:r>
        <w:rPr>
          <w:rFonts w:hint="eastAsia" w:ascii="仿宋" w:hAnsi="仿宋" w:eastAsia="仿宋"/>
          <w:b/>
          <w:sz w:val="32"/>
          <w:szCs w:val="32"/>
        </w:rPr>
        <w:t>（一）一般公共预算财政拨款支出决算总体情况</w:t>
      </w:r>
      <w:bookmarkEnd w:id="55"/>
    </w:p>
    <w:p w14:paraId="27A4B3C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633.07</w:t>
      </w:r>
      <w:r>
        <w:rPr>
          <w:rFonts w:hint="eastAsia" w:ascii="仿宋" w:hAnsi="仿宋" w:eastAsia="仿宋"/>
          <w:sz w:val="32"/>
          <w:szCs w:val="32"/>
        </w:rPr>
        <w:t>万元，占本年支出合计的</w:t>
      </w:r>
      <w:r>
        <w:rPr>
          <w:rFonts w:ascii="仿宋" w:hAnsi="仿宋" w:eastAsia="仿宋"/>
          <w:b/>
          <w:sz w:val="32"/>
          <w:szCs w:val="32"/>
        </w:rPr>
        <w:t>46</w:t>
      </w:r>
      <w:r>
        <w:rPr>
          <w:rFonts w:ascii="仿宋" w:hAnsi="仿宋" w:eastAsia="仿宋"/>
          <w:sz w:val="32"/>
          <w:szCs w:val="32"/>
        </w:rPr>
        <w:t>%</w:t>
      </w:r>
      <w:r>
        <w:rPr>
          <w:rFonts w:hint="eastAsia" w:ascii="仿宋" w:hAnsi="仿宋" w:eastAsia="仿宋"/>
          <w:sz w:val="32"/>
          <w:szCs w:val="32"/>
        </w:rPr>
        <w:t>。与2022年度相比，一般公共预算财政拨款支出（643.67万元）减少10.6万元，下降1.65</w:t>
      </w:r>
      <w:r>
        <w:rPr>
          <w:rFonts w:ascii="仿宋" w:hAnsi="仿宋" w:eastAsia="仿宋"/>
          <w:sz w:val="32"/>
          <w:szCs w:val="32"/>
        </w:rPr>
        <w:t>%</w:t>
      </w:r>
      <w:r>
        <w:rPr>
          <w:rFonts w:hint="eastAsia" w:ascii="仿宋" w:hAnsi="仿宋" w:eastAsia="仿宋"/>
          <w:sz w:val="32"/>
          <w:szCs w:val="32"/>
        </w:rPr>
        <w:t>。主要变动原因是人员变动。</w:t>
      </w:r>
    </w:p>
    <w:p w14:paraId="45C488BF">
      <w:pPr>
        <w:pStyle w:val="2"/>
      </w:pPr>
    </w:p>
    <w:p w14:paraId="6B3FB2DB">
      <w:pPr>
        <w:pStyle w:val="2"/>
      </w:pPr>
    </w:p>
    <w:p w14:paraId="06FA5DDF">
      <w:pPr>
        <w:pStyle w:val="2"/>
      </w:pPr>
    </w:p>
    <w:p w14:paraId="4DD9A916">
      <w:pPr>
        <w:pStyle w:val="20"/>
        <w:outlineLvl w:val="9"/>
      </w:pPr>
      <w:r>
        <w:drawing>
          <wp:inline distT="0" distB="0" distL="114300" distR="114300">
            <wp:extent cx="4140200" cy="2743200"/>
            <wp:effectExtent l="4445" t="5080" r="8255" b="13970"/>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F669E5">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5B4ADF29">
      <w:pPr>
        <w:spacing w:line="600" w:lineRule="exact"/>
        <w:ind w:firstLine="643" w:firstLineChars="200"/>
        <w:outlineLvl w:val="2"/>
        <w:rPr>
          <w:rFonts w:ascii="仿宋" w:hAnsi="仿宋" w:eastAsia="仿宋"/>
          <w:b/>
          <w:sz w:val="32"/>
          <w:szCs w:val="32"/>
        </w:rPr>
      </w:pPr>
      <w:bookmarkStart w:id="56" w:name="_Toc15377211"/>
      <w:r>
        <w:rPr>
          <w:rFonts w:hint="eastAsia" w:ascii="仿宋" w:hAnsi="仿宋" w:eastAsia="仿宋"/>
          <w:b/>
          <w:sz w:val="32"/>
          <w:szCs w:val="32"/>
        </w:rPr>
        <w:t>（二）一般公共预算财政拨款支出决算结构情况</w:t>
      </w:r>
      <w:bookmarkEnd w:id="56"/>
    </w:p>
    <w:p w14:paraId="2ADDD020">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633.07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34.28万元，占5.41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574.74万元，占90.79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24.05万元，占3.8</w:t>
      </w:r>
      <w:r>
        <w:rPr>
          <w:rFonts w:ascii="仿宋" w:hAnsi="仿宋" w:eastAsia="仿宋"/>
          <w:sz w:val="32"/>
          <w:szCs w:val="32"/>
        </w:rPr>
        <w:t>%</w:t>
      </w:r>
      <w:r>
        <w:rPr>
          <w:rFonts w:hint="eastAsia" w:ascii="仿宋" w:hAnsi="仿宋" w:eastAsia="仿宋"/>
          <w:sz w:val="32"/>
          <w:szCs w:val="32"/>
        </w:rPr>
        <w:t>。</w:t>
      </w:r>
    </w:p>
    <w:p w14:paraId="2CB959B7">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w:t>
      </w:r>
    </w:p>
    <w:p w14:paraId="1F37C216">
      <w:pPr>
        <w:pStyle w:val="2"/>
      </w:pPr>
    </w:p>
    <w:p w14:paraId="7568B1AF">
      <w:pPr>
        <w:pStyle w:val="2"/>
      </w:pPr>
    </w:p>
    <w:p w14:paraId="7B3449E6">
      <w:pPr>
        <w:pStyle w:val="2"/>
      </w:pPr>
    </w:p>
    <w:p w14:paraId="4599BD81">
      <w:pPr>
        <w:pStyle w:val="2"/>
      </w:pPr>
    </w:p>
    <w:p w14:paraId="7B725FC2">
      <w:pPr>
        <w:pStyle w:val="2"/>
      </w:pPr>
    </w:p>
    <w:p w14:paraId="5853C1E4">
      <w:pPr>
        <w:pStyle w:val="2"/>
      </w:pPr>
    </w:p>
    <w:p w14:paraId="7B6F8D71">
      <w:pPr>
        <w:pStyle w:val="2"/>
      </w:pPr>
    </w:p>
    <w:p w14:paraId="1436DB62">
      <w:pPr>
        <w:pStyle w:val="2"/>
      </w:pPr>
    </w:p>
    <w:p w14:paraId="2AE87E77">
      <w:pPr>
        <w:pStyle w:val="2"/>
      </w:pPr>
    </w:p>
    <w:p w14:paraId="448AFBB1">
      <w:pPr>
        <w:pStyle w:val="2"/>
      </w:pPr>
    </w:p>
    <w:p w14:paraId="637F2808">
      <w:pPr>
        <w:pStyle w:val="2"/>
      </w:pPr>
    </w:p>
    <w:p w14:paraId="403C7D8E">
      <w:pPr>
        <w:pStyle w:val="2"/>
      </w:pPr>
    </w:p>
    <w:p w14:paraId="2F392B6F">
      <w:pPr>
        <w:pStyle w:val="2"/>
      </w:pPr>
    </w:p>
    <w:p w14:paraId="6BA61601">
      <w:pPr>
        <w:pStyle w:val="2"/>
      </w:pPr>
    </w:p>
    <w:p w14:paraId="12EC7E71">
      <w:pPr>
        <w:pStyle w:val="2"/>
      </w:pPr>
    </w:p>
    <w:p w14:paraId="79B91B23">
      <w:pPr>
        <w:pStyle w:val="20"/>
        <w:outlineLvl w:val="9"/>
      </w:pPr>
      <w:r>
        <w:drawing>
          <wp:inline distT="0" distB="0" distL="114300" distR="114300">
            <wp:extent cx="4570730" cy="2742565"/>
            <wp:effectExtent l="4445" t="4445" r="15875" b="15240"/>
            <wp:docPr id="1639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B18037">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37E9C924">
      <w:pPr>
        <w:spacing w:line="600" w:lineRule="exact"/>
        <w:ind w:firstLine="643" w:firstLineChars="200"/>
        <w:outlineLvl w:val="2"/>
        <w:rPr>
          <w:rFonts w:ascii="仿宋" w:hAnsi="仿宋" w:eastAsia="仿宋"/>
          <w:b/>
          <w:sz w:val="32"/>
          <w:szCs w:val="32"/>
        </w:rPr>
      </w:pPr>
      <w:bookmarkStart w:id="57" w:name="_Toc15377212"/>
      <w:r>
        <w:rPr>
          <w:rFonts w:hint="eastAsia" w:ascii="仿宋" w:hAnsi="仿宋" w:eastAsia="仿宋"/>
          <w:b/>
          <w:sz w:val="32"/>
          <w:szCs w:val="32"/>
        </w:rPr>
        <w:t>（三）一般公共预算财政拨款支出决算具体情况</w:t>
      </w:r>
      <w:bookmarkEnd w:id="57"/>
    </w:p>
    <w:p w14:paraId="3299CB4A">
      <w:pPr>
        <w:spacing w:line="600" w:lineRule="exact"/>
        <w:ind w:firstLine="643" w:firstLineChars="200"/>
        <w:outlineLvl w:val="2"/>
        <w:rPr>
          <w:rFonts w:ascii="仿宋" w:hAnsi="仿宋" w:eastAsia="仿宋"/>
          <w:sz w:val="32"/>
          <w:szCs w:val="32"/>
        </w:rPr>
      </w:pPr>
      <w:bookmarkStart w:id="58" w:name="_Toc15378460"/>
      <w:bookmarkStart w:id="59" w:name="_Toc15377444"/>
      <w:bookmarkStart w:id="60" w:name="_Toc15377213"/>
      <w:r>
        <w:rPr>
          <w:rFonts w:hint="eastAsia" w:ascii="仿宋" w:hAnsi="仿宋" w:eastAsia="仿宋"/>
          <w:b/>
          <w:sz w:val="32"/>
          <w:szCs w:val="32"/>
        </w:rPr>
        <w:t>2023年度一般公共预算支出决算数为</w:t>
      </w:r>
      <w:r>
        <w:rPr>
          <w:rFonts w:ascii="仿宋" w:hAnsi="仿宋" w:eastAsia="仿宋"/>
          <w:b/>
          <w:sz w:val="32"/>
          <w:szCs w:val="32"/>
        </w:rPr>
        <w:t>633.07</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58"/>
      <w:bookmarkEnd w:id="59"/>
      <w:bookmarkEnd w:id="60"/>
    </w:p>
    <w:p w14:paraId="34254023">
      <w:pPr>
        <w:numPr>
          <w:ilvl w:val="0"/>
          <w:numId w:val="3"/>
        </w:numPr>
        <w:spacing w:line="600" w:lineRule="exact"/>
        <w:ind w:firstLine="643" w:firstLineChars="200"/>
        <w:rPr>
          <w:rFonts w:ascii="仿宋" w:hAnsi="仿宋" w:eastAsia="仿宋" w:cs="Times New Roman"/>
          <w:sz w:val="32"/>
          <w:szCs w:val="32"/>
        </w:rPr>
      </w:pPr>
      <w:r>
        <w:rPr>
          <w:rStyle w:val="18"/>
          <w:rFonts w:hint="eastAsia" w:ascii="仿宋" w:hAnsi="仿宋" w:eastAsia="仿宋"/>
          <w:bCs/>
          <w:sz w:val="32"/>
          <w:szCs w:val="32"/>
        </w:rPr>
        <w:t>社会保障和就业（类）</w:t>
      </w:r>
      <w:r>
        <w:rPr>
          <w:rFonts w:hint="eastAsia" w:ascii="仿宋" w:hAnsi="仿宋" w:eastAsia="仿宋" w:cs="Times New Roman"/>
          <w:sz w:val="32"/>
          <w:szCs w:val="32"/>
        </w:rPr>
        <w:t>行政事业单位养老支出（款）机关事业单位基本养老保险缴费支出（项）: 支出决算为32.07万元，完成预算100%。</w:t>
      </w:r>
    </w:p>
    <w:p w14:paraId="0FFBC4A4">
      <w:pPr>
        <w:spacing w:line="600" w:lineRule="exact"/>
        <w:ind w:firstLine="643" w:firstLineChars="200"/>
        <w:rPr>
          <w:rFonts w:ascii="仿宋" w:hAnsi="仿宋" w:eastAsia="仿宋" w:cs="Times New Roman"/>
          <w:sz w:val="32"/>
          <w:szCs w:val="32"/>
        </w:rPr>
      </w:pPr>
      <w:r>
        <w:rPr>
          <w:rStyle w:val="18"/>
          <w:rFonts w:hint="eastAsia" w:ascii="仿宋" w:hAnsi="仿宋" w:eastAsia="仿宋"/>
          <w:bCs/>
          <w:sz w:val="32"/>
          <w:szCs w:val="32"/>
        </w:rPr>
        <w:t>2.社会保障和就业（类）</w:t>
      </w:r>
      <w:r>
        <w:rPr>
          <w:rFonts w:hint="eastAsia" w:ascii="仿宋" w:hAnsi="仿宋" w:eastAsia="仿宋" w:cs="Times New Roman"/>
          <w:sz w:val="32"/>
          <w:szCs w:val="32"/>
        </w:rPr>
        <w:t>其他社会保障和就业支出（款），其他社会保障和就业支出（项）支出决算为2.21万元，完成预算100%。</w:t>
      </w:r>
    </w:p>
    <w:p w14:paraId="01872932">
      <w:pPr>
        <w:pStyle w:val="15"/>
        <w:ind w:left="0" w:leftChars="0" w:firstLine="643"/>
        <w:rPr>
          <w:rFonts w:ascii="仿宋" w:hAnsi="仿宋" w:eastAsia="仿宋" w:cs="Times New Roman"/>
          <w:sz w:val="32"/>
          <w:szCs w:val="32"/>
        </w:rPr>
      </w:pPr>
      <w:r>
        <w:rPr>
          <w:rStyle w:val="18"/>
          <w:rFonts w:hint="eastAsia" w:ascii="仿宋" w:hAnsi="仿宋" w:eastAsia="仿宋"/>
          <w:bCs/>
          <w:sz w:val="32"/>
          <w:szCs w:val="32"/>
        </w:rPr>
        <w:t>3</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Fonts w:hint="eastAsia" w:ascii="仿宋" w:hAnsi="仿宋" w:eastAsia="仿宋" w:cs="Times New Roman"/>
          <w:sz w:val="32"/>
          <w:szCs w:val="32"/>
        </w:rPr>
        <w:t>基层医疗卫生机构（款）乡镇卫生院（项）支出决算为244.68万元，完成预算100%。</w:t>
      </w:r>
    </w:p>
    <w:p w14:paraId="38B186D7">
      <w:pPr>
        <w:pStyle w:val="15"/>
        <w:ind w:left="0" w:leftChars="0" w:firstLine="643"/>
        <w:rPr>
          <w:rFonts w:ascii="仿宋" w:hAnsi="仿宋" w:eastAsia="宋体" w:cs="Times New Roman"/>
          <w:sz w:val="32"/>
          <w:szCs w:val="32"/>
        </w:rPr>
      </w:pPr>
      <w:r>
        <w:rPr>
          <w:rFonts w:hint="eastAsia" w:ascii="仿宋" w:hAnsi="仿宋" w:eastAsia="仿宋"/>
          <w:b/>
          <w:bCs/>
          <w:sz w:val="32"/>
          <w:szCs w:val="32"/>
        </w:rPr>
        <w:t>4.卫生健康</w:t>
      </w:r>
      <w:r>
        <w:rPr>
          <w:rStyle w:val="18"/>
          <w:rFonts w:hint="eastAsia" w:ascii="仿宋" w:hAnsi="仿宋" w:eastAsia="仿宋"/>
          <w:bCs/>
          <w:sz w:val="32"/>
          <w:szCs w:val="32"/>
        </w:rPr>
        <w:t>（类）</w:t>
      </w:r>
      <w:r>
        <w:rPr>
          <w:rFonts w:hint="eastAsia" w:ascii="仿宋" w:hAnsi="仿宋" w:eastAsia="仿宋" w:cs="Times New Roman"/>
          <w:sz w:val="32"/>
          <w:szCs w:val="32"/>
        </w:rPr>
        <w:t>基层医疗卫生机构（款）其他基层医疗卫生机构支出（项）支出决算为58.47万元，完成预算100%。</w:t>
      </w:r>
    </w:p>
    <w:p w14:paraId="5707D68E">
      <w:pPr>
        <w:pStyle w:val="15"/>
        <w:ind w:left="0" w:leftChars="0" w:firstLine="643"/>
        <w:rPr>
          <w:rFonts w:ascii="仿宋" w:hAnsi="仿宋" w:eastAsia="仿宋" w:cs="Times New Roman"/>
          <w:sz w:val="32"/>
          <w:szCs w:val="32"/>
        </w:rPr>
      </w:pPr>
      <w:r>
        <w:rPr>
          <w:rFonts w:hint="eastAsia" w:ascii="仿宋" w:hAnsi="仿宋" w:eastAsia="仿宋"/>
          <w:b/>
          <w:bCs/>
          <w:sz w:val="32"/>
          <w:szCs w:val="32"/>
        </w:rPr>
        <w:t>5.卫生健康</w:t>
      </w:r>
      <w:r>
        <w:rPr>
          <w:rStyle w:val="18"/>
          <w:rFonts w:hint="eastAsia" w:ascii="仿宋" w:hAnsi="仿宋" w:eastAsia="仿宋"/>
          <w:bCs/>
          <w:sz w:val="32"/>
          <w:szCs w:val="32"/>
        </w:rPr>
        <w:t>（类）</w:t>
      </w:r>
      <w:r>
        <w:rPr>
          <w:rFonts w:hint="eastAsia" w:ascii="仿宋" w:hAnsi="仿宋" w:eastAsia="仿宋" w:cs="Times New Roman"/>
          <w:sz w:val="32"/>
          <w:szCs w:val="32"/>
        </w:rPr>
        <w:t>公共卫生（款）基本公共卫生（项）支出决算为234.48万元，完成预算100%。</w:t>
      </w:r>
    </w:p>
    <w:p w14:paraId="330645BD">
      <w:pPr>
        <w:pStyle w:val="15"/>
        <w:ind w:left="0" w:leftChars="0" w:firstLine="643"/>
        <w:rPr>
          <w:rFonts w:ascii="仿宋" w:hAnsi="仿宋" w:eastAsia="仿宋" w:cs="Times New Roman"/>
          <w:sz w:val="32"/>
          <w:szCs w:val="32"/>
        </w:rPr>
      </w:pPr>
      <w:r>
        <w:rPr>
          <w:rFonts w:hint="eastAsia" w:ascii="仿宋" w:hAnsi="仿宋" w:eastAsia="仿宋"/>
          <w:b/>
          <w:bCs/>
          <w:sz w:val="32"/>
          <w:szCs w:val="32"/>
        </w:rPr>
        <w:t>6.卫生健康</w:t>
      </w:r>
      <w:r>
        <w:rPr>
          <w:rStyle w:val="18"/>
          <w:rFonts w:hint="eastAsia" w:ascii="仿宋" w:hAnsi="仿宋" w:eastAsia="仿宋"/>
          <w:bCs/>
          <w:sz w:val="32"/>
          <w:szCs w:val="32"/>
        </w:rPr>
        <w:t>（类）</w:t>
      </w:r>
      <w:r>
        <w:rPr>
          <w:rFonts w:hint="eastAsia" w:ascii="仿宋" w:hAnsi="仿宋" w:eastAsia="仿宋" w:cs="Times New Roman"/>
          <w:sz w:val="32"/>
          <w:szCs w:val="32"/>
        </w:rPr>
        <w:t>公共卫生（款）突发公共卫生事件应急处理（项）支出决算为11.1万元，完成预算100%。</w:t>
      </w:r>
    </w:p>
    <w:p w14:paraId="03057974">
      <w:pPr>
        <w:pStyle w:val="15"/>
        <w:ind w:left="0" w:leftChars="0" w:firstLine="64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b/>
          <w:bCs/>
          <w:sz w:val="32"/>
          <w:szCs w:val="32"/>
        </w:rPr>
        <w:t>卫生健康</w:t>
      </w:r>
      <w:r>
        <w:rPr>
          <w:rStyle w:val="18"/>
          <w:rFonts w:hint="eastAsia" w:ascii="仿宋" w:hAnsi="仿宋" w:eastAsia="仿宋"/>
          <w:bCs/>
          <w:sz w:val="32"/>
          <w:szCs w:val="32"/>
        </w:rPr>
        <w:t>（类）</w:t>
      </w:r>
      <w:r>
        <w:rPr>
          <w:rFonts w:hint="eastAsia" w:ascii="仿宋" w:hAnsi="仿宋" w:eastAsia="仿宋" w:cs="Times New Roman"/>
          <w:sz w:val="32"/>
          <w:szCs w:val="32"/>
        </w:rPr>
        <w:t>中医药（款）中医（民族医）药专项（项）</w:t>
      </w:r>
      <w:r>
        <w:rPr>
          <w:rFonts w:hint="eastAsia" w:ascii="宋体" w:hAnsi="宋体" w:eastAsia="宋体" w:cs="宋体"/>
          <w:sz w:val="24"/>
        </w:rPr>
        <w:t>：</w:t>
      </w:r>
      <w:r>
        <w:rPr>
          <w:rFonts w:hint="eastAsia" w:ascii="仿宋" w:hAnsi="仿宋" w:eastAsia="仿宋" w:cs="Times New Roman"/>
          <w:sz w:val="32"/>
          <w:szCs w:val="32"/>
        </w:rPr>
        <w:t>支出决算为3万元，完成预算100%。</w:t>
      </w:r>
    </w:p>
    <w:p w14:paraId="49806695">
      <w:pPr>
        <w:pStyle w:val="15"/>
        <w:ind w:left="0" w:leftChars="0" w:firstLine="640"/>
        <w:rPr>
          <w:rFonts w:ascii="仿宋" w:hAnsi="仿宋" w:eastAsia="仿宋" w:cs="Times New Roman"/>
          <w:sz w:val="32"/>
          <w:szCs w:val="32"/>
        </w:rPr>
      </w:pPr>
      <w:r>
        <w:rPr>
          <w:rFonts w:hint="eastAsia" w:ascii="仿宋" w:hAnsi="仿宋" w:eastAsia="仿宋" w:cs="Times New Roman"/>
          <w:sz w:val="32"/>
          <w:szCs w:val="32"/>
        </w:rPr>
        <w:t>8.</w:t>
      </w:r>
      <w:r>
        <w:rPr>
          <w:rFonts w:hint="eastAsia" w:ascii="仿宋" w:hAnsi="仿宋" w:eastAsia="仿宋"/>
          <w:b/>
          <w:bCs/>
          <w:sz w:val="32"/>
          <w:szCs w:val="32"/>
        </w:rPr>
        <w:t>卫生健康</w:t>
      </w:r>
      <w:r>
        <w:rPr>
          <w:rStyle w:val="18"/>
          <w:rFonts w:hint="eastAsia" w:ascii="仿宋" w:hAnsi="仿宋" w:eastAsia="仿宋"/>
          <w:bCs/>
          <w:sz w:val="32"/>
          <w:szCs w:val="32"/>
        </w:rPr>
        <w:t>（类）</w:t>
      </w:r>
      <w:r>
        <w:rPr>
          <w:rFonts w:hint="eastAsia" w:ascii="仿宋" w:hAnsi="仿宋" w:eastAsia="仿宋" w:cs="Times New Roman"/>
          <w:sz w:val="32"/>
          <w:szCs w:val="32"/>
        </w:rPr>
        <w:t>行政事业单位医疗（款）事业单位医疗（项）支出决算为16.78万元，完成预算100%。</w:t>
      </w:r>
    </w:p>
    <w:p w14:paraId="4704C22A">
      <w:pPr>
        <w:pStyle w:val="15"/>
        <w:ind w:left="0" w:leftChars="0" w:firstLine="643"/>
        <w:rPr>
          <w:rFonts w:ascii="仿宋" w:hAnsi="仿宋" w:eastAsia="宋体" w:cs="Times New Roman"/>
          <w:sz w:val="32"/>
          <w:szCs w:val="32"/>
        </w:rPr>
      </w:pPr>
      <w:r>
        <w:rPr>
          <w:rFonts w:hint="eastAsia" w:ascii="仿宋" w:hAnsi="仿宋" w:eastAsia="仿宋"/>
          <w:b/>
          <w:bCs/>
          <w:sz w:val="32"/>
          <w:szCs w:val="32"/>
        </w:rPr>
        <w:t>9.卫生健康</w:t>
      </w:r>
      <w:r>
        <w:rPr>
          <w:rStyle w:val="18"/>
          <w:rFonts w:hint="eastAsia" w:ascii="仿宋" w:hAnsi="仿宋" w:eastAsia="仿宋"/>
          <w:bCs/>
          <w:sz w:val="32"/>
          <w:szCs w:val="32"/>
        </w:rPr>
        <w:t>（类）</w:t>
      </w:r>
      <w:r>
        <w:rPr>
          <w:rFonts w:hint="eastAsia" w:ascii="仿宋" w:hAnsi="仿宋" w:eastAsia="仿宋" w:cs="Times New Roman"/>
          <w:sz w:val="32"/>
          <w:szCs w:val="32"/>
        </w:rPr>
        <w:t>其他卫生健康支出（款）其他卫生健康支出（项）支出决算为6.23万元，完成预算100%。</w:t>
      </w:r>
    </w:p>
    <w:p w14:paraId="12EF62B6">
      <w:pPr>
        <w:pStyle w:val="15"/>
        <w:ind w:left="0" w:leftChars="0" w:firstLine="643"/>
        <w:rPr>
          <w:rFonts w:ascii="仿宋" w:hAnsi="仿宋" w:eastAsia="宋体" w:cs="Times New Roman"/>
          <w:sz w:val="32"/>
          <w:szCs w:val="32"/>
        </w:rPr>
      </w:pPr>
      <w:r>
        <w:rPr>
          <w:rStyle w:val="18"/>
          <w:rFonts w:hint="eastAsia" w:ascii="仿宋" w:hAnsi="仿宋" w:eastAsia="仿宋" w:cs="Times New Roman"/>
          <w:bCs/>
          <w:sz w:val="32"/>
          <w:szCs w:val="32"/>
        </w:rPr>
        <w:t>10.住房保障支出（类）</w:t>
      </w:r>
      <w:r>
        <w:rPr>
          <w:rFonts w:hint="eastAsia" w:ascii="仿宋" w:hAnsi="仿宋" w:eastAsia="仿宋" w:cs="Times New Roman"/>
          <w:sz w:val="32"/>
          <w:szCs w:val="32"/>
        </w:rPr>
        <w:t>住房改革支出（款）住房公积金（项）：支出决算为24.05万元，完成预算100%。</w:t>
      </w:r>
    </w:p>
    <w:p w14:paraId="4DBBAE99">
      <w:pPr>
        <w:spacing w:line="600" w:lineRule="exact"/>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p>
    <w:p w14:paraId="4E0C5A58">
      <w:pPr>
        <w:spacing w:line="600" w:lineRule="exact"/>
        <w:ind w:firstLine="640"/>
        <w:rPr>
          <w:rFonts w:ascii="仿宋" w:hAnsi="仿宋" w:eastAsia="仿宋"/>
          <w:b/>
          <w:sz w:val="32"/>
          <w:szCs w:val="32"/>
        </w:rPr>
      </w:pPr>
    </w:p>
    <w:p w14:paraId="7C73D04D">
      <w:pPr>
        <w:tabs>
          <w:tab w:val="right" w:pos="8306"/>
        </w:tabs>
        <w:spacing w:line="600" w:lineRule="exact"/>
        <w:ind w:firstLine="640"/>
        <w:outlineLvl w:val="1"/>
        <w:rPr>
          <w:rStyle w:val="30"/>
        </w:rPr>
      </w:pPr>
      <w:bookmarkStart w:id="61" w:name="_Toc15396608"/>
      <w:bookmarkStart w:id="62" w:name="_Toc15377214"/>
      <w:bookmarkStart w:id="63" w:name="_Toc3185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b w:val="0"/>
        </w:rPr>
        <w:t>般公共预算财政拨款基本支出决算情况说明</w:t>
      </w:r>
      <w:bookmarkEnd w:id="61"/>
      <w:bookmarkEnd w:id="62"/>
      <w:bookmarkEnd w:id="63"/>
      <w:r>
        <w:rPr>
          <w:rStyle w:val="30"/>
          <w:rFonts w:ascii="黑体" w:hAnsi="黑体"/>
          <w:b w:val="0"/>
        </w:rPr>
        <w:tab/>
      </w:r>
    </w:p>
    <w:p w14:paraId="6936976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319.8</w:t>
      </w:r>
      <w:r>
        <w:rPr>
          <w:rFonts w:hint="eastAsia" w:ascii="仿宋" w:hAnsi="仿宋" w:eastAsia="仿宋"/>
          <w:sz w:val="32"/>
          <w:szCs w:val="32"/>
        </w:rPr>
        <w:t>万元，其中：</w:t>
      </w:r>
    </w:p>
    <w:p w14:paraId="5E3BADDC">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318.53</w:t>
      </w:r>
      <w:r>
        <w:rPr>
          <w:rFonts w:hint="eastAsia" w:ascii="仿宋" w:hAnsi="仿宋" w:eastAsia="仿宋"/>
          <w:sz w:val="32"/>
          <w:szCs w:val="32"/>
        </w:rPr>
        <w:t>万元，主要包括：基本工资、津贴补贴、奖金、伙食补助费、绩效工资、机关事业单位基本养老保险缴费、职工基本医疗保险缴费、其他社会保障缴费、生活补助、医疗费补助、奖励金、住房公积金等。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1.27</w:t>
      </w:r>
      <w:r>
        <w:rPr>
          <w:rFonts w:hint="eastAsia" w:ascii="仿宋" w:hAnsi="仿宋" w:eastAsia="仿宋"/>
          <w:sz w:val="32"/>
          <w:szCs w:val="32"/>
        </w:rPr>
        <w:t>万元，主要包括：福利费等。</w:t>
      </w:r>
    </w:p>
    <w:p w14:paraId="017AF7F2">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14:paraId="241AB61F">
      <w:pPr>
        <w:spacing w:line="600" w:lineRule="exact"/>
        <w:ind w:firstLine="640"/>
        <w:outlineLvl w:val="1"/>
        <w:rPr>
          <w:rStyle w:val="30"/>
          <w:rFonts w:ascii="黑体" w:hAnsi="黑体"/>
          <w:b w:val="0"/>
        </w:rPr>
      </w:pPr>
      <w:bookmarkStart w:id="64" w:name="_Toc15396609"/>
      <w:bookmarkStart w:id="65" w:name="_Toc16159"/>
      <w:bookmarkStart w:id="66" w:name="_Toc15377215"/>
      <w:r>
        <w:rPr>
          <w:rFonts w:hint="eastAsia" w:ascii="黑体" w:eastAsia="黑体"/>
          <w:sz w:val="32"/>
          <w:szCs w:val="32"/>
        </w:rPr>
        <w:t>七、</w:t>
      </w:r>
      <w:r>
        <w:rPr>
          <w:rStyle w:val="30"/>
          <w:rFonts w:hint="eastAsia" w:ascii="黑体" w:hAnsi="黑体"/>
          <w:b w:val="0"/>
        </w:rPr>
        <w:t>财政拨款</w:t>
      </w:r>
      <w:r>
        <w:rPr>
          <w:rStyle w:val="30"/>
          <w:rFonts w:hint="eastAsia" w:ascii="黑体" w:hAnsi="黑体"/>
        </w:rPr>
        <w:t>“</w:t>
      </w:r>
      <w:r>
        <w:rPr>
          <w:rStyle w:val="30"/>
          <w:rFonts w:hint="eastAsia" w:ascii="黑体" w:hAnsi="黑体"/>
          <w:b w:val="0"/>
        </w:rPr>
        <w:t>三公”经费支出决算情况说明</w:t>
      </w:r>
      <w:bookmarkEnd w:id="64"/>
      <w:bookmarkEnd w:id="65"/>
      <w:bookmarkEnd w:id="66"/>
    </w:p>
    <w:p w14:paraId="796826BC">
      <w:pPr>
        <w:spacing w:line="600" w:lineRule="exact"/>
        <w:ind w:firstLine="640"/>
        <w:outlineLvl w:val="2"/>
        <w:rPr>
          <w:rFonts w:ascii="仿宋" w:hAnsi="仿宋" w:eastAsia="仿宋"/>
          <w:b/>
          <w:sz w:val="32"/>
          <w:szCs w:val="32"/>
        </w:rPr>
      </w:pPr>
      <w:bookmarkStart w:id="67" w:name="_Toc15377216"/>
      <w:r>
        <w:rPr>
          <w:rFonts w:hint="eastAsia" w:ascii="仿宋" w:hAnsi="仿宋" w:eastAsia="仿宋"/>
          <w:b/>
          <w:sz w:val="32"/>
          <w:szCs w:val="32"/>
        </w:rPr>
        <w:t>（一）“三公”经费财政拨款支出决算总体情况说明</w:t>
      </w:r>
      <w:bookmarkEnd w:id="67"/>
    </w:p>
    <w:p w14:paraId="224FD03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60AFD9A5">
      <w:pPr>
        <w:spacing w:line="600" w:lineRule="exact"/>
        <w:ind w:firstLine="640"/>
        <w:outlineLvl w:val="2"/>
        <w:rPr>
          <w:rFonts w:ascii="仿宋" w:hAnsi="仿宋" w:eastAsia="仿宋"/>
          <w:b/>
          <w:sz w:val="32"/>
          <w:szCs w:val="32"/>
        </w:rPr>
      </w:pPr>
      <w:bookmarkStart w:id="68" w:name="_Toc15377217"/>
      <w:r>
        <w:rPr>
          <w:rFonts w:hint="eastAsia" w:ascii="仿宋" w:hAnsi="仿宋" w:eastAsia="仿宋"/>
          <w:b/>
          <w:sz w:val="32"/>
          <w:szCs w:val="32"/>
        </w:rPr>
        <w:t>（二）“三公”经费财政拨款支出决算具体情况说明</w:t>
      </w:r>
      <w:bookmarkEnd w:id="68"/>
    </w:p>
    <w:p w14:paraId="3192E38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万元；公务用车购置及运行维护费支出决算</w:t>
      </w:r>
      <w:r>
        <w:rPr>
          <w:rFonts w:ascii="仿宋" w:hAnsi="仿宋" w:eastAsia="仿宋"/>
          <w:b/>
          <w:sz w:val="32"/>
          <w:szCs w:val="32"/>
        </w:rPr>
        <w:t>0</w:t>
      </w:r>
      <w:r>
        <w:rPr>
          <w:rFonts w:hint="eastAsia" w:ascii="仿宋" w:hAnsi="仿宋" w:eastAsia="仿宋"/>
          <w:sz w:val="32"/>
          <w:szCs w:val="32"/>
        </w:rPr>
        <w:t>万元；公务接待费支出决算</w:t>
      </w:r>
      <w:r>
        <w:rPr>
          <w:rFonts w:ascii="仿宋" w:hAnsi="仿宋" w:eastAsia="仿宋"/>
          <w:b/>
          <w:sz w:val="32"/>
          <w:szCs w:val="32"/>
        </w:rPr>
        <w:t>0</w:t>
      </w:r>
      <w:r>
        <w:rPr>
          <w:rFonts w:hint="eastAsia" w:ascii="仿宋" w:hAnsi="仿宋" w:eastAsia="仿宋"/>
          <w:sz w:val="32"/>
          <w:szCs w:val="32"/>
        </w:rPr>
        <w:t>万元。</w:t>
      </w:r>
    </w:p>
    <w:p w14:paraId="29286353">
      <w:pPr>
        <w:spacing w:line="600" w:lineRule="exact"/>
        <w:ind w:firstLine="640"/>
        <w:rPr>
          <w:rFonts w:ascii="仿宋_GB2312" w:eastAsia="仿宋_GB2312"/>
          <w:b/>
          <w:sz w:val="32"/>
          <w:szCs w:val="32"/>
        </w:rPr>
      </w:pPr>
      <w:bookmarkStart w:id="69" w:name="_Toc15377218"/>
      <w:bookmarkStart w:id="70"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57E0C0C9">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p>
    <w:p w14:paraId="2EDF2CF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月31日，单位共有公务用车0辆。</w:t>
      </w:r>
    </w:p>
    <w:p w14:paraId="76524BD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780D7CCC">
      <w:pPr>
        <w:numPr>
          <w:ilvl w:val="0"/>
          <w:numId w:val="3"/>
        </w:numPr>
        <w:spacing w:line="600" w:lineRule="exact"/>
        <w:ind w:firstLine="643" w:firstLineChars="200"/>
        <w:rPr>
          <w:rStyle w:val="18"/>
          <w:rFonts w:ascii="仿宋" w:hAnsi="仿宋" w:eastAsia="仿宋"/>
          <w:b w:val="0"/>
          <w:bCs/>
          <w:sz w:val="32"/>
          <w:szCs w:val="32"/>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w:t>
      </w:r>
    </w:p>
    <w:p w14:paraId="366FCE2B">
      <w:pPr>
        <w:spacing w:line="600" w:lineRule="exact"/>
        <w:ind w:left="420" w:leftChars="200"/>
        <w:rPr>
          <w:rFonts w:ascii="仿宋_GB2312" w:eastAsia="仿宋_GB2312"/>
          <w:sz w:val="32"/>
          <w:szCs w:val="32"/>
        </w:rPr>
      </w:pPr>
      <w:r>
        <w:rPr>
          <w:rFonts w:hint="eastAsia" w:ascii="仿宋_GB2312" w:eastAsia="仿宋_GB2312"/>
          <w:sz w:val="32"/>
          <w:szCs w:val="32"/>
        </w:rPr>
        <w:t>其中：</w:t>
      </w:r>
    </w:p>
    <w:p w14:paraId="0B878733">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2257A1D2">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408946B4">
      <w:pPr>
        <w:spacing w:line="600" w:lineRule="exact"/>
        <w:ind w:firstLine="640"/>
        <w:outlineLvl w:val="1"/>
        <w:rPr>
          <w:rStyle w:val="30"/>
          <w:rFonts w:ascii="黑体" w:hAnsi="黑体"/>
        </w:rPr>
      </w:pPr>
      <w:bookmarkStart w:id="71" w:name="_Toc2157"/>
      <w:r>
        <w:rPr>
          <w:rFonts w:hint="eastAsia" w:ascii="黑体" w:eastAsia="黑体"/>
          <w:sz w:val="32"/>
          <w:szCs w:val="32"/>
        </w:rPr>
        <w:t>八、</w:t>
      </w:r>
      <w:r>
        <w:rPr>
          <w:rStyle w:val="30"/>
          <w:rFonts w:hint="eastAsia" w:ascii="黑体" w:hAnsi="黑体"/>
          <w:b w:val="0"/>
        </w:rPr>
        <w:t>政府性基金预算支出决算情况说明</w:t>
      </w:r>
      <w:bookmarkEnd w:id="69"/>
      <w:bookmarkEnd w:id="70"/>
      <w:bookmarkEnd w:id="71"/>
    </w:p>
    <w:p w14:paraId="3F408E07">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E5BB63B">
      <w:pPr>
        <w:numPr>
          <w:ilvl w:val="0"/>
          <w:numId w:val="4"/>
        </w:numPr>
        <w:spacing w:line="600" w:lineRule="exact"/>
        <w:ind w:firstLine="640"/>
        <w:outlineLvl w:val="1"/>
        <w:rPr>
          <w:rStyle w:val="30"/>
          <w:rFonts w:ascii="黑体" w:hAnsi="黑体"/>
          <w:b w:val="0"/>
        </w:rPr>
      </w:pPr>
      <w:bookmarkStart w:id="72" w:name="_Toc4807"/>
      <w:bookmarkStart w:id="73" w:name="_Toc15396611"/>
      <w:bookmarkStart w:id="74" w:name="_Toc15377219"/>
      <w:r>
        <w:rPr>
          <w:rStyle w:val="30"/>
          <w:rFonts w:hint="eastAsia" w:ascii="黑体" w:hAnsi="黑体"/>
          <w:b w:val="0"/>
        </w:rPr>
        <w:t>国有资本经营预算支出决算情况说明</w:t>
      </w:r>
      <w:bookmarkEnd w:id="72"/>
      <w:bookmarkEnd w:id="73"/>
      <w:bookmarkEnd w:id="74"/>
    </w:p>
    <w:p w14:paraId="304E6208">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4C62CF8">
      <w:pPr>
        <w:numPr>
          <w:ilvl w:val="0"/>
          <w:numId w:val="4"/>
        </w:numPr>
        <w:spacing w:line="600" w:lineRule="exact"/>
        <w:ind w:firstLine="640"/>
        <w:outlineLvl w:val="1"/>
        <w:rPr>
          <w:rStyle w:val="30"/>
          <w:rFonts w:ascii="黑体" w:hAnsi="黑体"/>
          <w:b w:val="0"/>
        </w:rPr>
      </w:pPr>
      <w:bookmarkStart w:id="75" w:name="_Toc15396612"/>
      <w:bookmarkStart w:id="76" w:name="_Toc15377221"/>
      <w:bookmarkStart w:id="77" w:name="_Toc12699"/>
      <w:r>
        <w:rPr>
          <w:rStyle w:val="30"/>
          <w:rFonts w:hint="eastAsia" w:ascii="黑体" w:hAnsi="黑体"/>
          <w:b w:val="0"/>
        </w:rPr>
        <w:t>其他重要事项的情况说明</w:t>
      </w:r>
      <w:bookmarkEnd w:id="75"/>
      <w:bookmarkEnd w:id="76"/>
      <w:bookmarkEnd w:id="77"/>
    </w:p>
    <w:p w14:paraId="1F9116C1">
      <w:pPr>
        <w:spacing w:line="600" w:lineRule="exact"/>
        <w:ind w:firstLine="643" w:firstLineChars="200"/>
        <w:outlineLvl w:val="2"/>
        <w:rPr>
          <w:rFonts w:ascii="仿宋" w:hAnsi="仿宋" w:eastAsia="仿宋"/>
          <w:sz w:val="32"/>
          <w:szCs w:val="32"/>
        </w:rPr>
      </w:pPr>
      <w:bookmarkStart w:id="78" w:name="_Toc15377222"/>
      <w:r>
        <w:rPr>
          <w:rFonts w:hint="eastAsia" w:ascii="仿宋" w:hAnsi="仿宋" w:eastAsia="仿宋"/>
          <w:b/>
          <w:sz w:val="32"/>
          <w:szCs w:val="32"/>
        </w:rPr>
        <w:t>（一）机关运行经费支出情况</w:t>
      </w:r>
      <w:bookmarkEnd w:id="78"/>
    </w:p>
    <w:p w14:paraId="50EEE5AE">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广元市利州区荣山镇卫生院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563B7612">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D282C15">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15377223"/>
      <w:r>
        <w:rPr>
          <w:rFonts w:hint="eastAsia" w:ascii="仿宋" w:hAnsi="仿宋" w:eastAsia="仿宋"/>
          <w:b/>
          <w:sz w:val="32"/>
          <w:szCs w:val="32"/>
        </w:rPr>
        <w:t>（二）政府采购支出情况</w:t>
      </w:r>
      <w:bookmarkEnd w:id="79"/>
    </w:p>
    <w:p w14:paraId="631E9AE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广元市利州区荣山镇卫生院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34A21E4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7EC29023">
      <w:pPr>
        <w:autoSpaceDE w:val="0"/>
        <w:autoSpaceDN w:val="0"/>
        <w:adjustRightInd w:val="0"/>
        <w:spacing w:line="600" w:lineRule="exact"/>
        <w:ind w:firstLine="643" w:firstLineChars="200"/>
        <w:jc w:val="left"/>
        <w:outlineLvl w:val="2"/>
        <w:rPr>
          <w:rFonts w:ascii="仿宋" w:hAnsi="仿宋" w:eastAsia="仿宋"/>
          <w:b/>
          <w:sz w:val="32"/>
          <w:szCs w:val="32"/>
        </w:rPr>
      </w:pPr>
      <w:bookmarkStart w:id="80" w:name="_Toc15377224"/>
      <w:r>
        <w:rPr>
          <w:rFonts w:hint="eastAsia" w:ascii="仿宋" w:hAnsi="仿宋" w:eastAsia="仿宋"/>
          <w:b/>
          <w:sz w:val="32"/>
          <w:szCs w:val="32"/>
        </w:rPr>
        <w:t>（三）国有资产占有使用情况</w:t>
      </w:r>
      <w:bookmarkEnd w:id="80"/>
    </w:p>
    <w:p w14:paraId="11F458A8">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广元市利州区荣山镇卫生院</w:t>
      </w:r>
      <w:r>
        <w:rPr>
          <w:rFonts w:hint="eastAsia" w:ascii="仿宋_GB2312" w:eastAsia="仿宋_GB2312"/>
          <w:sz w:val="32"/>
          <w:szCs w:val="32"/>
        </w:rPr>
        <w:t>共有车辆</w:t>
      </w:r>
      <w:r>
        <w:rPr>
          <w:rFonts w:hint="eastAsia" w:ascii="仿宋_GB2312" w:eastAsia="仿宋_GB2312"/>
          <w:b/>
          <w:sz w:val="32"/>
          <w:szCs w:val="32"/>
        </w:rPr>
        <w:t>2</w:t>
      </w:r>
      <w:r>
        <w:rPr>
          <w:rFonts w:hint="eastAsia" w:ascii="仿宋_GB2312" w:eastAsia="仿宋_GB2312"/>
          <w:sz w:val="32"/>
          <w:szCs w:val="32"/>
        </w:rPr>
        <w:t>辆，其中：其他用车2辆，其他用车主要是用于急诊急救。单价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7493456B">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CEF5952">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3B341A1">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基本公共卫生服务、基层医疗卫生机构实施基本药物制度、中医药（民族医）药、公卫特别服务岗、职业病防治、医务人员临时性工作补助、新冠患者救治项目等24个项目开展了预算事前绩效评估，对24个项目编制了绩效目标，预算执行过程中，选取24个项目开展绩效监控，组织对24个项目开展绩效自评，绩效自评表详见第四部分附件。</w:t>
      </w:r>
    </w:p>
    <w:p w14:paraId="6C3FA69C">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BAAD4A3">
      <w:pPr>
        <w:numPr>
          <w:ilvl w:val="0"/>
          <w:numId w:val="5"/>
        </w:numPr>
        <w:spacing w:line="600" w:lineRule="exact"/>
        <w:ind w:firstLine="660" w:firstLineChars="150"/>
        <w:jc w:val="center"/>
        <w:outlineLvl w:val="0"/>
        <w:rPr>
          <w:rStyle w:val="29"/>
          <w:rFonts w:ascii="黑体" w:hAnsi="黑体" w:eastAsia="黑体"/>
          <w:b w:val="0"/>
        </w:rPr>
      </w:pPr>
      <w:bookmarkStart w:id="81" w:name="_Toc15396613"/>
      <w:bookmarkStart w:id="82" w:name="_Toc15377225"/>
      <w:bookmarkStart w:id="83" w:name="_Toc2407"/>
      <w:r>
        <w:rPr>
          <w:rFonts w:hint="eastAsia" w:ascii="黑体" w:hAnsi="黑体" w:eastAsia="黑体"/>
          <w:sz w:val="44"/>
          <w:szCs w:val="44"/>
        </w:rPr>
        <w:t>名</w:t>
      </w:r>
      <w:r>
        <w:rPr>
          <w:rStyle w:val="29"/>
          <w:rFonts w:hint="eastAsia" w:ascii="黑体" w:hAnsi="黑体" w:eastAsia="黑体"/>
          <w:b w:val="0"/>
        </w:rPr>
        <w:t>词解释</w:t>
      </w:r>
      <w:bookmarkEnd w:id="81"/>
      <w:bookmarkEnd w:id="82"/>
      <w:bookmarkEnd w:id="83"/>
    </w:p>
    <w:p w14:paraId="38358907">
      <w:pPr>
        <w:spacing w:line="600" w:lineRule="exact"/>
        <w:jc w:val="left"/>
        <w:rPr>
          <w:rFonts w:ascii="宋体"/>
          <w:b/>
          <w:sz w:val="44"/>
          <w:szCs w:val="44"/>
        </w:rPr>
      </w:pPr>
    </w:p>
    <w:p w14:paraId="6F095B4E">
      <w:pPr>
        <w:pStyle w:val="27"/>
        <w:spacing w:line="560" w:lineRule="exact"/>
        <w:ind w:firstLine="640" w:firstLineChars="200"/>
        <w:outlineLvl w:val="1"/>
        <w:rPr>
          <w:rFonts w:ascii="仿宋_GB2312" w:eastAsia="仿宋_GB2312" w:hAnsiTheme="minorHAnsi" w:cstheme="minorBidi"/>
          <w:color w:val="auto"/>
          <w:kern w:val="2"/>
          <w:sz w:val="32"/>
          <w:szCs w:val="32"/>
        </w:rPr>
      </w:pPr>
      <w:bookmarkStart w:id="84" w:name="_Toc22817"/>
      <w:bookmarkStart w:id="85" w:name="_Toc21814"/>
      <w:bookmarkStart w:id="86" w:name="_Toc23388"/>
      <w:r>
        <w:rPr>
          <w:rFonts w:hint="eastAsia" w:ascii="仿宋_GB2312" w:eastAsia="仿宋_GB2312" w:hAnsiTheme="minorHAnsi" w:cstheme="minorBidi"/>
          <w:color w:val="auto"/>
          <w:kern w:val="2"/>
          <w:sz w:val="32"/>
          <w:szCs w:val="32"/>
        </w:rPr>
        <w:t>1.财政拨款收入：指单位从同级财政部门取得的财政预算资金。</w:t>
      </w:r>
      <w:bookmarkEnd w:id="84"/>
      <w:bookmarkEnd w:id="85"/>
      <w:bookmarkEnd w:id="86"/>
    </w:p>
    <w:p w14:paraId="300E7D60">
      <w:pPr>
        <w:pStyle w:val="27"/>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2.事业收入：指事业单位开展专业业务活动及辅助活动取得的收入。如事业收入等。</w:t>
      </w:r>
    </w:p>
    <w:p w14:paraId="0C422D2B">
      <w:pPr>
        <w:pStyle w:val="27"/>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 xml:space="preserve">3.其他收入：指单位取得的除上述收入以外的各项收入。主要是利息收入等。 </w:t>
      </w:r>
    </w:p>
    <w:p w14:paraId="70B311CA">
      <w:pPr>
        <w:pStyle w:val="27"/>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 xml:space="preserve">4.使用非财政拨款结余：指事业单位使用以前年度积累的非财政拨款结余弥补当年收支差额的金额。 </w:t>
      </w:r>
    </w:p>
    <w:p w14:paraId="143014B8">
      <w:pPr>
        <w:pStyle w:val="27"/>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 xml:space="preserve">5.年初结转和结余：指以前年度尚未完成、结转到本年按有关规定继续使用的资金。 </w:t>
      </w:r>
    </w:p>
    <w:p w14:paraId="1D924177">
      <w:pPr>
        <w:pStyle w:val="27"/>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6.结余分配：指事业单位按照会计制度规定缴纳的所得税、提取的专用结余以及转入非财政拨款结余的金额等。</w:t>
      </w:r>
    </w:p>
    <w:p w14:paraId="5CEEDB2C">
      <w:pPr>
        <w:pStyle w:val="27"/>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7、年末结转和结余：指单位按有关规定结转到下年或以后年度继续使用的资金。</w:t>
      </w:r>
    </w:p>
    <w:p w14:paraId="0E39F03C">
      <w:pPr>
        <w:ind w:firstLine="640" w:firstLineChars="200"/>
        <w:rPr>
          <w:rFonts w:ascii="仿宋_GB2312" w:eastAsia="仿宋_GB2312"/>
          <w:sz w:val="32"/>
          <w:szCs w:val="32"/>
        </w:rPr>
      </w:pPr>
      <w:r>
        <w:rPr>
          <w:rFonts w:hint="eastAsia" w:ascii="仿宋_GB2312" w:eastAsia="仿宋_GB2312"/>
          <w:sz w:val="32"/>
          <w:szCs w:val="32"/>
        </w:rPr>
        <w:t>9.社会保障和就业（类）行政事业单位离退休（款）机关事业单位基本养老保险缴费支出（项）：指养老保险制度改革后由单位缴纳的基本养老保险费支出。</w:t>
      </w:r>
    </w:p>
    <w:p w14:paraId="71216349">
      <w:pPr>
        <w:spacing w:line="600" w:lineRule="exact"/>
        <w:ind w:firstLine="640" w:firstLineChars="200"/>
        <w:outlineLvl w:val="1"/>
        <w:rPr>
          <w:rFonts w:ascii="仿宋_GB2312" w:eastAsia="仿宋_GB2312"/>
          <w:sz w:val="32"/>
          <w:szCs w:val="32"/>
        </w:rPr>
      </w:pPr>
      <w:bookmarkStart w:id="87" w:name="_Toc19137"/>
      <w:bookmarkStart w:id="88" w:name="_Toc11797"/>
      <w:bookmarkStart w:id="89" w:name="_Toc14051"/>
      <w:r>
        <w:rPr>
          <w:rFonts w:hint="eastAsia" w:ascii="仿宋_GB2312" w:eastAsia="仿宋_GB2312"/>
          <w:sz w:val="32"/>
          <w:szCs w:val="32"/>
        </w:rPr>
        <w:t>10.卫生健康（类）</w:t>
      </w:r>
      <w:bookmarkEnd w:id="87"/>
      <w:bookmarkEnd w:id="88"/>
      <w:r>
        <w:rPr>
          <w:rFonts w:hint="eastAsia" w:ascii="仿宋_GB2312" w:eastAsia="仿宋_GB2312"/>
          <w:sz w:val="32"/>
          <w:szCs w:val="32"/>
        </w:rPr>
        <w:t>基层医疗卫生机构（款）乡镇卫生院（项）指乡镇卫生院的支出。</w:t>
      </w:r>
      <w:bookmarkEnd w:id="89"/>
    </w:p>
    <w:p w14:paraId="70BA8111">
      <w:pPr>
        <w:spacing w:line="600" w:lineRule="exact"/>
        <w:ind w:firstLine="640" w:firstLineChars="200"/>
        <w:outlineLvl w:val="1"/>
        <w:rPr>
          <w:rFonts w:ascii="仿宋_GB2312" w:eastAsia="仿宋_GB2312"/>
          <w:sz w:val="32"/>
          <w:szCs w:val="32"/>
        </w:rPr>
      </w:pPr>
      <w:bookmarkStart w:id="90" w:name="_Toc22474"/>
      <w:r>
        <w:rPr>
          <w:rFonts w:hint="eastAsia" w:ascii="仿宋_GB2312" w:eastAsia="仿宋_GB2312"/>
          <w:sz w:val="32"/>
          <w:szCs w:val="32"/>
        </w:rPr>
        <w:t>11.卫生健康（类）基层医疗卫生机构（款）其他基层医疗卫生机构支出（项）指其他用于基层医疗卫生机构的项目支出。</w:t>
      </w:r>
      <w:bookmarkEnd w:id="90"/>
    </w:p>
    <w:p w14:paraId="2D79CEE7">
      <w:pPr>
        <w:spacing w:line="600" w:lineRule="exact"/>
        <w:ind w:firstLine="640" w:firstLineChars="200"/>
        <w:rPr>
          <w:rFonts w:ascii="仿宋_GB2312" w:eastAsia="仿宋_GB2312"/>
          <w:sz w:val="32"/>
          <w:szCs w:val="32"/>
        </w:rPr>
      </w:pPr>
      <w:r>
        <w:rPr>
          <w:rFonts w:hint="eastAsia" w:ascii="仿宋_GB2312" w:eastAsia="仿宋_GB2312"/>
          <w:sz w:val="32"/>
          <w:szCs w:val="32"/>
        </w:rPr>
        <w:t>12.卫生健康（类）公共卫生（款）基本公共卫生服务（项）指基本公共卫生服务的支出，</w:t>
      </w:r>
    </w:p>
    <w:p w14:paraId="070D046C">
      <w:pPr>
        <w:spacing w:line="600" w:lineRule="exact"/>
        <w:ind w:firstLine="640" w:firstLineChars="200"/>
        <w:rPr>
          <w:rFonts w:ascii="仿宋_GB2312" w:eastAsia="仿宋_GB2312"/>
          <w:sz w:val="32"/>
          <w:szCs w:val="32"/>
        </w:rPr>
      </w:pPr>
      <w:r>
        <w:rPr>
          <w:rFonts w:hint="eastAsia" w:ascii="仿宋_GB2312" w:eastAsia="仿宋_GB2312"/>
          <w:sz w:val="32"/>
          <w:szCs w:val="32"/>
        </w:rPr>
        <w:t>13.卫生健康（类）公共卫生（款）突发公共卫生事件应急处理（项）指用于突发公共卫生事件应急处理的支出。</w:t>
      </w:r>
    </w:p>
    <w:p w14:paraId="6AAE687B">
      <w:pPr>
        <w:spacing w:line="600" w:lineRule="exact"/>
        <w:ind w:firstLine="640" w:firstLineChars="200"/>
        <w:rPr>
          <w:rFonts w:ascii="仿宋_GB2312" w:eastAsia="仿宋_GB2312"/>
          <w:sz w:val="32"/>
          <w:szCs w:val="32"/>
        </w:rPr>
      </w:pPr>
      <w:r>
        <w:rPr>
          <w:rFonts w:hint="eastAsia" w:ascii="仿宋_GB2312" w:eastAsia="仿宋_GB2312"/>
          <w:sz w:val="32"/>
          <w:szCs w:val="32"/>
        </w:rPr>
        <w:t>14.卫生健康（类）中医药（款）中医（民族医）药专项（项）中医药方面的专项支出。</w:t>
      </w:r>
    </w:p>
    <w:p w14:paraId="15DCC3AB">
      <w:pPr>
        <w:spacing w:line="600" w:lineRule="exact"/>
        <w:ind w:firstLine="640" w:firstLineChars="200"/>
        <w:rPr>
          <w:rFonts w:ascii="仿宋_GB2312" w:eastAsia="仿宋_GB2312"/>
          <w:sz w:val="32"/>
          <w:szCs w:val="32"/>
        </w:rPr>
      </w:pPr>
      <w:r>
        <w:rPr>
          <w:rFonts w:hint="eastAsia" w:ascii="仿宋_GB2312" w:eastAsia="仿宋_GB2312"/>
          <w:sz w:val="32"/>
          <w:szCs w:val="32"/>
        </w:rPr>
        <w:t>15.卫生健康（类）行政事业单位医疗（款）事业单位医疗（项）指财政安排的事业单位基本医疗保险缴费支出。</w:t>
      </w:r>
    </w:p>
    <w:p w14:paraId="64FD905F">
      <w:pPr>
        <w:spacing w:line="600" w:lineRule="exact"/>
        <w:ind w:firstLine="640" w:firstLineChars="200"/>
        <w:rPr>
          <w:rFonts w:ascii="仿宋_GB2312" w:eastAsia="仿宋_GB2312"/>
          <w:sz w:val="32"/>
          <w:szCs w:val="32"/>
        </w:rPr>
      </w:pPr>
      <w:r>
        <w:rPr>
          <w:rFonts w:hint="eastAsia" w:ascii="仿宋_GB2312" w:eastAsia="仿宋_GB2312"/>
          <w:sz w:val="32"/>
          <w:szCs w:val="32"/>
        </w:rPr>
        <w:t>16.卫生健康（类）其他卫生健康支出（款）其他卫生健康支出（项）指上述项目之外其他用于卫生健康支出方面的支出。</w:t>
      </w:r>
    </w:p>
    <w:p w14:paraId="18024CC3">
      <w:pPr>
        <w:spacing w:line="600" w:lineRule="exact"/>
        <w:ind w:firstLine="640" w:firstLineChars="200"/>
        <w:rPr>
          <w:rFonts w:ascii="仿宋_GB2312" w:eastAsia="仿宋_GB2312"/>
          <w:sz w:val="32"/>
          <w:szCs w:val="32"/>
        </w:rPr>
      </w:pPr>
      <w:r>
        <w:rPr>
          <w:rFonts w:hint="eastAsia" w:ascii="仿宋_GB2312" w:eastAsia="仿宋_GB2312"/>
          <w:sz w:val="32"/>
          <w:szCs w:val="32"/>
        </w:rPr>
        <w:t>17.住房保障支出（类）住房改革支出（款）住房公积金（项）指财政按规定比例为职工缴纳的住房公积金支出。</w:t>
      </w:r>
    </w:p>
    <w:p w14:paraId="3E6F88D8">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8728210">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A759577">
      <w:pPr>
        <w:pStyle w:val="27"/>
        <w:spacing w:line="560" w:lineRule="exact"/>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20</w:t>
      </w:r>
      <w:r>
        <w:rPr>
          <w:rFonts w:ascii="仿宋_GB2312" w:eastAsia="仿宋_GB2312" w:hAnsiTheme="minorHAnsi" w:cstheme="minorBidi"/>
          <w:color w:val="auto"/>
          <w:kern w:val="2"/>
          <w:sz w:val="32"/>
          <w:szCs w:val="32"/>
        </w:rPr>
        <w:t>.</w:t>
      </w:r>
      <w:r>
        <w:rPr>
          <w:rFonts w:hint="eastAsia" w:ascii="仿宋_GB2312" w:eastAsia="仿宋_GB2312" w:hAnsiTheme="minorHAnsi" w:cstheme="minorBidi"/>
          <w:color w:val="auto"/>
          <w:kern w:val="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1BF0F4D">
      <w:pPr>
        <w:pStyle w:val="27"/>
        <w:spacing w:line="560" w:lineRule="exact"/>
        <w:ind w:firstLine="640" w:firstLineChars="200"/>
        <w:rPr>
          <w:rFonts w:ascii="仿宋_GB2312" w:eastAsia="仿宋_GB2312"/>
          <w:color w:val="auto"/>
          <w:sz w:val="32"/>
          <w:szCs w:val="32"/>
        </w:rPr>
      </w:pPr>
      <w:r>
        <w:rPr>
          <w:rFonts w:hint="eastAsia" w:ascii="仿宋_GB2312" w:eastAsia="仿宋_GB2312" w:hAnsiTheme="minorHAnsi" w:cstheme="minorBidi"/>
          <w:color w:val="auto"/>
          <w:kern w:val="2"/>
          <w:sz w:val="32"/>
          <w:szCs w:val="32"/>
        </w:rPr>
        <w:t>21</w:t>
      </w:r>
      <w:r>
        <w:rPr>
          <w:rFonts w:ascii="仿宋_GB2312" w:eastAsia="仿宋_GB2312" w:hAnsiTheme="minorHAnsi" w:cstheme="minorBidi"/>
          <w:color w:val="auto"/>
          <w:kern w:val="2"/>
          <w:sz w:val="32"/>
          <w:szCs w:val="32"/>
        </w:rPr>
        <w:t>.</w:t>
      </w:r>
      <w:r>
        <w:rPr>
          <w:rFonts w:hint="eastAsia" w:ascii="仿宋_GB2312" w:eastAsia="仿宋_GB2312" w:hAnsiTheme="minorHAnsi" w:cstheme="minorBidi"/>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1C3A8A">
      <w:pPr>
        <w:pStyle w:val="27"/>
        <w:spacing w:line="560" w:lineRule="exact"/>
        <w:ind w:firstLine="640" w:firstLineChars="200"/>
        <w:rPr>
          <w:rFonts w:ascii="仿宋_GB2312" w:eastAsia="仿宋_GB2312" w:cs="黑体"/>
          <w:color w:val="auto"/>
          <w:sz w:val="32"/>
          <w:szCs w:val="32"/>
        </w:rPr>
      </w:pPr>
    </w:p>
    <w:p w14:paraId="4C30675E">
      <w:pPr>
        <w:spacing w:line="600" w:lineRule="exact"/>
        <w:jc w:val="center"/>
        <w:outlineLvl w:val="0"/>
        <w:rPr>
          <w:rStyle w:val="29"/>
          <w:rFonts w:ascii="黑体" w:hAnsi="黑体" w:eastAsia="黑体"/>
          <w:b w:val="0"/>
        </w:rPr>
      </w:pPr>
      <w:bookmarkStart w:id="91" w:name="_Toc15377226"/>
      <w:r>
        <w:rPr>
          <w:rFonts w:ascii="宋体"/>
          <w:b/>
          <w:sz w:val="44"/>
          <w:szCs w:val="44"/>
        </w:rPr>
        <w:br w:type="page"/>
      </w:r>
      <w:bookmarkStart w:id="92" w:name="_Toc9100"/>
      <w:bookmarkStart w:id="93" w:name="_Toc15396614"/>
      <w:r>
        <w:rPr>
          <w:rFonts w:hint="eastAsia" w:ascii="黑体" w:hAnsi="黑体" w:eastAsia="黑体"/>
          <w:sz w:val="44"/>
          <w:szCs w:val="44"/>
        </w:rPr>
        <w:t>第</w:t>
      </w:r>
      <w:r>
        <w:rPr>
          <w:rStyle w:val="29"/>
          <w:rFonts w:hint="eastAsia" w:ascii="黑体" w:hAnsi="黑体" w:eastAsia="黑体"/>
          <w:b w:val="0"/>
        </w:rPr>
        <w:t>四部分 附件</w:t>
      </w:r>
      <w:bookmarkEnd w:id="92"/>
      <w:bookmarkEnd w:id="93"/>
    </w:p>
    <w:p w14:paraId="4DA62756">
      <w:pPr>
        <w:spacing w:line="572" w:lineRule="exact"/>
        <w:jc w:val="left"/>
        <w:rPr>
          <w:rFonts w:ascii="仿宋_GB2312" w:hAnsi="仿宋_GB2312" w:eastAsia="仿宋_GB2312" w:cs="仿宋_GB2312"/>
          <w:sz w:val="32"/>
          <w:szCs w:val="32"/>
        </w:rPr>
      </w:pPr>
    </w:p>
    <w:p w14:paraId="1CD004E4">
      <w:pPr>
        <w:spacing w:line="600" w:lineRule="exact"/>
        <w:jc w:val="center"/>
        <w:outlineLvl w:val="1"/>
        <w:rPr>
          <w:rFonts w:ascii="黑体" w:hAnsi="黑体" w:eastAsia="黑体"/>
          <w:color w:val="FF0000"/>
          <w:sz w:val="44"/>
          <w:szCs w:val="44"/>
        </w:rPr>
      </w:pPr>
      <w:bookmarkStart w:id="94" w:name="_Toc1260"/>
      <w:bookmarkStart w:id="95" w:name="_Toc6672"/>
      <w:bookmarkStart w:id="96" w:name="_Toc15174"/>
      <w:bookmarkStart w:id="97" w:name="_Toc15396618"/>
      <w:r>
        <w:rPr>
          <w:rFonts w:hint="eastAsia"/>
          <w:sz w:val="32"/>
          <w:szCs w:val="32"/>
        </w:rPr>
        <w:t>部门预算项目支出绩效自评表（2023年度）</w:t>
      </w:r>
      <w:bookmarkEnd w:id="94"/>
      <w:bookmarkEnd w:id="95"/>
      <w:bookmarkEnd w:id="96"/>
    </w:p>
    <w:tbl>
      <w:tblPr>
        <w:tblStyle w:val="16"/>
        <w:tblW w:w="9989" w:type="dxa"/>
        <w:jc w:val="center"/>
        <w:tblLayout w:type="autofit"/>
        <w:tblCellMar>
          <w:top w:w="0" w:type="dxa"/>
          <w:left w:w="108" w:type="dxa"/>
          <w:bottom w:w="0" w:type="dxa"/>
          <w:right w:w="108" w:type="dxa"/>
        </w:tblCellMar>
      </w:tblPr>
      <w:tblGrid>
        <w:gridCol w:w="819"/>
        <w:gridCol w:w="1132"/>
        <w:gridCol w:w="1038"/>
        <w:gridCol w:w="1219"/>
        <w:gridCol w:w="739"/>
        <w:gridCol w:w="846"/>
        <w:gridCol w:w="608"/>
        <w:gridCol w:w="855"/>
        <w:gridCol w:w="905"/>
        <w:gridCol w:w="905"/>
        <w:gridCol w:w="923"/>
      </w:tblGrid>
      <w:tr w14:paraId="5195C0B9">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04D3B6F3">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97A81F5">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8E62C9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89108B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51080222T000007250079-2022年利州区荣山镇卫生院基本药物制度中央补助资金</w:t>
            </w:r>
          </w:p>
        </w:tc>
      </w:tr>
      <w:tr w14:paraId="5178F810">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7E26364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BB0ABF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4A6F20D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2815B6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1C05667B">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E02049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BDDF62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7EA42E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44FA2BA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B1E153E">
        <w:tblPrEx>
          <w:tblCellMar>
            <w:top w:w="0" w:type="dxa"/>
            <w:left w:w="108" w:type="dxa"/>
            <w:bottom w:w="0" w:type="dxa"/>
            <w:right w:w="108" w:type="dxa"/>
          </w:tblCellMar>
        </w:tblPrEx>
        <w:trPr>
          <w:trHeight w:val="112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5F4133B">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096237E">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BCD9EC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3B50D82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46437F34">
        <w:tblPrEx>
          <w:tblCellMar>
            <w:top w:w="0" w:type="dxa"/>
            <w:left w:w="108" w:type="dxa"/>
            <w:bottom w:w="0" w:type="dxa"/>
            <w:right w:w="108" w:type="dxa"/>
          </w:tblCellMar>
        </w:tblPrEx>
        <w:trPr>
          <w:trHeight w:val="97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24A9EEF">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8A4435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8401B2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320AA735">
        <w:tblPrEx>
          <w:tblCellMar>
            <w:top w:w="0" w:type="dxa"/>
            <w:left w:w="108" w:type="dxa"/>
            <w:bottom w:w="0" w:type="dxa"/>
            <w:right w:w="108" w:type="dxa"/>
          </w:tblCellMar>
        </w:tblPrEx>
        <w:trPr>
          <w:trHeight w:val="846"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C383D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E6D8B2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0BAAA2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75E6950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05BD0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5E60F8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064AA0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0E3EE1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3A6AF8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07E3233F">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86D1CE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41BD9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38A221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12A05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BC6DD9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vAlign w:val="center"/>
          </w:tcPr>
          <w:p w14:paraId="2B8E27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4FFD09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2BD02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4FB4836C">
            <w:pPr>
              <w:rPr>
                <w:rFonts w:ascii="黑体" w:hAnsi="黑体" w:eastAsia="黑体" w:cs="黑体"/>
                <w:i/>
                <w:iCs/>
                <w:color w:val="000000"/>
                <w:sz w:val="18"/>
                <w:szCs w:val="18"/>
              </w:rPr>
            </w:pPr>
          </w:p>
        </w:tc>
      </w:tr>
      <w:tr w14:paraId="6AA59BA9">
        <w:tblPrEx>
          <w:tblCellMar>
            <w:top w:w="0" w:type="dxa"/>
            <w:left w:w="108" w:type="dxa"/>
            <w:bottom w:w="0" w:type="dxa"/>
            <w:right w:w="108" w:type="dxa"/>
          </w:tblCellMar>
        </w:tblPrEx>
        <w:trPr>
          <w:trHeight w:val="76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4F76DF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709D5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403807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1219" w:type="dxa"/>
            <w:tcBorders>
              <w:top w:val="single" w:color="000000" w:sz="4" w:space="0"/>
              <w:left w:val="single" w:color="000000" w:sz="4" w:space="0"/>
              <w:bottom w:val="single" w:color="000000" w:sz="4" w:space="0"/>
              <w:right w:val="single" w:color="000000" w:sz="4" w:space="0"/>
            </w:tcBorders>
            <w:vAlign w:val="center"/>
          </w:tcPr>
          <w:p w14:paraId="6C85D7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4CD2D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vAlign w:val="center"/>
          </w:tcPr>
          <w:p w14:paraId="775652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896AC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E68A7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2D159CD">
            <w:pPr>
              <w:rPr>
                <w:rFonts w:ascii="黑体" w:hAnsi="黑体" w:eastAsia="黑体" w:cs="黑体"/>
                <w:i/>
                <w:iCs/>
                <w:color w:val="000000"/>
                <w:sz w:val="18"/>
                <w:szCs w:val="18"/>
              </w:rPr>
            </w:pPr>
          </w:p>
        </w:tc>
      </w:tr>
      <w:tr w14:paraId="6C316754">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2ACE55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6AE37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44874B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74893C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9D8B1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21B91E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3654A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83968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7C9766FD">
            <w:pPr>
              <w:rPr>
                <w:rFonts w:ascii="黑体" w:hAnsi="黑体" w:eastAsia="黑体" w:cs="黑体"/>
                <w:i/>
                <w:iCs/>
                <w:color w:val="000000"/>
                <w:sz w:val="18"/>
                <w:szCs w:val="18"/>
              </w:rPr>
            </w:pPr>
          </w:p>
        </w:tc>
      </w:tr>
      <w:tr w14:paraId="0305168B">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942B2BA">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0345B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2B376D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8C00E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25DEC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53528E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0B3FC7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44676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565775E">
            <w:pPr>
              <w:rPr>
                <w:rFonts w:ascii="黑体" w:hAnsi="黑体" w:eastAsia="黑体" w:cs="黑体"/>
                <w:i/>
                <w:iCs/>
                <w:color w:val="000000"/>
                <w:sz w:val="18"/>
                <w:szCs w:val="18"/>
              </w:rPr>
            </w:pPr>
          </w:p>
        </w:tc>
      </w:tr>
      <w:tr w14:paraId="0BAE30FE">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8D0859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C2FAC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2E10F9B">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0FE8E92">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279DFE6">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B88A27B">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150084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EDFF8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3862773">
            <w:pPr>
              <w:rPr>
                <w:rFonts w:ascii="黑体" w:hAnsi="黑体" w:eastAsia="黑体" w:cs="黑体"/>
                <w:i/>
                <w:iCs/>
                <w:color w:val="000000"/>
                <w:sz w:val="18"/>
                <w:szCs w:val="18"/>
              </w:rPr>
            </w:pPr>
          </w:p>
        </w:tc>
      </w:tr>
      <w:tr w14:paraId="61A8C837">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DE5EC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75F22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2C01CF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334EEF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FA3DA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17DC81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129AEA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3F8D9A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3C232B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3BB5A0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305079F1">
            <w:pPr>
              <w:jc w:val="center"/>
              <w:rPr>
                <w:rFonts w:ascii="宋体" w:hAnsi="宋体" w:eastAsia="宋体" w:cs="宋体"/>
                <w:color w:val="000000"/>
                <w:sz w:val="18"/>
                <w:szCs w:val="18"/>
              </w:rPr>
            </w:pPr>
          </w:p>
        </w:tc>
      </w:tr>
      <w:tr w14:paraId="3560E92A">
        <w:tblPrEx>
          <w:tblCellMar>
            <w:top w:w="0" w:type="dxa"/>
            <w:left w:w="108" w:type="dxa"/>
            <w:bottom w:w="0" w:type="dxa"/>
            <w:right w:w="108" w:type="dxa"/>
          </w:tblCellMar>
        </w:tblPrEx>
        <w:trPr>
          <w:trHeight w:val="90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8E5C897">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00DA7A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470ED0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EC33F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4C58CA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063A0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1D93C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5406CA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5DBEF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5414EF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3F88F6A2">
            <w:pPr>
              <w:jc w:val="center"/>
              <w:rPr>
                <w:rFonts w:ascii="微软雅黑" w:hAnsi="微软雅黑" w:eastAsia="微软雅黑" w:cs="微软雅黑"/>
                <w:i/>
                <w:iCs/>
                <w:color w:val="000000"/>
                <w:sz w:val="16"/>
                <w:szCs w:val="16"/>
              </w:rPr>
            </w:pPr>
          </w:p>
        </w:tc>
      </w:tr>
      <w:tr w14:paraId="3297F65A">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0CEA2C2">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35D17DB">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EB31B7E">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CC63D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3D3304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5B989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5856F2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3F01E5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27A18E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3FC12E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1F609615">
            <w:pPr>
              <w:jc w:val="center"/>
              <w:rPr>
                <w:rFonts w:ascii="微软雅黑" w:hAnsi="微软雅黑" w:eastAsia="微软雅黑" w:cs="微软雅黑"/>
                <w:i/>
                <w:iCs/>
                <w:color w:val="000000"/>
                <w:sz w:val="16"/>
                <w:szCs w:val="16"/>
              </w:rPr>
            </w:pPr>
          </w:p>
        </w:tc>
      </w:tr>
      <w:tr w14:paraId="5F20319A">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2F50222">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37B7144">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278EFD7F">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752F2D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F91C3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8502E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60395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A0B344C">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AAE11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5001CE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1808CA9F">
            <w:pPr>
              <w:jc w:val="center"/>
              <w:rPr>
                <w:rFonts w:ascii="微软雅黑" w:hAnsi="微软雅黑" w:eastAsia="微软雅黑" w:cs="微软雅黑"/>
                <w:i/>
                <w:iCs/>
                <w:color w:val="000000"/>
                <w:sz w:val="16"/>
                <w:szCs w:val="16"/>
              </w:rPr>
            </w:pPr>
          </w:p>
        </w:tc>
      </w:tr>
      <w:tr w14:paraId="6948FC8E">
        <w:tblPrEx>
          <w:tblCellMar>
            <w:top w:w="0" w:type="dxa"/>
            <w:left w:w="108" w:type="dxa"/>
            <w:bottom w:w="0" w:type="dxa"/>
            <w:right w:w="108" w:type="dxa"/>
          </w:tblCellMar>
        </w:tblPrEx>
        <w:trPr>
          <w:trHeight w:val="78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E050313">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CF09F10">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77BDF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DC7E6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药品零加成销售</w:t>
            </w:r>
          </w:p>
        </w:tc>
        <w:tc>
          <w:tcPr>
            <w:tcW w:w="739" w:type="dxa"/>
            <w:tcBorders>
              <w:top w:val="single" w:color="000000" w:sz="4" w:space="0"/>
              <w:left w:val="single" w:color="000000" w:sz="4" w:space="0"/>
              <w:bottom w:val="single" w:color="000000" w:sz="4" w:space="0"/>
              <w:right w:val="single" w:color="000000" w:sz="4" w:space="0"/>
            </w:tcBorders>
            <w:vAlign w:val="center"/>
          </w:tcPr>
          <w:p w14:paraId="6EDAAF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E321A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C87391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02DF0F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34DCB9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E843C4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E5164AF">
            <w:pPr>
              <w:jc w:val="center"/>
              <w:rPr>
                <w:rFonts w:ascii="微软雅黑" w:hAnsi="微软雅黑" w:eastAsia="微软雅黑" w:cs="微软雅黑"/>
                <w:i/>
                <w:iCs/>
                <w:color w:val="000000"/>
                <w:sz w:val="16"/>
                <w:szCs w:val="16"/>
              </w:rPr>
            </w:pPr>
          </w:p>
        </w:tc>
      </w:tr>
      <w:tr w14:paraId="3B9EE232">
        <w:tblPrEx>
          <w:tblCellMar>
            <w:top w:w="0" w:type="dxa"/>
            <w:left w:w="108" w:type="dxa"/>
            <w:bottom w:w="0" w:type="dxa"/>
            <w:right w:w="108" w:type="dxa"/>
          </w:tblCellMar>
        </w:tblPrEx>
        <w:trPr>
          <w:trHeight w:val="83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E98698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08B11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345BF3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23BAD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166719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08F5F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58E44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6EB806C">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50042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05" w:type="dxa"/>
            <w:tcBorders>
              <w:top w:val="single" w:color="000000" w:sz="4" w:space="0"/>
              <w:left w:val="single" w:color="000000" w:sz="4" w:space="0"/>
              <w:bottom w:val="single" w:color="000000" w:sz="4" w:space="0"/>
              <w:right w:val="single" w:color="000000" w:sz="4" w:space="0"/>
            </w:tcBorders>
            <w:vAlign w:val="center"/>
          </w:tcPr>
          <w:p w14:paraId="62B745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23" w:type="dxa"/>
            <w:tcBorders>
              <w:top w:val="single" w:color="000000" w:sz="4" w:space="0"/>
              <w:left w:val="single" w:color="000000" w:sz="4" w:space="0"/>
              <w:bottom w:val="single" w:color="000000" w:sz="4" w:space="0"/>
              <w:right w:val="single" w:color="000000" w:sz="4" w:space="0"/>
            </w:tcBorders>
            <w:vAlign w:val="center"/>
          </w:tcPr>
          <w:p w14:paraId="1156721B">
            <w:pPr>
              <w:jc w:val="center"/>
              <w:rPr>
                <w:rFonts w:ascii="微软雅黑" w:hAnsi="微软雅黑" w:eastAsia="微软雅黑" w:cs="微软雅黑"/>
                <w:i/>
                <w:iCs/>
                <w:color w:val="000000"/>
                <w:sz w:val="16"/>
                <w:szCs w:val="16"/>
              </w:rPr>
            </w:pPr>
          </w:p>
        </w:tc>
      </w:tr>
      <w:tr w14:paraId="34F9D651">
        <w:tblPrEx>
          <w:tblCellMar>
            <w:top w:w="0" w:type="dxa"/>
            <w:left w:w="108" w:type="dxa"/>
            <w:bottom w:w="0" w:type="dxa"/>
            <w:right w:w="108" w:type="dxa"/>
          </w:tblCellMar>
        </w:tblPrEx>
        <w:trPr>
          <w:trHeight w:val="112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51C50E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AFF241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034A8F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F99F7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04C024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4A7B0F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472B4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F8730E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AF8C9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77FF8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C35C2D7">
            <w:pPr>
              <w:jc w:val="center"/>
              <w:rPr>
                <w:rFonts w:ascii="微软雅黑" w:hAnsi="微软雅黑" w:eastAsia="微软雅黑" w:cs="微软雅黑"/>
                <w:i/>
                <w:iCs/>
                <w:color w:val="000000"/>
                <w:sz w:val="16"/>
                <w:szCs w:val="16"/>
              </w:rPr>
            </w:pPr>
          </w:p>
        </w:tc>
      </w:tr>
      <w:tr w14:paraId="790A15A7">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6B3EE8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3400D21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C7EAD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6AC896EA">
            <w:pPr>
              <w:rPr>
                <w:rFonts w:ascii="宋体" w:hAnsi="宋体" w:eastAsia="宋体" w:cs="宋体"/>
                <w:color w:val="000000"/>
                <w:sz w:val="18"/>
                <w:szCs w:val="18"/>
              </w:rPr>
            </w:pPr>
          </w:p>
        </w:tc>
      </w:tr>
      <w:tr w14:paraId="56253ECB">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7696D0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761C3C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17DD141D">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51EF069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2466EFD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5BCD94F">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1D36EB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69E29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386D3152">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53CEACF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4297FA8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1C2FB09F">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65A533BD">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3D4EB53F">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5DD4C9C9">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777AB593">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6EAE00C8">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3A15F91A">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3B961807">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52995A7D">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525621E">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2185D6C6">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7FB986DD">
            <w:pPr>
              <w:rPr>
                <w:rFonts w:ascii="宋体" w:hAnsi="宋体" w:eastAsia="宋体" w:cs="宋体"/>
                <w:color w:val="000000"/>
                <w:sz w:val="22"/>
                <w:szCs w:val="22"/>
              </w:rPr>
            </w:pPr>
          </w:p>
        </w:tc>
      </w:tr>
      <w:tr w14:paraId="272673CE">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381EC2D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46FCC2A">
        <w:tblPrEx>
          <w:tblCellMar>
            <w:top w:w="0" w:type="dxa"/>
            <w:left w:w="108" w:type="dxa"/>
            <w:bottom w:w="0" w:type="dxa"/>
            <w:right w:w="108" w:type="dxa"/>
          </w:tblCellMar>
        </w:tblPrEx>
        <w:trPr>
          <w:trHeight w:val="698"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7974F41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620D1E3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51080222T000007250169-2022年利州区荣山镇卫生院基本药物制度村卫生室省级补助资金</w:t>
            </w:r>
          </w:p>
        </w:tc>
      </w:tr>
      <w:tr w14:paraId="27E119D9">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27BAFED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AA47BA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5949096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29D9B9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338D764A">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ABAF06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20FF107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7A938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00903E5B">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94FC44A">
        <w:tblPrEx>
          <w:tblCellMar>
            <w:top w:w="0" w:type="dxa"/>
            <w:left w:w="108" w:type="dxa"/>
            <w:bottom w:w="0" w:type="dxa"/>
            <w:right w:w="108" w:type="dxa"/>
          </w:tblCellMar>
        </w:tblPrEx>
        <w:trPr>
          <w:trHeight w:val="109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C5042BC">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DB9A369">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7455F8D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60F935D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7740FEE2">
        <w:tblPrEx>
          <w:tblCellMar>
            <w:top w:w="0" w:type="dxa"/>
            <w:left w:w="108" w:type="dxa"/>
            <w:bottom w:w="0" w:type="dxa"/>
            <w:right w:w="108" w:type="dxa"/>
          </w:tblCellMar>
        </w:tblPrEx>
        <w:trPr>
          <w:trHeight w:val="112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ABF5F85">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0B9C0D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796D1C8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31CB2719">
        <w:tblPrEx>
          <w:tblCellMar>
            <w:top w:w="0" w:type="dxa"/>
            <w:left w:w="108" w:type="dxa"/>
            <w:bottom w:w="0" w:type="dxa"/>
            <w:right w:w="108" w:type="dxa"/>
          </w:tblCellMar>
        </w:tblPrEx>
        <w:trPr>
          <w:trHeight w:val="1386"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7E330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55F4B53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4596C6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7517E5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96B5F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116C8E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4055AA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31AC4B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4EE88F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7A65C4C4">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B2E02A2">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45363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4BC15F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0.97</w:t>
            </w:r>
          </w:p>
        </w:tc>
        <w:tc>
          <w:tcPr>
            <w:tcW w:w="1219" w:type="dxa"/>
            <w:tcBorders>
              <w:top w:val="single" w:color="000000" w:sz="4" w:space="0"/>
              <w:left w:val="single" w:color="000000" w:sz="4" w:space="0"/>
              <w:bottom w:val="single" w:color="000000" w:sz="4" w:space="0"/>
              <w:right w:val="single" w:color="000000" w:sz="4" w:space="0"/>
            </w:tcBorders>
            <w:vAlign w:val="center"/>
          </w:tcPr>
          <w:p w14:paraId="06008C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0.97</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3E6CB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0.97</w:t>
            </w:r>
          </w:p>
        </w:tc>
        <w:tc>
          <w:tcPr>
            <w:tcW w:w="855" w:type="dxa"/>
            <w:tcBorders>
              <w:top w:val="single" w:color="000000" w:sz="4" w:space="0"/>
              <w:left w:val="single" w:color="000000" w:sz="4" w:space="0"/>
              <w:bottom w:val="single" w:color="000000" w:sz="4" w:space="0"/>
              <w:right w:val="single" w:color="000000" w:sz="4" w:space="0"/>
            </w:tcBorders>
            <w:vAlign w:val="center"/>
          </w:tcPr>
          <w:p w14:paraId="00B830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77AAA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2AC83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67819402">
            <w:pPr>
              <w:rPr>
                <w:rFonts w:ascii="黑体" w:hAnsi="黑体" w:eastAsia="黑体" w:cs="黑体"/>
                <w:i/>
                <w:iCs/>
                <w:color w:val="000000"/>
                <w:sz w:val="18"/>
                <w:szCs w:val="18"/>
              </w:rPr>
            </w:pPr>
          </w:p>
        </w:tc>
      </w:tr>
      <w:tr w14:paraId="1B8BDA4D">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8646EF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CF4A1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614D71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0.97</w:t>
            </w:r>
          </w:p>
        </w:tc>
        <w:tc>
          <w:tcPr>
            <w:tcW w:w="1219" w:type="dxa"/>
            <w:tcBorders>
              <w:top w:val="single" w:color="000000" w:sz="4" w:space="0"/>
              <w:left w:val="single" w:color="000000" w:sz="4" w:space="0"/>
              <w:bottom w:val="single" w:color="000000" w:sz="4" w:space="0"/>
              <w:right w:val="single" w:color="000000" w:sz="4" w:space="0"/>
            </w:tcBorders>
            <w:vAlign w:val="center"/>
          </w:tcPr>
          <w:p w14:paraId="4D7B46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0.97</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453F9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0.97</w:t>
            </w:r>
          </w:p>
        </w:tc>
        <w:tc>
          <w:tcPr>
            <w:tcW w:w="855" w:type="dxa"/>
            <w:tcBorders>
              <w:top w:val="single" w:color="000000" w:sz="4" w:space="0"/>
              <w:left w:val="single" w:color="000000" w:sz="4" w:space="0"/>
              <w:bottom w:val="single" w:color="000000" w:sz="4" w:space="0"/>
              <w:right w:val="single" w:color="000000" w:sz="4" w:space="0"/>
            </w:tcBorders>
            <w:vAlign w:val="center"/>
          </w:tcPr>
          <w:p w14:paraId="437A6D6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5E201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08212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15A7D35">
            <w:pPr>
              <w:rPr>
                <w:rFonts w:ascii="黑体" w:hAnsi="黑体" w:eastAsia="黑体" w:cs="黑体"/>
                <w:i/>
                <w:iCs/>
                <w:color w:val="000000"/>
                <w:sz w:val="18"/>
                <w:szCs w:val="18"/>
              </w:rPr>
            </w:pPr>
          </w:p>
        </w:tc>
      </w:tr>
      <w:tr w14:paraId="30D27749">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4C8D6B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F629D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6F25CB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3F7EBB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88F8F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018105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6FBC6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7C967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543063D">
            <w:pPr>
              <w:rPr>
                <w:rFonts w:ascii="黑体" w:hAnsi="黑体" w:eastAsia="黑体" w:cs="黑体"/>
                <w:i/>
                <w:iCs/>
                <w:color w:val="000000"/>
                <w:sz w:val="18"/>
                <w:szCs w:val="18"/>
              </w:rPr>
            </w:pPr>
          </w:p>
        </w:tc>
      </w:tr>
      <w:tr w14:paraId="23B8A46D">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B96F11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8B831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22FD7F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1C494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444DA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292697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8F46D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8A657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A893327">
            <w:pPr>
              <w:rPr>
                <w:rFonts w:ascii="黑体" w:hAnsi="黑体" w:eastAsia="黑体" w:cs="黑体"/>
                <w:i/>
                <w:iCs/>
                <w:color w:val="000000"/>
                <w:sz w:val="18"/>
                <w:szCs w:val="18"/>
              </w:rPr>
            </w:pPr>
          </w:p>
        </w:tc>
      </w:tr>
      <w:tr w14:paraId="70654836">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730FE6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EAB74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58953D1">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22CE081B">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67F65D3">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03927B2">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042F6E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7E887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6EA8AC3">
            <w:pPr>
              <w:rPr>
                <w:rFonts w:ascii="黑体" w:hAnsi="黑体" w:eastAsia="黑体" w:cs="黑体"/>
                <w:i/>
                <w:iCs/>
                <w:color w:val="000000"/>
                <w:sz w:val="18"/>
                <w:szCs w:val="18"/>
              </w:rPr>
            </w:pPr>
          </w:p>
        </w:tc>
      </w:tr>
      <w:tr w14:paraId="7DA94156">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8543E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668AFF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7A3AEBD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1BF3AB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686E49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68576B4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0F5459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70C49B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37FDE6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1E0E2B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2E840B73">
            <w:pPr>
              <w:jc w:val="center"/>
              <w:rPr>
                <w:rFonts w:ascii="宋体" w:hAnsi="宋体" w:eastAsia="宋体" w:cs="宋体"/>
                <w:color w:val="000000"/>
                <w:sz w:val="18"/>
                <w:szCs w:val="18"/>
              </w:rPr>
            </w:pPr>
          </w:p>
        </w:tc>
      </w:tr>
      <w:tr w14:paraId="1A74E9A0">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D75D639">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76C403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765F224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CD22D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14FE59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5CFE4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7FCE28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FE5D74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0683AC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50D26B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47533F15">
            <w:pPr>
              <w:jc w:val="center"/>
              <w:rPr>
                <w:rFonts w:ascii="微软雅黑" w:hAnsi="微软雅黑" w:eastAsia="微软雅黑" w:cs="微软雅黑"/>
                <w:i/>
                <w:iCs/>
                <w:color w:val="000000"/>
                <w:sz w:val="16"/>
                <w:szCs w:val="16"/>
              </w:rPr>
            </w:pPr>
          </w:p>
        </w:tc>
      </w:tr>
      <w:tr w14:paraId="35A2887A">
        <w:tblPrEx>
          <w:tblCellMar>
            <w:top w:w="0" w:type="dxa"/>
            <w:left w:w="108" w:type="dxa"/>
            <w:bottom w:w="0" w:type="dxa"/>
            <w:right w:w="108" w:type="dxa"/>
          </w:tblCellMar>
        </w:tblPrEx>
        <w:trPr>
          <w:trHeight w:val="78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438D7CD">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3CA3060">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117DFE36">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A3085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4970AE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442F1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64847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830BBE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3C0C7A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68223B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29246F4D">
            <w:pPr>
              <w:jc w:val="center"/>
              <w:rPr>
                <w:rFonts w:ascii="微软雅黑" w:hAnsi="微软雅黑" w:eastAsia="微软雅黑" w:cs="微软雅黑"/>
                <w:i/>
                <w:iCs/>
                <w:color w:val="000000"/>
                <w:sz w:val="16"/>
                <w:szCs w:val="16"/>
              </w:rPr>
            </w:pPr>
          </w:p>
        </w:tc>
      </w:tr>
      <w:tr w14:paraId="4E8A7AF2">
        <w:tblPrEx>
          <w:tblCellMar>
            <w:top w:w="0" w:type="dxa"/>
            <w:left w:w="108" w:type="dxa"/>
            <w:bottom w:w="0" w:type="dxa"/>
            <w:right w:w="108" w:type="dxa"/>
          </w:tblCellMar>
        </w:tblPrEx>
        <w:trPr>
          <w:trHeight w:val="68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2CDFCCB">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9682D84">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2D67ACD">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9E445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5F7FC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CCDE5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2FF981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8317CE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F9D4A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7F391D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67A10338">
            <w:pPr>
              <w:jc w:val="center"/>
              <w:rPr>
                <w:rFonts w:ascii="微软雅黑" w:hAnsi="微软雅黑" w:eastAsia="微软雅黑" w:cs="微软雅黑"/>
                <w:i/>
                <w:iCs/>
                <w:color w:val="000000"/>
                <w:sz w:val="16"/>
                <w:szCs w:val="16"/>
              </w:rPr>
            </w:pPr>
          </w:p>
        </w:tc>
      </w:tr>
      <w:tr w14:paraId="5D1EA548">
        <w:tblPrEx>
          <w:tblCellMar>
            <w:top w:w="0" w:type="dxa"/>
            <w:left w:w="108" w:type="dxa"/>
            <w:bottom w:w="0" w:type="dxa"/>
            <w:right w:w="108" w:type="dxa"/>
          </w:tblCellMar>
        </w:tblPrEx>
        <w:trPr>
          <w:trHeight w:val="68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F7F5EE4">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6C2F014">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DC5C0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40A9ED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药品零加成销售</w:t>
            </w:r>
          </w:p>
        </w:tc>
        <w:tc>
          <w:tcPr>
            <w:tcW w:w="739" w:type="dxa"/>
            <w:tcBorders>
              <w:top w:val="single" w:color="000000" w:sz="4" w:space="0"/>
              <w:left w:val="single" w:color="000000" w:sz="4" w:space="0"/>
              <w:bottom w:val="single" w:color="000000" w:sz="4" w:space="0"/>
              <w:right w:val="single" w:color="000000" w:sz="4" w:space="0"/>
            </w:tcBorders>
            <w:vAlign w:val="center"/>
          </w:tcPr>
          <w:p w14:paraId="4DAB6D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2D13E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AF894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7A9CA5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71E390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E7B4D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743D37E9">
            <w:pPr>
              <w:jc w:val="center"/>
              <w:rPr>
                <w:rFonts w:ascii="微软雅黑" w:hAnsi="微软雅黑" w:eastAsia="微软雅黑" w:cs="微软雅黑"/>
                <w:i/>
                <w:iCs/>
                <w:color w:val="000000"/>
                <w:sz w:val="16"/>
                <w:szCs w:val="16"/>
              </w:rPr>
            </w:pPr>
          </w:p>
        </w:tc>
      </w:tr>
      <w:tr w14:paraId="2E329E5D">
        <w:tblPrEx>
          <w:tblCellMar>
            <w:top w:w="0" w:type="dxa"/>
            <w:left w:w="108" w:type="dxa"/>
            <w:bottom w:w="0" w:type="dxa"/>
            <w:right w:w="108" w:type="dxa"/>
          </w:tblCellMar>
        </w:tblPrEx>
        <w:trPr>
          <w:trHeight w:val="85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EF9F8F9">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8AFF2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2C997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684BD2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10396B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509CE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4A5E803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2B478C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C648EF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05" w:type="dxa"/>
            <w:tcBorders>
              <w:top w:val="single" w:color="000000" w:sz="4" w:space="0"/>
              <w:left w:val="single" w:color="000000" w:sz="4" w:space="0"/>
              <w:bottom w:val="single" w:color="000000" w:sz="4" w:space="0"/>
              <w:right w:val="single" w:color="000000" w:sz="4" w:space="0"/>
            </w:tcBorders>
            <w:vAlign w:val="center"/>
          </w:tcPr>
          <w:p w14:paraId="61184D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23" w:type="dxa"/>
            <w:tcBorders>
              <w:top w:val="single" w:color="000000" w:sz="4" w:space="0"/>
              <w:left w:val="single" w:color="000000" w:sz="4" w:space="0"/>
              <w:bottom w:val="single" w:color="000000" w:sz="4" w:space="0"/>
              <w:right w:val="single" w:color="000000" w:sz="4" w:space="0"/>
            </w:tcBorders>
            <w:vAlign w:val="center"/>
          </w:tcPr>
          <w:p w14:paraId="548B992D">
            <w:pPr>
              <w:jc w:val="center"/>
              <w:rPr>
                <w:rFonts w:ascii="微软雅黑" w:hAnsi="微软雅黑" w:eastAsia="微软雅黑" w:cs="微软雅黑"/>
                <w:i/>
                <w:iCs/>
                <w:color w:val="000000"/>
                <w:sz w:val="16"/>
                <w:szCs w:val="16"/>
              </w:rPr>
            </w:pPr>
          </w:p>
        </w:tc>
      </w:tr>
      <w:tr w14:paraId="28FB3942">
        <w:tblPrEx>
          <w:tblCellMar>
            <w:top w:w="0" w:type="dxa"/>
            <w:left w:w="108" w:type="dxa"/>
            <w:bottom w:w="0" w:type="dxa"/>
            <w:right w:w="108" w:type="dxa"/>
          </w:tblCellMar>
        </w:tblPrEx>
        <w:trPr>
          <w:trHeight w:val="111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FA74F1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590CB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7AC580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E9ABBC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470957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61605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771D6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A5AAF0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3172E0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D699B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052F1BA">
            <w:pPr>
              <w:jc w:val="center"/>
              <w:rPr>
                <w:rFonts w:ascii="微软雅黑" w:hAnsi="微软雅黑" w:eastAsia="微软雅黑" w:cs="微软雅黑"/>
                <w:i/>
                <w:iCs/>
                <w:color w:val="000000"/>
                <w:sz w:val="16"/>
                <w:szCs w:val="16"/>
              </w:rPr>
            </w:pPr>
          </w:p>
        </w:tc>
      </w:tr>
      <w:tr w14:paraId="3293DDC3">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4DC7E8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29C8F5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3FD19206">
            <w:pPr>
              <w:rPr>
                <w:rFonts w:ascii="宋体" w:hAnsi="宋体" w:eastAsia="宋体"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vAlign w:val="center"/>
          </w:tcPr>
          <w:p w14:paraId="15C10411">
            <w:pPr>
              <w:rPr>
                <w:rFonts w:ascii="宋体" w:hAnsi="宋体" w:eastAsia="宋体" w:cs="宋体"/>
                <w:color w:val="000000"/>
                <w:sz w:val="18"/>
                <w:szCs w:val="18"/>
              </w:rPr>
            </w:pPr>
          </w:p>
        </w:tc>
      </w:tr>
      <w:tr w14:paraId="25073257">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745E3D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463925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2C9B1494">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F55DC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00E277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207F3CAC">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8F1B84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72CAC5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490BD13A">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14D5FF9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002F172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15C915A6">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45DFDD3A">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6EA1201E">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02AFC6DC">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6778ABB2">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5F0A963F">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03331AD0">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6FABEB3F">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71E0DC86">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4BAEF3F">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725A133">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1945822B">
            <w:pPr>
              <w:rPr>
                <w:rFonts w:ascii="宋体" w:hAnsi="宋体" w:eastAsia="宋体" w:cs="宋体"/>
                <w:color w:val="000000"/>
                <w:sz w:val="22"/>
                <w:szCs w:val="22"/>
              </w:rPr>
            </w:pPr>
          </w:p>
        </w:tc>
      </w:tr>
      <w:tr w14:paraId="5157034F">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28FC062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4D10F722">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DAC710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46F1BCD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51080223T000008549666-2022年利州区荣山镇卫生院基本药物制度村卫生室市级补助资金</w:t>
            </w:r>
          </w:p>
        </w:tc>
      </w:tr>
      <w:tr w14:paraId="65F93A85">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79083F4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620D66C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single" w:color="000000" w:sz="4" w:space="0"/>
              <w:left w:val="nil"/>
              <w:bottom w:val="nil"/>
              <w:right w:val="nil"/>
            </w:tcBorders>
            <w:vAlign w:val="center"/>
          </w:tcPr>
          <w:p w14:paraId="754AF21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650EF8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2C2B5776">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2B1368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CB485B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5792C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DEE923D">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C9FE4C1">
        <w:tblPrEx>
          <w:tblCellMar>
            <w:top w:w="0" w:type="dxa"/>
            <w:left w:w="108" w:type="dxa"/>
            <w:bottom w:w="0" w:type="dxa"/>
            <w:right w:w="108" w:type="dxa"/>
          </w:tblCellMar>
        </w:tblPrEx>
        <w:trPr>
          <w:trHeight w:val="97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EF0AEA1">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8A6D964">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592ECA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678688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55704C60">
        <w:tblPrEx>
          <w:tblCellMar>
            <w:top w:w="0" w:type="dxa"/>
            <w:left w:w="108" w:type="dxa"/>
            <w:bottom w:w="0" w:type="dxa"/>
            <w:right w:w="108" w:type="dxa"/>
          </w:tblCellMar>
        </w:tblPrEx>
        <w:trPr>
          <w:trHeight w:val="98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F08052A">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E8644F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628AE5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40907B8E">
        <w:tblPrEx>
          <w:tblCellMar>
            <w:top w:w="0" w:type="dxa"/>
            <w:left w:w="108" w:type="dxa"/>
            <w:bottom w:w="0" w:type="dxa"/>
            <w:right w:w="108" w:type="dxa"/>
          </w:tblCellMar>
        </w:tblPrEx>
        <w:trPr>
          <w:trHeight w:val="846"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779B008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E5432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4EAB88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730862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828FF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3FC656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6886A5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40D4FC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705A85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3D569EF8">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005A56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81A28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3C62BD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6.60</w:t>
            </w:r>
          </w:p>
        </w:tc>
        <w:tc>
          <w:tcPr>
            <w:tcW w:w="1219" w:type="dxa"/>
            <w:tcBorders>
              <w:top w:val="single" w:color="000000" w:sz="4" w:space="0"/>
              <w:left w:val="single" w:color="000000" w:sz="4" w:space="0"/>
              <w:bottom w:val="single" w:color="000000" w:sz="4" w:space="0"/>
              <w:right w:val="single" w:color="000000" w:sz="4" w:space="0"/>
            </w:tcBorders>
            <w:vAlign w:val="center"/>
          </w:tcPr>
          <w:p w14:paraId="26B8C0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6.60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5D665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6.60</w:t>
            </w:r>
          </w:p>
        </w:tc>
        <w:tc>
          <w:tcPr>
            <w:tcW w:w="855" w:type="dxa"/>
            <w:tcBorders>
              <w:top w:val="single" w:color="000000" w:sz="4" w:space="0"/>
              <w:left w:val="single" w:color="000000" w:sz="4" w:space="0"/>
              <w:bottom w:val="single" w:color="000000" w:sz="4" w:space="0"/>
              <w:right w:val="single" w:color="000000" w:sz="4" w:space="0"/>
            </w:tcBorders>
            <w:vAlign w:val="center"/>
          </w:tcPr>
          <w:p w14:paraId="10700AD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7FDF7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B2D49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56DF7E9C">
            <w:pPr>
              <w:rPr>
                <w:rFonts w:ascii="黑体" w:hAnsi="黑体" w:eastAsia="黑体" w:cs="黑体"/>
                <w:i/>
                <w:iCs/>
                <w:color w:val="000000"/>
                <w:sz w:val="18"/>
                <w:szCs w:val="18"/>
              </w:rPr>
            </w:pPr>
          </w:p>
        </w:tc>
      </w:tr>
      <w:tr w14:paraId="612221BA">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31B545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D1CAC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A69320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6.60</w:t>
            </w:r>
          </w:p>
        </w:tc>
        <w:tc>
          <w:tcPr>
            <w:tcW w:w="1219" w:type="dxa"/>
            <w:tcBorders>
              <w:top w:val="single" w:color="000000" w:sz="4" w:space="0"/>
              <w:left w:val="single" w:color="000000" w:sz="4" w:space="0"/>
              <w:bottom w:val="single" w:color="000000" w:sz="4" w:space="0"/>
              <w:right w:val="single" w:color="000000" w:sz="4" w:space="0"/>
            </w:tcBorders>
            <w:vAlign w:val="center"/>
          </w:tcPr>
          <w:p w14:paraId="3B2646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6.60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CCBF2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6.60</w:t>
            </w:r>
          </w:p>
        </w:tc>
        <w:tc>
          <w:tcPr>
            <w:tcW w:w="855" w:type="dxa"/>
            <w:tcBorders>
              <w:top w:val="single" w:color="000000" w:sz="4" w:space="0"/>
              <w:left w:val="single" w:color="000000" w:sz="4" w:space="0"/>
              <w:bottom w:val="single" w:color="000000" w:sz="4" w:space="0"/>
              <w:right w:val="single" w:color="000000" w:sz="4" w:space="0"/>
            </w:tcBorders>
            <w:vAlign w:val="center"/>
          </w:tcPr>
          <w:p w14:paraId="5ACFEE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0C5273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A23AC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B828B65">
            <w:pPr>
              <w:rPr>
                <w:rFonts w:ascii="黑体" w:hAnsi="黑体" w:eastAsia="黑体" w:cs="黑体"/>
                <w:i/>
                <w:iCs/>
                <w:color w:val="000000"/>
                <w:sz w:val="18"/>
                <w:szCs w:val="18"/>
              </w:rPr>
            </w:pPr>
          </w:p>
        </w:tc>
      </w:tr>
      <w:tr w14:paraId="2A7EB015">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3858CCE">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F748E1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E477C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20C8F3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D2610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01ED6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3F525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56737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5546F77">
            <w:pPr>
              <w:rPr>
                <w:rFonts w:ascii="黑体" w:hAnsi="黑体" w:eastAsia="黑体" w:cs="黑体"/>
                <w:i/>
                <w:iCs/>
                <w:color w:val="000000"/>
                <w:sz w:val="18"/>
                <w:szCs w:val="18"/>
              </w:rPr>
            </w:pPr>
          </w:p>
        </w:tc>
      </w:tr>
      <w:tr w14:paraId="36D1E132">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8B6128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869CF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4D5DFE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3A768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8D117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16921D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24D9B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8F8B6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6A5BB73">
            <w:pPr>
              <w:rPr>
                <w:rFonts w:ascii="黑体" w:hAnsi="黑体" w:eastAsia="黑体" w:cs="黑体"/>
                <w:i/>
                <w:iCs/>
                <w:color w:val="000000"/>
                <w:sz w:val="18"/>
                <w:szCs w:val="18"/>
              </w:rPr>
            </w:pPr>
          </w:p>
        </w:tc>
      </w:tr>
      <w:tr w14:paraId="4714EF6F">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BEC3A93">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844FF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08F8E4D7">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1BF05DE">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3865BFB">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5F0B8E5">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2CF6A1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8FA2D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9370AB4">
            <w:pPr>
              <w:rPr>
                <w:rFonts w:ascii="黑体" w:hAnsi="黑体" w:eastAsia="黑体" w:cs="黑体"/>
                <w:i/>
                <w:iCs/>
                <w:color w:val="000000"/>
                <w:sz w:val="18"/>
                <w:szCs w:val="18"/>
              </w:rPr>
            </w:pPr>
          </w:p>
        </w:tc>
      </w:tr>
      <w:tr w14:paraId="6BC8C45F">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F0FDDD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7EBBF5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3A227B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AA60A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241CB8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505B37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40BE61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785ABF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27BA57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29ECB0F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14A007F9">
            <w:pPr>
              <w:jc w:val="center"/>
              <w:rPr>
                <w:rFonts w:ascii="宋体" w:hAnsi="宋体" w:eastAsia="宋体" w:cs="宋体"/>
                <w:color w:val="000000"/>
                <w:sz w:val="18"/>
                <w:szCs w:val="18"/>
              </w:rPr>
            </w:pPr>
          </w:p>
        </w:tc>
      </w:tr>
      <w:tr w14:paraId="3E3FF998">
        <w:tblPrEx>
          <w:tblCellMar>
            <w:top w:w="0" w:type="dxa"/>
            <w:left w:w="108" w:type="dxa"/>
            <w:bottom w:w="0" w:type="dxa"/>
            <w:right w:w="108" w:type="dxa"/>
          </w:tblCellMar>
        </w:tblPrEx>
        <w:trPr>
          <w:trHeight w:val="78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ACF939C">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2ADA1B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33DD55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6DFBCF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59258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764E2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55752D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B7D1BD1">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60B6BD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19</w:t>
            </w:r>
          </w:p>
        </w:tc>
        <w:tc>
          <w:tcPr>
            <w:tcW w:w="905" w:type="dxa"/>
            <w:tcBorders>
              <w:top w:val="single" w:color="000000" w:sz="4" w:space="0"/>
              <w:left w:val="single" w:color="000000" w:sz="4" w:space="0"/>
              <w:bottom w:val="single" w:color="000000" w:sz="4" w:space="0"/>
              <w:right w:val="single" w:color="000000" w:sz="4" w:space="0"/>
            </w:tcBorders>
            <w:vAlign w:val="center"/>
          </w:tcPr>
          <w:p w14:paraId="1BFC6A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19</w:t>
            </w:r>
          </w:p>
        </w:tc>
        <w:tc>
          <w:tcPr>
            <w:tcW w:w="923" w:type="dxa"/>
            <w:tcBorders>
              <w:top w:val="single" w:color="000000" w:sz="4" w:space="0"/>
              <w:left w:val="single" w:color="000000" w:sz="4" w:space="0"/>
              <w:bottom w:val="single" w:color="000000" w:sz="4" w:space="0"/>
              <w:right w:val="single" w:color="000000" w:sz="4" w:space="0"/>
            </w:tcBorders>
            <w:vAlign w:val="center"/>
          </w:tcPr>
          <w:p w14:paraId="4FDD0ECD">
            <w:pPr>
              <w:jc w:val="center"/>
              <w:rPr>
                <w:rFonts w:ascii="微软雅黑" w:hAnsi="微软雅黑" w:eastAsia="微软雅黑" w:cs="微软雅黑"/>
                <w:i/>
                <w:iCs/>
                <w:color w:val="000000"/>
                <w:sz w:val="16"/>
                <w:szCs w:val="16"/>
              </w:rPr>
            </w:pPr>
          </w:p>
        </w:tc>
      </w:tr>
      <w:tr w14:paraId="7D35997B">
        <w:tblPrEx>
          <w:tblCellMar>
            <w:top w:w="0" w:type="dxa"/>
            <w:left w:w="108" w:type="dxa"/>
            <w:bottom w:w="0" w:type="dxa"/>
            <w:right w:w="108" w:type="dxa"/>
          </w:tblCellMar>
        </w:tblPrEx>
        <w:trPr>
          <w:trHeight w:val="99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C28FC56">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1BD643D">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07529830">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65052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2BF00B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1ACEF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58E24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AE6F15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2A8E5D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23E36E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4BB521E1">
            <w:pPr>
              <w:jc w:val="center"/>
              <w:rPr>
                <w:rFonts w:ascii="微软雅黑" w:hAnsi="微软雅黑" w:eastAsia="微软雅黑" w:cs="微软雅黑"/>
                <w:i/>
                <w:iCs/>
                <w:color w:val="000000"/>
                <w:sz w:val="16"/>
                <w:szCs w:val="16"/>
              </w:rPr>
            </w:pPr>
          </w:p>
        </w:tc>
      </w:tr>
      <w:tr w14:paraId="2BEB4B87">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F852645">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AC6591C">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4934F9A9">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95F91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587EA6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8AB44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2C74D8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FE501B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2CEB2C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w:t>
            </w:r>
          </w:p>
        </w:tc>
        <w:tc>
          <w:tcPr>
            <w:tcW w:w="905" w:type="dxa"/>
            <w:tcBorders>
              <w:top w:val="single" w:color="000000" w:sz="4" w:space="0"/>
              <w:left w:val="single" w:color="000000" w:sz="4" w:space="0"/>
              <w:bottom w:val="single" w:color="000000" w:sz="4" w:space="0"/>
              <w:right w:val="single" w:color="000000" w:sz="4" w:space="0"/>
            </w:tcBorders>
            <w:vAlign w:val="center"/>
          </w:tcPr>
          <w:p w14:paraId="592F18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w:t>
            </w:r>
          </w:p>
        </w:tc>
        <w:tc>
          <w:tcPr>
            <w:tcW w:w="923" w:type="dxa"/>
            <w:tcBorders>
              <w:top w:val="single" w:color="000000" w:sz="4" w:space="0"/>
              <w:left w:val="single" w:color="000000" w:sz="4" w:space="0"/>
              <w:bottom w:val="single" w:color="000000" w:sz="4" w:space="0"/>
              <w:right w:val="single" w:color="000000" w:sz="4" w:space="0"/>
            </w:tcBorders>
            <w:vAlign w:val="center"/>
          </w:tcPr>
          <w:p w14:paraId="12381959">
            <w:pPr>
              <w:jc w:val="center"/>
              <w:rPr>
                <w:rFonts w:ascii="微软雅黑" w:hAnsi="微软雅黑" w:eastAsia="微软雅黑" w:cs="微软雅黑"/>
                <w:i/>
                <w:iCs/>
                <w:color w:val="000000"/>
                <w:sz w:val="16"/>
                <w:szCs w:val="16"/>
              </w:rPr>
            </w:pPr>
          </w:p>
        </w:tc>
      </w:tr>
      <w:tr w14:paraId="52859623">
        <w:tblPrEx>
          <w:tblCellMar>
            <w:top w:w="0" w:type="dxa"/>
            <w:left w:w="108" w:type="dxa"/>
            <w:bottom w:w="0" w:type="dxa"/>
            <w:right w:w="108" w:type="dxa"/>
          </w:tblCellMar>
        </w:tblPrEx>
        <w:trPr>
          <w:trHeight w:val="97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7E1D768">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42B215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7A0F3A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3084ED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343F27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F2E33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70B24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99FD5F1">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2F57E1C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05" w:type="dxa"/>
            <w:tcBorders>
              <w:top w:val="single" w:color="000000" w:sz="4" w:space="0"/>
              <w:left w:val="single" w:color="000000" w:sz="4" w:space="0"/>
              <w:bottom w:val="single" w:color="000000" w:sz="4" w:space="0"/>
              <w:right w:val="single" w:color="000000" w:sz="4" w:space="0"/>
            </w:tcBorders>
            <w:vAlign w:val="center"/>
          </w:tcPr>
          <w:p w14:paraId="070C85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23" w:type="dxa"/>
            <w:tcBorders>
              <w:top w:val="single" w:color="000000" w:sz="4" w:space="0"/>
              <w:left w:val="single" w:color="000000" w:sz="4" w:space="0"/>
              <w:bottom w:val="single" w:color="000000" w:sz="4" w:space="0"/>
              <w:right w:val="single" w:color="000000" w:sz="4" w:space="0"/>
            </w:tcBorders>
            <w:vAlign w:val="center"/>
          </w:tcPr>
          <w:p w14:paraId="79E4B6AB">
            <w:pPr>
              <w:jc w:val="center"/>
              <w:rPr>
                <w:rFonts w:ascii="微软雅黑" w:hAnsi="微软雅黑" w:eastAsia="微软雅黑" w:cs="微软雅黑"/>
                <w:i/>
                <w:iCs/>
                <w:color w:val="000000"/>
                <w:sz w:val="16"/>
                <w:szCs w:val="16"/>
              </w:rPr>
            </w:pPr>
          </w:p>
        </w:tc>
      </w:tr>
      <w:tr w14:paraId="45464B69">
        <w:tblPrEx>
          <w:tblCellMar>
            <w:top w:w="0" w:type="dxa"/>
            <w:left w:w="108" w:type="dxa"/>
            <w:bottom w:w="0" w:type="dxa"/>
            <w:right w:w="108" w:type="dxa"/>
          </w:tblCellMar>
        </w:tblPrEx>
        <w:trPr>
          <w:trHeight w:val="113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970E43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42B2D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641AF4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AA740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5D878A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8A7E7D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061638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A2384A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E214A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3F882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B2E4FAB">
            <w:pPr>
              <w:jc w:val="center"/>
              <w:rPr>
                <w:rFonts w:ascii="微软雅黑" w:hAnsi="微软雅黑" w:eastAsia="微软雅黑" w:cs="微软雅黑"/>
                <w:i/>
                <w:iCs/>
                <w:color w:val="000000"/>
                <w:sz w:val="16"/>
                <w:szCs w:val="16"/>
              </w:rPr>
            </w:pPr>
          </w:p>
        </w:tc>
      </w:tr>
      <w:tr w14:paraId="3C6433B8">
        <w:tblPrEx>
          <w:tblCellMar>
            <w:top w:w="0" w:type="dxa"/>
            <w:left w:w="108" w:type="dxa"/>
            <w:bottom w:w="0" w:type="dxa"/>
            <w:right w:w="108" w:type="dxa"/>
          </w:tblCellMar>
        </w:tblPrEx>
        <w:trPr>
          <w:trHeight w:val="354"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E15153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1132" w:type="dxa"/>
            <w:tcBorders>
              <w:top w:val="single" w:color="000000" w:sz="4" w:space="0"/>
              <w:left w:val="single" w:color="000000" w:sz="4" w:space="0"/>
              <w:bottom w:val="single" w:color="000000" w:sz="4" w:space="0"/>
              <w:right w:val="single" w:color="000000" w:sz="4" w:space="0"/>
            </w:tcBorders>
            <w:vAlign w:val="center"/>
          </w:tcPr>
          <w:p w14:paraId="68B484AE">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6434C44A">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277EB964">
            <w:pPr>
              <w:jc w:val="center"/>
              <w:rPr>
                <w:rFonts w:ascii="宋体" w:hAnsi="宋体" w:eastAsia="宋体" w:cs="宋体"/>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vAlign w:val="center"/>
          </w:tcPr>
          <w:p w14:paraId="0E9F6924">
            <w:pPr>
              <w:jc w:val="center"/>
              <w:rPr>
                <w:rFonts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67E240BF">
            <w:pPr>
              <w:jc w:val="center"/>
              <w:rPr>
                <w:rFonts w:ascii="宋体" w:hAnsi="宋体" w:eastAsia="宋体" w:cs="宋体"/>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14:paraId="1918663B">
            <w:pPr>
              <w:jc w:val="center"/>
              <w:rPr>
                <w:rFonts w:ascii="宋体" w:hAnsi="宋体" w:eastAsia="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2405880">
            <w:pPr>
              <w:jc w:val="center"/>
              <w:rPr>
                <w:rFonts w:ascii="宋体" w:hAnsi="宋体" w:eastAsia="宋体" w:cs="宋体"/>
                <w:color w:val="000000"/>
                <w:sz w:val="18"/>
                <w:szCs w:val="18"/>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7191C1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64B93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57307FCD">
            <w:pPr>
              <w:jc w:val="center"/>
              <w:rPr>
                <w:rFonts w:ascii="宋体" w:hAnsi="宋体" w:eastAsia="宋体" w:cs="宋体"/>
                <w:color w:val="000000"/>
                <w:sz w:val="18"/>
                <w:szCs w:val="18"/>
              </w:rPr>
            </w:pPr>
          </w:p>
        </w:tc>
      </w:tr>
      <w:tr w14:paraId="59F66867">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793C5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53892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143922D8">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D6E1F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7078F4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878CF95">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2D37B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D06C3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1A6EC363">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64D82A0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0A12C13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29AA1145">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61B2C587">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70EA6F93">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58EFB3BB">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3E00D3E2">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01038281">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32699856">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0381EF67">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5D539FDA">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6D296A2C">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6C54B824">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00C1A09E">
            <w:pPr>
              <w:rPr>
                <w:rFonts w:ascii="宋体" w:hAnsi="宋体" w:eastAsia="宋体" w:cs="宋体"/>
                <w:color w:val="000000"/>
                <w:sz w:val="22"/>
                <w:szCs w:val="22"/>
              </w:rPr>
            </w:pPr>
          </w:p>
        </w:tc>
      </w:tr>
      <w:tr w14:paraId="0C43D09F">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3FFC68E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F0607B1">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46F2357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5E00791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51080223T000008552395-2022年利州区荣山卫生院基本药物基层医疗机构市级补助资金</w:t>
            </w:r>
          </w:p>
        </w:tc>
      </w:tr>
      <w:tr w14:paraId="53E958A0">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A5E0E6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9A4998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1429694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278E5A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64030ECE">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417B29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18A378A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28144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084E386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8C7A873">
        <w:tblPrEx>
          <w:tblCellMar>
            <w:top w:w="0" w:type="dxa"/>
            <w:left w:w="108" w:type="dxa"/>
            <w:bottom w:w="0" w:type="dxa"/>
            <w:right w:w="108" w:type="dxa"/>
          </w:tblCellMar>
        </w:tblPrEx>
        <w:trPr>
          <w:trHeight w:val="1091"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D3488C7">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607F30F">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5D6262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5A8D818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2CDB8F78">
        <w:tblPrEx>
          <w:tblCellMar>
            <w:top w:w="0" w:type="dxa"/>
            <w:left w:w="108" w:type="dxa"/>
            <w:bottom w:w="0" w:type="dxa"/>
            <w:right w:w="108" w:type="dxa"/>
          </w:tblCellMar>
        </w:tblPrEx>
        <w:trPr>
          <w:trHeight w:val="112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930AE32">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EE5C05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EFF572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5A6A28DF">
        <w:tblPrEx>
          <w:tblCellMar>
            <w:top w:w="0" w:type="dxa"/>
            <w:left w:w="108" w:type="dxa"/>
            <w:bottom w:w="0" w:type="dxa"/>
            <w:right w:w="108" w:type="dxa"/>
          </w:tblCellMar>
        </w:tblPrEx>
        <w:trPr>
          <w:trHeight w:val="872"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7BF865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00401C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0B120A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38B04B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404E6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1F7610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104B51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6D5E5B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42FCB3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109674A1">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7AF0191">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975AA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5B5136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1219" w:type="dxa"/>
            <w:tcBorders>
              <w:top w:val="single" w:color="000000" w:sz="4" w:space="0"/>
              <w:left w:val="single" w:color="000000" w:sz="4" w:space="0"/>
              <w:bottom w:val="single" w:color="000000" w:sz="4" w:space="0"/>
              <w:right w:val="single" w:color="000000" w:sz="4" w:space="0"/>
            </w:tcBorders>
            <w:vAlign w:val="center"/>
          </w:tcPr>
          <w:p w14:paraId="73C7EB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74E1A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855" w:type="dxa"/>
            <w:tcBorders>
              <w:top w:val="single" w:color="000000" w:sz="4" w:space="0"/>
              <w:left w:val="single" w:color="000000" w:sz="4" w:space="0"/>
              <w:bottom w:val="single" w:color="000000" w:sz="4" w:space="0"/>
              <w:right w:val="single" w:color="000000" w:sz="4" w:space="0"/>
            </w:tcBorders>
            <w:vAlign w:val="center"/>
          </w:tcPr>
          <w:p w14:paraId="384FCE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3D5B6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1C53B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4F8EEE75">
            <w:pPr>
              <w:rPr>
                <w:rFonts w:ascii="黑体" w:hAnsi="黑体" w:eastAsia="黑体" w:cs="黑体"/>
                <w:i/>
                <w:iCs/>
                <w:color w:val="000000"/>
                <w:sz w:val="18"/>
                <w:szCs w:val="18"/>
              </w:rPr>
            </w:pPr>
          </w:p>
        </w:tc>
      </w:tr>
      <w:tr w14:paraId="03F48AE7">
        <w:tblPrEx>
          <w:tblCellMar>
            <w:top w:w="0" w:type="dxa"/>
            <w:left w:w="108" w:type="dxa"/>
            <w:bottom w:w="0" w:type="dxa"/>
            <w:right w:w="108" w:type="dxa"/>
          </w:tblCellMar>
        </w:tblPrEx>
        <w:trPr>
          <w:trHeight w:val="76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DB32513">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458A1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1C6DC6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BDDA3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77664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855" w:type="dxa"/>
            <w:tcBorders>
              <w:top w:val="single" w:color="000000" w:sz="4" w:space="0"/>
              <w:left w:val="single" w:color="000000" w:sz="4" w:space="0"/>
              <w:bottom w:val="single" w:color="000000" w:sz="4" w:space="0"/>
              <w:right w:val="single" w:color="000000" w:sz="4" w:space="0"/>
            </w:tcBorders>
            <w:vAlign w:val="center"/>
          </w:tcPr>
          <w:p w14:paraId="18B728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C1D59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889D9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98E090E">
            <w:pPr>
              <w:rPr>
                <w:rFonts w:ascii="黑体" w:hAnsi="黑体" w:eastAsia="黑体" w:cs="黑体"/>
                <w:i/>
                <w:iCs/>
                <w:color w:val="000000"/>
                <w:sz w:val="18"/>
                <w:szCs w:val="18"/>
              </w:rPr>
            </w:pPr>
          </w:p>
        </w:tc>
      </w:tr>
      <w:tr w14:paraId="13C81AE6">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D7B387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CA773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3CF47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C101D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9E9A46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D88A1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8CFD7F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B15FE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7142331">
            <w:pPr>
              <w:rPr>
                <w:rFonts w:ascii="黑体" w:hAnsi="黑体" w:eastAsia="黑体" w:cs="黑体"/>
                <w:i/>
                <w:iCs/>
                <w:color w:val="000000"/>
                <w:sz w:val="18"/>
                <w:szCs w:val="18"/>
              </w:rPr>
            </w:pPr>
          </w:p>
        </w:tc>
      </w:tr>
      <w:tr w14:paraId="1866CEE7">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1E5EE32">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57EEF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919FBA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E69A3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34FE9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77101B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4BD8C8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BBA7B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2241936">
            <w:pPr>
              <w:rPr>
                <w:rFonts w:ascii="黑体" w:hAnsi="黑体" w:eastAsia="黑体" w:cs="黑体"/>
                <w:i/>
                <w:iCs/>
                <w:color w:val="000000"/>
                <w:sz w:val="18"/>
                <w:szCs w:val="18"/>
              </w:rPr>
            </w:pPr>
          </w:p>
        </w:tc>
      </w:tr>
      <w:tr w14:paraId="395CF0C4">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A7A31A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FF327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9947B6D">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7EAFE71">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7F2C9D2">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910419C">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34CB16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2F67E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6BF1E84">
            <w:pPr>
              <w:rPr>
                <w:rFonts w:ascii="黑体" w:hAnsi="黑体" w:eastAsia="黑体" w:cs="黑体"/>
                <w:i/>
                <w:iCs/>
                <w:color w:val="000000"/>
                <w:sz w:val="18"/>
                <w:szCs w:val="18"/>
              </w:rPr>
            </w:pPr>
          </w:p>
        </w:tc>
      </w:tr>
      <w:tr w14:paraId="38991C3E">
        <w:tblPrEx>
          <w:tblCellMar>
            <w:top w:w="0" w:type="dxa"/>
            <w:left w:w="108" w:type="dxa"/>
            <w:bottom w:w="0" w:type="dxa"/>
            <w:right w:w="108" w:type="dxa"/>
          </w:tblCellMar>
        </w:tblPrEx>
        <w:trPr>
          <w:trHeight w:val="983"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3C82DF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3CB9B5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25D31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39416B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4CA0F43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682420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32EE6F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50C7B2E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2D4B71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1259F6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084EFE03">
            <w:pPr>
              <w:jc w:val="center"/>
              <w:rPr>
                <w:rFonts w:ascii="宋体" w:hAnsi="宋体" w:eastAsia="宋体" w:cs="宋体"/>
                <w:color w:val="000000"/>
                <w:sz w:val="18"/>
                <w:szCs w:val="18"/>
              </w:rPr>
            </w:pPr>
          </w:p>
        </w:tc>
      </w:tr>
      <w:tr w14:paraId="12B3C980">
        <w:tblPrEx>
          <w:tblCellMar>
            <w:top w:w="0" w:type="dxa"/>
            <w:left w:w="108" w:type="dxa"/>
            <w:bottom w:w="0" w:type="dxa"/>
            <w:right w:w="108" w:type="dxa"/>
          </w:tblCellMar>
        </w:tblPrEx>
        <w:trPr>
          <w:trHeight w:val="841"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9A7113B">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7E842B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22BF7A6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0B3B5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46946A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4A065D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0BCAB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9275D3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E8B505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B2082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7A60CEA8">
            <w:pPr>
              <w:jc w:val="center"/>
              <w:rPr>
                <w:rFonts w:ascii="微软雅黑" w:hAnsi="微软雅黑" w:eastAsia="微软雅黑" w:cs="微软雅黑"/>
                <w:i/>
                <w:iCs/>
                <w:color w:val="000000"/>
                <w:sz w:val="16"/>
                <w:szCs w:val="16"/>
              </w:rPr>
            </w:pPr>
          </w:p>
        </w:tc>
      </w:tr>
      <w:tr w14:paraId="35AA7652">
        <w:tblPrEx>
          <w:tblCellMar>
            <w:top w:w="0" w:type="dxa"/>
            <w:left w:w="108" w:type="dxa"/>
            <w:bottom w:w="0" w:type="dxa"/>
            <w:right w:w="108" w:type="dxa"/>
          </w:tblCellMar>
        </w:tblPrEx>
        <w:trPr>
          <w:trHeight w:val="83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4DCC8D4">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44A007C">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6482FBDB">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0E2ACF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8E1BBE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88C19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7207A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7157E2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0249F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111C0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66D094AA">
            <w:pPr>
              <w:jc w:val="center"/>
              <w:rPr>
                <w:rFonts w:ascii="微软雅黑" w:hAnsi="微软雅黑" w:eastAsia="微软雅黑" w:cs="微软雅黑"/>
                <w:i/>
                <w:iCs/>
                <w:color w:val="000000"/>
                <w:sz w:val="16"/>
                <w:szCs w:val="16"/>
              </w:rPr>
            </w:pPr>
          </w:p>
        </w:tc>
      </w:tr>
      <w:tr w14:paraId="7A95FE9E">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D7F134A">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40D7D74">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9E53702">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1B727B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695030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08D015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1E34D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11033F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09F774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5E6B08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09F55FA1">
            <w:pPr>
              <w:jc w:val="center"/>
              <w:rPr>
                <w:rFonts w:ascii="微软雅黑" w:hAnsi="微软雅黑" w:eastAsia="微软雅黑" w:cs="微软雅黑"/>
                <w:i/>
                <w:iCs/>
                <w:color w:val="000000"/>
                <w:sz w:val="16"/>
                <w:szCs w:val="16"/>
              </w:rPr>
            </w:pPr>
          </w:p>
        </w:tc>
      </w:tr>
      <w:tr w14:paraId="6F39C22F">
        <w:tblPrEx>
          <w:tblCellMar>
            <w:top w:w="0" w:type="dxa"/>
            <w:left w:w="108" w:type="dxa"/>
            <w:bottom w:w="0" w:type="dxa"/>
            <w:right w:w="108" w:type="dxa"/>
          </w:tblCellMar>
        </w:tblPrEx>
        <w:trPr>
          <w:trHeight w:val="98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6DB330F">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2D327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08296C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204417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10A16E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8A960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05015E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562E58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4C72F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D93A1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1643C4B2">
            <w:pPr>
              <w:jc w:val="center"/>
              <w:rPr>
                <w:rFonts w:ascii="微软雅黑" w:hAnsi="微软雅黑" w:eastAsia="微软雅黑" w:cs="微软雅黑"/>
                <w:i/>
                <w:iCs/>
                <w:color w:val="000000"/>
                <w:sz w:val="16"/>
                <w:szCs w:val="16"/>
              </w:rPr>
            </w:pPr>
          </w:p>
        </w:tc>
      </w:tr>
      <w:tr w14:paraId="489BE2BF">
        <w:tblPrEx>
          <w:tblCellMar>
            <w:top w:w="0" w:type="dxa"/>
            <w:left w:w="108" w:type="dxa"/>
            <w:bottom w:w="0" w:type="dxa"/>
            <w:right w:w="108" w:type="dxa"/>
          </w:tblCellMar>
        </w:tblPrEx>
        <w:trPr>
          <w:trHeight w:val="111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CB9CB7E">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F6669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CBACB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6E7AFE0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2395A3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E45185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93AB7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7DC8C1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7E0FB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7A69C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EDECFEA">
            <w:pPr>
              <w:jc w:val="center"/>
              <w:rPr>
                <w:rFonts w:ascii="微软雅黑" w:hAnsi="微软雅黑" w:eastAsia="微软雅黑" w:cs="微软雅黑"/>
                <w:i/>
                <w:iCs/>
                <w:color w:val="000000"/>
                <w:sz w:val="16"/>
                <w:szCs w:val="16"/>
              </w:rPr>
            </w:pPr>
          </w:p>
        </w:tc>
      </w:tr>
      <w:tr w14:paraId="4E7B5523">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4B77B7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6596C7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3F708D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66F14BF1">
            <w:pPr>
              <w:rPr>
                <w:rFonts w:ascii="宋体" w:hAnsi="宋体" w:eastAsia="宋体" w:cs="宋体"/>
                <w:color w:val="000000"/>
                <w:sz w:val="18"/>
                <w:szCs w:val="18"/>
              </w:rPr>
            </w:pPr>
          </w:p>
        </w:tc>
      </w:tr>
      <w:tr w14:paraId="40AB8082">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3E896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4DB3E3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61B1D905">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5F3B5A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2730DF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25D7C8A4">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7E3EA0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000B29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1FF2F724">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1ED5476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2E8DD1F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40052AB3">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2A4F1E65">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736D4050">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3FE5B6B9">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4350FF41">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55F89609">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09348977">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1ED44646">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7AFBB5E0">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53015B5">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CB08BBA">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494BB2FF">
            <w:pPr>
              <w:rPr>
                <w:rFonts w:ascii="宋体" w:hAnsi="宋体" w:eastAsia="宋体" w:cs="宋体"/>
                <w:color w:val="000000"/>
                <w:sz w:val="22"/>
                <w:szCs w:val="22"/>
              </w:rPr>
            </w:pPr>
          </w:p>
        </w:tc>
      </w:tr>
      <w:tr w14:paraId="308207AF">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7D4939CC">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365BFE7">
        <w:tblPrEx>
          <w:tblCellMar>
            <w:top w:w="0" w:type="dxa"/>
            <w:left w:w="108" w:type="dxa"/>
            <w:bottom w:w="0" w:type="dxa"/>
            <w:right w:w="108" w:type="dxa"/>
          </w:tblCellMar>
        </w:tblPrEx>
        <w:trPr>
          <w:trHeight w:val="698"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6406CD8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768E1ED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51080223T000008672695-2022年利州区荣山镇卫生院医疗服务与保障能力提升-中医药事业传承与发展部分中央补助资金</w:t>
            </w:r>
          </w:p>
        </w:tc>
      </w:tr>
      <w:tr w14:paraId="639B23E3">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0F30348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E4DF2E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62D31A3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5F4C22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6C9B3F5C">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6FA178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43F02D4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2D973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5C9C391C">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69A3EFB">
        <w:tblPrEx>
          <w:tblCellMar>
            <w:top w:w="0" w:type="dxa"/>
            <w:left w:w="108" w:type="dxa"/>
            <w:bottom w:w="0" w:type="dxa"/>
            <w:right w:w="108" w:type="dxa"/>
          </w:tblCellMar>
        </w:tblPrEx>
        <w:trPr>
          <w:trHeight w:val="103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90ED3DE">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D4BA8D5">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8A61D5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"发展和传承基层医疗机构中医药事业，增强中医药服务的均衡可及性</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6DFCFAC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对照年度目标，认真规划，制定年度计划和实施方案，严格使用专项资金，加强服务能力建设，完成了2023年工作任务。</w:t>
            </w:r>
          </w:p>
        </w:tc>
      </w:tr>
      <w:tr w14:paraId="71656D59">
        <w:tblPrEx>
          <w:tblCellMar>
            <w:top w:w="0" w:type="dxa"/>
            <w:left w:w="108" w:type="dxa"/>
            <w:bottom w:w="0" w:type="dxa"/>
            <w:right w:w="108" w:type="dxa"/>
          </w:tblCellMar>
        </w:tblPrEx>
        <w:trPr>
          <w:trHeight w:val="97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0A21248">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5E29A8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258BB36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按照工作计划，认真落实中医药服务工作，加强服务技术及服务能力的提升，将资金合理规范运用到中医技术服务提升上。</w:t>
            </w:r>
          </w:p>
        </w:tc>
      </w:tr>
      <w:tr w14:paraId="531DE136">
        <w:tblPrEx>
          <w:tblCellMar>
            <w:top w:w="0" w:type="dxa"/>
            <w:left w:w="108" w:type="dxa"/>
            <w:bottom w:w="0" w:type="dxa"/>
            <w:right w:w="108" w:type="dxa"/>
          </w:tblCellMar>
        </w:tblPrEx>
        <w:trPr>
          <w:trHeight w:val="983"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9F166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57413A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16B0401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7DDBBE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65EE1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62B8D9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3334AE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6A99A7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66C961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027E8C2B">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FF7B9E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CF11F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6766277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D9446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BFAB2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vAlign w:val="center"/>
          </w:tcPr>
          <w:p w14:paraId="7987AE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3CB83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70EEF6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7C0F35DD">
            <w:pPr>
              <w:rPr>
                <w:rFonts w:ascii="黑体" w:hAnsi="黑体" w:eastAsia="黑体" w:cs="黑体"/>
                <w:i/>
                <w:iCs/>
                <w:color w:val="000000"/>
                <w:sz w:val="18"/>
                <w:szCs w:val="18"/>
              </w:rPr>
            </w:pPr>
          </w:p>
        </w:tc>
      </w:tr>
      <w:tr w14:paraId="60C69ACD">
        <w:tblPrEx>
          <w:tblCellMar>
            <w:top w:w="0" w:type="dxa"/>
            <w:left w:w="108" w:type="dxa"/>
            <w:bottom w:w="0" w:type="dxa"/>
            <w:right w:w="108" w:type="dxa"/>
          </w:tblCellMar>
        </w:tblPrEx>
        <w:trPr>
          <w:trHeight w:val="761"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4F59D8B">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3D82A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5456D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1219" w:type="dxa"/>
            <w:tcBorders>
              <w:top w:val="single" w:color="000000" w:sz="4" w:space="0"/>
              <w:left w:val="single" w:color="000000" w:sz="4" w:space="0"/>
              <w:bottom w:val="single" w:color="000000" w:sz="4" w:space="0"/>
              <w:right w:val="single" w:color="000000" w:sz="4" w:space="0"/>
            </w:tcBorders>
            <w:vAlign w:val="center"/>
          </w:tcPr>
          <w:p w14:paraId="69AC0E1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51940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vAlign w:val="center"/>
          </w:tcPr>
          <w:p w14:paraId="5B0798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65100C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0FF08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0005EDA">
            <w:pPr>
              <w:rPr>
                <w:rFonts w:ascii="黑体" w:hAnsi="黑体" w:eastAsia="黑体" w:cs="黑体"/>
                <w:i/>
                <w:iCs/>
                <w:color w:val="000000"/>
                <w:sz w:val="18"/>
                <w:szCs w:val="18"/>
              </w:rPr>
            </w:pPr>
          </w:p>
        </w:tc>
      </w:tr>
      <w:tr w14:paraId="2C89AA17">
        <w:tblPrEx>
          <w:tblCellMar>
            <w:top w:w="0" w:type="dxa"/>
            <w:left w:w="108" w:type="dxa"/>
            <w:bottom w:w="0" w:type="dxa"/>
            <w:right w:w="108" w:type="dxa"/>
          </w:tblCellMar>
        </w:tblPrEx>
        <w:trPr>
          <w:trHeight w:val="84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8CD9B7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4A67D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5982E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7D5B5C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A71C7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2B7EFD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C3813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7896F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DC2CF9A">
            <w:pPr>
              <w:rPr>
                <w:rFonts w:ascii="黑体" w:hAnsi="黑体" w:eastAsia="黑体" w:cs="黑体"/>
                <w:i/>
                <w:iCs/>
                <w:color w:val="000000"/>
                <w:sz w:val="18"/>
                <w:szCs w:val="18"/>
              </w:rPr>
            </w:pPr>
          </w:p>
        </w:tc>
      </w:tr>
      <w:tr w14:paraId="6CD005A4">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4999E7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8C1F8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67651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0108E1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8B37D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33C2B0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1639A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F57BB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6D46FB2">
            <w:pPr>
              <w:rPr>
                <w:rFonts w:ascii="黑体" w:hAnsi="黑体" w:eastAsia="黑体" w:cs="黑体"/>
                <w:i/>
                <w:iCs/>
                <w:color w:val="000000"/>
                <w:sz w:val="18"/>
                <w:szCs w:val="18"/>
              </w:rPr>
            </w:pPr>
          </w:p>
        </w:tc>
      </w:tr>
      <w:tr w14:paraId="43D662B0">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D2E9DF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3326B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1F4851D">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74F6155F">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E95248E">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F9AA7D6">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76AA06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1438D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32C6897">
            <w:pPr>
              <w:rPr>
                <w:rFonts w:ascii="黑体" w:hAnsi="黑体" w:eastAsia="黑体" w:cs="黑体"/>
                <w:i/>
                <w:iCs/>
                <w:color w:val="000000"/>
                <w:sz w:val="18"/>
                <w:szCs w:val="18"/>
              </w:rPr>
            </w:pPr>
          </w:p>
        </w:tc>
      </w:tr>
      <w:tr w14:paraId="4436DDC7">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64087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5667DF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201074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3FBBA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3AA841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673B0C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1D33C5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7EC7E9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585344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0B20EA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520C8E6F">
            <w:pPr>
              <w:jc w:val="center"/>
              <w:rPr>
                <w:rFonts w:ascii="宋体" w:hAnsi="宋体" w:eastAsia="宋体" w:cs="宋体"/>
                <w:color w:val="000000"/>
                <w:sz w:val="18"/>
                <w:szCs w:val="18"/>
              </w:rPr>
            </w:pPr>
          </w:p>
        </w:tc>
      </w:tr>
      <w:tr w14:paraId="568BEE92">
        <w:tblPrEx>
          <w:tblCellMar>
            <w:top w:w="0" w:type="dxa"/>
            <w:left w:w="108" w:type="dxa"/>
            <w:bottom w:w="0" w:type="dxa"/>
            <w:right w:w="108" w:type="dxa"/>
          </w:tblCellMar>
        </w:tblPrEx>
        <w:trPr>
          <w:trHeight w:val="8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BB0FF96">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0129E3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1EC123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38BFF6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中医诊疗好转率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E160F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9D31D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F0662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550ABC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6F987D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08D70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36D76978">
            <w:pPr>
              <w:jc w:val="center"/>
              <w:rPr>
                <w:rFonts w:ascii="微软雅黑" w:hAnsi="微软雅黑" w:eastAsia="微软雅黑" w:cs="微软雅黑"/>
                <w:i/>
                <w:iCs/>
                <w:color w:val="000000"/>
                <w:sz w:val="16"/>
                <w:szCs w:val="16"/>
              </w:rPr>
            </w:pPr>
          </w:p>
        </w:tc>
      </w:tr>
      <w:tr w14:paraId="796ADEFC">
        <w:tblPrEx>
          <w:tblCellMar>
            <w:top w:w="0" w:type="dxa"/>
            <w:left w:w="108" w:type="dxa"/>
            <w:bottom w:w="0" w:type="dxa"/>
            <w:right w:w="108" w:type="dxa"/>
          </w:tblCellMar>
        </w:tblPrEx>
        <w:trPr>
          <w:trHeight w:val="82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7648332">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6E97A98">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F426295">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F5F06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开展中医适宜技术</w:t>
            </w:r>
          </w:p>
        </w:tc>
        <w:tc>
          <w:tcPr>
            <w:tcW w:w="739" w:type="dxa"/>
            <w:tcBorders>
              <w:top w:val="single" w:color="000000" w:sz="4" w:space="0"/>
              <w:left w:val="single" w:color="000000" w:sz="4" w:space="0"/>
              <w:bottom w:val="single" w:color="000000" w:sz="4" w:space="0"/>
              <w:right w:val="single" w:color="000000" w:sz="4" w:space="0"/>
            </w:tcBorders>
            <w:vAlign w:val="center"/>
          </w:tcPr>
          <w:p w14:paraId="5529CE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ED0BB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A5B3A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322AE3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0FDA2FD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296E13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39282611">
            <w:pPr>
              <w:jc w:val="center"/>
              <w:rPr>
                <w:rFonts w:ascii="微软雅黑" w:hAnsi="微软雅黑" w:eastAsia="微软雅黑" w:cs="微软雅黑"/>
                <w:i/>
                <w:iCs/>
                <w:color w:val="000000"/>
                <w:sz w:val="16"/>
                <w:szCs w:val="16"/>
              </w:rPr>
            </w:pPr>
          </w:p>
        </w:tc>
      </w:tr>
      <w:tr w14:paraId="3B1000DE">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CBD35EB">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FD873CB">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61BAF1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DCCF5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项目完成时间</w:t>
            </w:r>
          </w:p>
        </w:tc>
        <w:tc>
          <w:tcPr>
            <w:tcW w:w="739" w:type="dxa"/>
            <w:tcBorders>
              <w:top w:val="single" w:color="000000" w:sz="4" w:space="0"/>
              <w:left w:val="single" w:color="000000" w:sz="4" w:space="0"/>
              <w:bottom w:val="single" w:color="000000" w:sz="4" w:space="0"/>
              <w:right w:val="single" w:color="000000" w:sz="4" w:space="0"/>
            </w:tcBorders>
            <w:vAlign w:val="center"/>
          </w:tcPr>
          <w:p w14:paraId="0A4BEB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B7A23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608" w:type="dxa"/>
            <w:tcBorders>
              <w:top w:val="single" w:color="000000" w:sz="4" w:space="0"/>
              <w:left w:val="single" w:color="000000" w:sz="4" w:space="0"/>
              <w:bottom w:val="single" w:color="000000" w:sz="4" w:space="0"/>
              <w:right w:val="single" w:color="000000" w:sz="4" w:space="0"/>
            </w:tcBorders>
            <w:vAlign w:val="center"/>
          </w:tcPr>
          <w:p w14:paraId="2553E5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w:t>
            </w:r>
          </w:p>
        </w:tc>
        <w:tc>
          <w:tcPr>
            <w:tcW w:w="855" w:type="dxa"/>
            <w:tcBorders>
              <w:top w:val="single" w:color="000000" w:sz="4" w:space="0"/>
              <w:left w:val="single" w:color="000000" w:sz="4" w:space="0"/>
              <w:bottom w:val="single" w:color="000000" w:sz="4" w:space="0"/>
              <w:right w:val="single" w:color="000000" w:sz="4" w:space="0"/>
            </w:tcBorders>
            <w:vAlign w:val="center"/>
          </w:tcPr>
          <w:p w14:paraId="522596A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63E8C5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78854B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773228C">
            <w:pPr>
              <w:jc w:val="center"/>
              <w:rPr>
                <w:rFonts w:ascii="微软雅黑" w:hAnsi="微软雅黑" w:eastAsia="微软雅黑" w:cs="微软雅黑"/>
                <w:i/>
                <w:iCs/>
                <w:color w:val="000000"/>
                <w:sz w:val="16"/>
                <w:szCs w:val="16"/>
              </w:rPr>
            </w:pPr>
          </w:p>
        </w:tc>
      </w:tr>
      <w:tr w14:paraId="794289B6">
        <w:tblPrEx>
          <w:tblCellMar>
            <w:top w:w="0" w:type="dxa"/>
            <w:left w:w="108" w:type="dxa"/>
            <w:bottom w:w="0" w:type="dxa"/>
            <w:right w:w="108" w:type="dxa"/>
          </w:tblCellMar>
        </w:tblPrEx>
        <w:trPr>
          <w:trHeight w:val="1131"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455D760">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278EFA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19E39E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297712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中医药人才技术水平明显提高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5631DB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B507D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608" w:type="dxa"/>
            <w:tcBorders>
              <w:top w:val="single" w:color="000000" w:sz="4" w:space="0"/>
              <w:left w:val="single" w:color="000000" w:sz="4" w:space="0"/>
              <w:bottom w:val="single" w:color="000000" w:sz="4" w:space="0"/>
              <w:right w:val="single" w:color="000000" w:sz="4" w:space="0"/>
            </w:tcBorders>
            <w:vAlign w:val="center"/>
          </w:tcPr>
          <w:p w14:paraId="0D8708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5AD344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EC115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62FF3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11C42C72">
            <w:pPr>
              <w:jc w:val="center"/>
              <w:rPr>
                <w:rFonts w:ascii="微软雅黑" w:hAnsi="微软雅黑" w:eastAsia="微软雅黑" w:cs="微软雅黑"/>
                <w:i/>
                <w:iCs/>
                <w:color w:val="000000"/>
                <w:sz w:val="16"/>
                <w:szCs w:val="16"/>
              </w:rPr>
            </w:pPr>
          </w:p>
        </w:tc>
      </w:tr>
      <w:tr w14:paraId="3A273BC1">
        <w:tblPrEx>
          <w:tblCellMar>
            <w:top w:w="0" w:type="dxa"/>
            <w:left w:w="108" w:type="dxa"/>
            <w:bottom w:w="0" w:type="dxa"/>
            <w:right w:w="108" w:type="dxa"/>
          </w:tblCellMar>
        </w:tblPrEx>
        <w:trPr>
          <w:trHeight w:val="127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B8DA78D">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ED4959B">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77886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可持续影响指标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1708EC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中医药健康文化社会认可度持续上升</w:t>
            </w:r>
          </w:p>
        </w:tc>
        <w:tc>
          <w:tcPr>
            <w:tcW w:w="739" w:type="dxa"/>
            <w:tcBorders>
              <w:top w:val="single" w:color="000000" w:sz="4" w:space="0"/>
              <w:left w:val="single" w:color="000000" w:sz="4" w:space="0"/>
              <w:bottom w:val="single" w:color="000000" w:sz="4" w:space="0"/>
              <w:right w:val="single" w:color="000000" w:sz="4" w:space="0"/>
            </w:tcBorders>
            <w:vAlign w:val="center"/>
          </w:tcPr>
          <w:p w14:paraId="51F875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FF243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FB994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529EF3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3B695A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06B07F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7AF6B672">
            <w:pPr>
              <w:jc w:val="center"/>
              <w:rPr>
                <w:rFonts w:ascii="微软雅黑" w:hAnsi="微软雅黑" w:eastAsia="微软雅黑" w:cs="微软雅黑"/>
                <w:i/>
                <w:iCs/>
                <w:color w:val="000000"/>
                <w:sz w:val="16"/>
                <w:szCs w:val="16"/>
              </w:rPr>
            </w:pPr>
          </w:p>
        </w:tc>
      </w:tr>
      <w:tr w14:paraId="03BE3322">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530B2C8">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68F733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3B35EA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C2AC1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民众调查满意度</w:t>
            </w:r>
          </w:p>
        </w:tc>
        <w:tc>
          <w:tcPr>
            <w:tcW w:w="739" w:type="dxa"/>
            <w:tcBorders>
              <w:top w:val="single" w:color="000000" w:sz="4" w:space="0"/>
              <w:left w:val="single" w:color="000000" w:sz="4" w:space="0"/>
              <w:bottom w:val="single" w:color="000000" w:sz="4" w:space="0"/>
              <w:right w:val="single" w:color="000000" w:sz="4" w:space="0"/>
            </w:tcBorders>
            <w:vAlign w:val="center"/>
          </w:tcPr>
          <w:p w14:paraId="7D6F2F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E2AEE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3E7FB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E118A7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5593DD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27E8BF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3A072B9B">
            <w:pPr>
              <w:jc w:val="center"/>
              <w:rPr>
                <w:rFonts w:ascii="微软雅黑" w:hAnsi="微软雅黑" w:eastAsia="微软雅黑" w:cs="微软雅黑"/>
                <w:i/>
                <w:iCs/>
                <w:color w:val="000000"/>
                <w:sz w:val="16"/>
                <w:szCs w:val="16"/>
              </w:rPr>
            </w:pPr>
          </w:p>
        </w:tc>
      </w:tr>
      <w:tr w14:paraId="6FCC7764">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29D1596">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A22F7D2">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7064B9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4E4A6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患者满意度</w:t>
            </w:r>
          </w:p>
        </w:tc>
        <w:tc>
          <w:tcPr>
            <w:tcW w:w="739" w:type="dxa"/>
            <w:tcBorders>
              <w:top w:val="single" w:color="000000" w:sz="4" w:space="0"/>
              <w:left w:val="single" w:color="000000" w:sz="4" w:space="0"/>
              <w:bottom w:val="single" w:color="000000" w:sz="4" w:space="0"/>
              <w:right w:val="single" w:color="000000" w:sz="4" w:space="0"/>
            </w:tcBorders>
            <w:vAlign w:val="center"/>
          </w:tcPr>
          <w:p w14:paraId="32074F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00DA9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85</w:t>
            </w:r>
          </w:p>
        </w:tc>
        <w:tc>
          <w:tcPr>
            <w:tcW w:w="608" w:type="dxa"/>
            <w:tcBorders>
              <w:top w:val="single" w:color="000000" w:sz="4" w:space="0"/>
              <w:left w:val="single" w:color="000000" w:sz="4" w:space="0"/>
              <w:bottom w:val="single" w:color="000000" w:sz="4" w:space="0"/>
              <w:right w:val="single" w:color="000000" w:sz="4" w:space="0"/>
            </w:tcBorders>
            <w:vAlign w:val="center"/>
          </w:tcPr>
          <w:p w14:paraId="3F2F4E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D3A94B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85</w:t>
            </w:r>
          </w:p>
        </w:tc>
        <w:tc>
          <w:tcPr>
            <w:tcW w:w="905" w:type="dxa"/>
            <w:tcBorders>
              <w:top w:val="single" w:color="000000" w:sz="4" w:space="0"/>
              <w:left w:val="single" w:color="000000" w:sz="4" w:space="0"/>
              <w:bottom w:val="single" w:color="000000" w:sz="4" w:space="0"/>
              <w:right w:val="single" w:color="000000" w:sz="4" w:space="0"/>
            </w:tcBorders>
            <w:vAlign w:val="center"/>
          </w:tcPr>
          <w:p w14:paraId="6574E2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1B9A8F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086B39A7">
            <w:pPr>
              <w:jc w:val="center"/>
              <w:rPr>
                <w:rFonts w:ascii="微软雅黑" w:hAnsi="微软雅黑" w:eastAsia="微软雅黑" w:cs="微软雅黑"/>
                <w:i/>
                <w:iCs/>
                <w:color w:val="000000"/>
                <w:sz w:val="16"/>
                <w:szCs w:val="16"/>
              </w:rPr>
            </w:pPr>
          </w:p>
        </w:tc>
      </w:tr>
      <w:tr w14:paraId="1E712727">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74C3D8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6B722E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0F369B1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3308814F">
            <w:pPr>
              <w:jc w:val="center"/>
              <w:rPr>
                <w:rFonts w:ascii="宋体" w:hAnsi="宋体" w:eastAsia="宋体" w:cs="宋体"/>
                <w:color w:val="000000"/>
                <w:sz w:val="18"/>
                <w:szCs w:val="18"/>
              </w:rPr>
            </w:pPr>
          </w:p>
        </w:tc>
      </w:tr>
      <w:tr w14:paraId="64FD0937">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19409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787E0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严格使用专项资金，认真落实中医药服务工作，加强服务技术及服务能力的提升，加强服务能力建设。按照目标要求完成了2023年工作任务。</w:t>
            </w:r>
          </w:p>
        </w:tc>
      </w:tr>
      <w:tr w14:paraId="5B858B3D">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E1B85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47F3CF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4A11799B">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D9CC8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41338B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128107FE">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72A7849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4C37B93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693782D5">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6D55D2A1">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309296AF">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47CF97D2">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5AF0A988">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5DA109F4">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3B8ED078">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076FE34A">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62C6D8EE">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30E1CD9">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FCA2C51">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4523CA45">
            <w:pPr>
              <w:rPr>
                <w:rFonts w:ascii="宋体" w:hAnsi="宋体" w:eastAsia="宋体" w:cs="宋体"/>
                <w:color w:val="000000"/>
                <w:sz w:val="22"/>
                <w:szCs w:val="22"/>
              </w:rPr>
            </w:pPr>
          </w:p>
        </w:tc>
      </w:tr>
      <w:tr w14:paraId="6555592E">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2CD63A7F">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1E4CB00F">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45BDCDA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6C6A242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51080223T000009532155-2023年利州区荣山镇卫生院基本公共卫生服务中央补助资金</w:t>
            </w:r>
          </w:p>
        </w:tc>
      </w:tr>
      <w:tr w14:paraId="6309F2E8">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ED7FD2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706D07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27124C2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752128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31EB159D">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0D2FFA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7351DBF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ED2EA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956D11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0B70C5C">
        <w:tblPrEx>
          <w:tblCellMar>
            <w:top w:w="0" w:type="dxa"/>
            <w:left w:w="108" w:type="dxa"/>
            <w:bottom w:w="0" w:type="dxa"/>
            <w:right w:w="108" w:type="dxa"/>
          </w:tblCellMar>
        </w:tblPrEx>
        <w:trPr>
          <w:trHeight w:val="181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9A1E2F9">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2B6F207">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525005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"面向本管辖区城乡居民免费提供最基本的公共卫生服务，以儿童、孕产妇、老年人、慢性疾病患者为重点人群， 项目主要包括居民健康档案、健康教育、预防接种、0-6岁儿童健康管理、孕产妇健康管理、老年人健康管理、慢性病患者健康管理等12项内容。</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57566B0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对照年度目标，制定公卫工作计划及资金使用计划，认真开展各项目服务管理工作，加强资金使用管理，完成了2023年目标任务。</w:t>
            </w:r>
          </w:p>
        </w:tc>
      </w:tr>
      <w:tr w14:paraId="700C277E">
        <w:tblPrEx>
          <w:tblCellMar>
            <w:top w:w="0" w:type="dxa"/>
            <w:left w:w="108" w:type="dxa"/>
            <w:bottom w:w="0" w:type="dxa"/>
            <w:right w:w="108" w:type="dxa"/>
          </w:tblCellMar>
        </w:tblPrEx>
        <w:trPr>
          <w:trHeight w:val="113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E74C887">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05D29C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0372D05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制定公卫工作计划及资金使用计划，认真开展各项目服务管理工作，按照年度计划，严格管理资金使用，加强工作监督管理，每月对工作情况进行考核。</w:t>
            </w:r>
          </w:p>
        </w:tc>
      </w:tr>
      <w:tr w14:paraId="5EE9C516">
        <w:tblPrEx>
          <w:tblCellMar>
            <w:top w:w="0" w:type="dxa"/>
            <w:left w:w="108" w:type="dxa"/>
            <w:bottom w:w="0" w:type="dxa"/>
            <w:right w:w="108" w:type="dxa"/>
          </w:tblCellMar>
        </w:tblPrEx>
        <w:trPr>
          <w:trHeight w:val="83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719AA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16DBC8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507605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0F1DC9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83CC7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6BD96A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5DED2B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108EB6D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386AAE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4C47868E">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D9A0773">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E39570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1C6AA6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0C7307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174.63</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9D929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174.63</w:t>
            </w:r>
          </w:p>
        </w:tc>
        <w:tc>
          <w:tcPr>
            <w:tcW w:w="855" w:type="dxa"/>
            <w:tcBorders>
              <w:top w:val="single" w:color="000000" w:sz="4" w:space="0"/>
              <w:left w:val="single" w:color="000000" w:sz="4" w:space="0"/>
              <w:bottom w:val="single" w:color="000000" w:sz="4" w:space="0"/>
              <w:right w:val="single" w:color="000000" w:sz="4" w:space="0"/>
            </w:tcBorders>
            <w:vAlign w:val="center"/>
          </w:tcPr>
          <w:p w14:paraId="502F54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B3CEE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DD46B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671C9DE2">
            <w:pPr>
              <w:rPr>
                <w:rFonts w:ascii="黑体" w:hAnsi="黑体" w:eastAsia="黑体" w:cs="黑体"/>
                <w:i/>
                <w:iCs/>
                <w:color w:val="000000"/>
                <w:sz w:val="18"/>
                <w:szCs w:val="18"/>
              </w:rPr>
            </w:pPr>
          </w:p>
        </w:tc>
      </w:tr>
      <w:tr w14:paraId="70DC5804">
        <w:tblPrEx>
          <w:tblCellMar>
            <w:top w:w="0" w:type="dxa"/>
            <w:left w:w="108" w:type="dxa"/>
            <w:bottom w:w="0" w:type="dxa"/>
            <w:right w:w="108" w:type="dxa"/>
          </w:tblCellMar>
        </w:tblPrEx>
        <w:trPr>
          <w:trHeight w:val="8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F940DA8">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2276D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4F2705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2B31F9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174.63</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DA638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174.63</w:t>
            </w:r>
          </w:p>
        </w:tc>
        <w:tc>
          <w:tcPr>
            <w:tcW w:w="855" w:type="dxa"/>
            <w:tcBorders>
              <w:top w:val="single" w:color="000000" w:sz="4" w:space="0"/>
              <w:left w:val="single" w:color="000000" w:sz="4" w:space="0"/>
              <w:bottom w:val="single" w:color="000000" w:sz="4" w:space="0"/>
              <w:right w:val="single" w:color="000000" w:sz="4" w:space="0"/>
            </w:tcBorders>
            <w:vAlign w:val="center"/>
          </w:tcPr>
          <w:p w14:paraId="4ED750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A5280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2C6F1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D1D3282">
            <w:pPr>
              <w:rPr>
                <w:rFonts w:ascii="黑体" w:hAnsi="黑体" w:eastAsia="黑体" w:cs="黑体"/>
                <w:i/>
                <w:iCs/>
                <w:color w:val="000000"/>
                <w:sz w:val="18"/>
                <w:szCs w:val="18"/>
              </w:rPr>
            </w:pPr>
          </w:p>
        </w:tc>
      </w:tr>
      <w:tr w14:paraId="570A3642">
        <w:tblPrEx>
          <w:tblCellMar>
            <w:top w:w="0" w:type="dxa"/>
            <w:left w:w="108" w:type="dxa"/>
            <w:bottom w:w="0" w:type="dxa"/>
            <w:right w:w="108" w:type="dxa"/>
          </w:tblCellMar>
        </w:tblPrEx>
        <w:trPr>
          <w:trHeight w:val="84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693FFD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164471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13F0D2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30249C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84513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727CDA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78238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C8D4E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93D29AF">
            <w:pPr>
              <w:rPr>
                <w:rFonts w:ascii="黑体" w:hAnsi="黑体" w:eastAsia="黑体" w:cs="黑体"/>
                <w:i/>
                <w:iCs/>
                <w:color w:val="000000"/>
                <w:sz w:val="18"/>
                <w:szCs w:val="18"/>
              </w:rPr>
            </w:pPr>
          </w:p>
        </w:tc>
      </w:tr>
      <w:tr w14:paraId="3ECEEDA0">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8FA6D9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9E0A3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5651D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221233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B2140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65EFEF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73A79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EE28C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557F8EB">
            <w:pPr>
              <w:rPr>
                <w:rFonts w:ascii="黑体" w:hAnsi="黑体" w:eastAsia="黑体" w:cs="黑体"/>
                <w:i/>
                <w:iCs/>
                <w:color w:val="000000"/>
                <w:sz w:val="18"/>
                <w:szCs w:val="18"/>
              </w:rPr>
            </w:pPr>
          </w:p>
        </w:tc>
      </w:tr>
      <w:tr w14:paraId="08CC1398">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39457F4">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0A90B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687C8FA3">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29D6029">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2DE8714">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AB6D9A1">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2929C2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2D973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D438448">
            <w:pPr>
              <w:rPr>
                <w:rFonts w:ascii="黑体" w:hAnsi="黑体" w:eastAsia="黑体" w:cs="黑体"/>
                <w:i/>
                <w:iCs/>
                <w:color w:val="000000"/>
                <w:sz w:val="18"/>
                <w:szCs w:val="18"/>
              </w:rPr>
            </w:pPr>
          </w:p>
        </w:tc>
      </w:tr>
      <w:tr w14:paraId="639299AB">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44666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60CC50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32205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61CE40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0A41B8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1DE938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28E73B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502068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70D3C2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D860A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6B77EDBF">
            <w:pPr>
              <w:jc w:val="center"/>
              <w:rPr>
                <w:rFonts w:ascii="宋体" w:hAnsi="宋体" w:eastAsia="宋体" w:cs="宋体"/>
                <w:color w:val="000000"/>
                <w:sz w:val="18"/>
                <w:szCs w:val="18"/>
              </w:rPr>
            </w:pPr>
          </w:p>
        </w:tc>
      </w:tr>
      <w:tr w14:paraId="71B50B4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B834AEB">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4B53B2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1DE8B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154DE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新生儿听力筛查率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7ECFA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1E3D7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98</w:t>
            </w:r>
          </w:p>
        </w:tc>
        <w:tc>
          <w:tcPr>
            <w:tcW w:w="608" w:type="dxa"/>
            <w:tcBorders>
              <w:top w:val="single" w:color="000000" w:sz="4" w:space="0"/>
              <w:left w:val="single" w:color="000000" w:sz="4" w:space="0"/>
              <w:bottom w:val="single" w:color="000000" w:sz="4" w:space="0"/>
              <w:right w:val="single" w:color="000000" w:sz="4" w:space="0"/>
            </w:tcBorders>
            <w:vAlign w:val="center"/>
          </w:tcPr>
          <w:p w14:paraId="64379A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142C1C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2DDFE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D83C5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29422020">
            <w:pPr>
              <w:jc w:val="center"/>
              <w:rPr>
                <w:rFonts w:ascii="微软雅黑" w:hAnsi="微软雅黑" w:eastAsia="微软雅黑" w:cs="微软雅黑"/>
                <w:i/>
                <w:iCs/>
                <w:color w:val="000000"/>
                <w:sz w:val="16"/>
                <w:szCs w:val="16"/>
              </w:rPr>
            </w:pPr>
          </w:p>
        </w:tc>
      </w:tr>
      <w:tr w14:paraId="202375F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0DCDA0C">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13B5B83">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7F150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47B8C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新生儿两种遗传代谢病筛查率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58C67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B44A1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98</w:t>
            </w:r>
          </w:p>
        </w:tc>
        <w:tc>
          <w:tcPr>
            <w:tcW w:w="608" w:type="dxa"/>
            <w:tcBorders>
              <w:top w:val="single" w:color="000000" w:sz="4" w:space="0"/>
              <w:left w:val="single" w:color="000000" w:sz="4" w:space="0"/>
              <w:bottom w:val="single" w:color="000000" w:sz="4" w:space="0"/>
              <w:right w:val="single" w:color="000000" w:sz="4" w:space="0"/>
            </w:tcBorders>
            <w:vAlign w:val="center"/>
          </w:tcPr>
          <w:p w14:paraId="1593E8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D6210E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3AFC073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2D0F04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49F0FEE2">
            <w:pPr>
              <w:jc w:val="center"/>
              <w:rPr>
                <w:rFonts w:ascii="微软雅黑" w:hAnsi="微软雅黑" w:eastAsia="微软雅黑" w:cs="微软雅黑"/>
                <w:i/>
                <w:iCs/>
                <w:color w:val="000000"/>
                <w:sz w:val="16"/>
                <w:szCs w:val="16"/>
              </w:rPr>
            </w:pPr>
          </w:p>
        </w:tc>
      </w:tr>
      <w:tr w14:paraId="3DBC6FA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223630A">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C5944C">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D5432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8D25F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目标人群叶酸服用率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EE5B0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A48E6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98</w:t>
            </w:r>
          </w:p>
        </w:tc>
        <w:tc>
          <w:tcPr>
            <w:tcW w:w="608" w:type="dxa"/>
            <w:tcBorders>
              <w:top w:val="single" w:color="000000" w:sz="4" w:space="0"/>
              <w:left w:val="single" w:color="000000" w:sz="4" w:space="0"/>
              <w:bottom w:val="single" w:color="000000" w:sz="4" w:space="0"/>
              <w:right w:val="single" w:color="000000" w:sz="4" w:space="0"/>
            </w:tcBorders>
            <w:vAlign w:val="center"/>
          </w:tcPr>
          <w:p w14:paraId="1B8142D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EAE289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95225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28C81D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6BB490EC">
            <w:pPr>
              <w:jc w:val="center"/>
              <w:rPr>
                <w:rFonts w:ascii="微软雅黑" w:hAnsi="微软雅黑" w:eastAsia="微软雅黑" w:cs="微软雅黑"/>
                <w:i/>
                <w:iCs/>
                <w:color w:val="000000"/>
                <w:sz w:val="16"/>
                <w:szCs w:val="16"/>
              </w:rPr>
            </w:pPr>
          </w:p>
        </w:tc>
      </w:tr>
      <w:tr w14:paraId="0FC0F7D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B05058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7AB06F">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4F448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A0969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肺结核患者管理率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ABFEA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D0584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3B826B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590820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2AD78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23322E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18AFB447">
            <w:pPr>
              <w:jc w:val="center"/>
              <w:rPr>
                <w:rFonts w:ascii="微软雅黑" w:hAnsi="微软雅黑" w:eastAsia="微软雅黑" w:cs="微软雅黑"/>
                <w:i/>
                <w:iCs/>
                <w:color w:val="000000"/>
                <w:sz w:val="16"/>
                <w:szCs w:val="16"/>
              </w:rPr>
            </w:pPr>
          </w:p>
        </w:tc>
      </w:tr>
      <w:tr w14:paraId="7269469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02EED8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0DCAAB">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59CA45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38D545D">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在册居家严重精神障碍患者健康管理率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6554A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6B7CC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5D5D54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19814C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99</w:t>
            </w:r>
          </w:p>
        </w:tc>
        <w:tc>
          <w:tcPr>
            <w:tcW w:w="905" w:type="dxa"/>
            <w:tcBorders>
              <w:top w:val="single" w:color="000000" w:sz="4" w:space="0"/>
              <w:left w:val="single" w:color="000000" w:sz="4" w:space="0"/>
              <w:bottom w:val="single" w:color="000000" w:sz="4" w:space="0"/>
              <w:right w:val="single" w:color="000000" w:sz="4" w:space="0"/>
            </w:tcBorders>
            <w:vAlign w:val="center"/>
          </w:tcPr>
          <w:p w14:paraId="3410CB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089001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1A491563">
            <w:pPr>
              <w:jc w:val="center"/>
              <w:rPr>
                <w:rFonts w:ascii="微软雅黑" w:hAnsi="微软雅黑" w:eastAsia="微软雅黑" w:cs="微软雅黑"/>
                <w:i/>
                <w:iCs/>
                <w:color w:val="000000"/>
                <w:sz w:val="16"/>
                <w:szCs w:val="16"/>
              </w:rPr>
            </w:pPr>
          </w:p>
        </w:tc>
      </w:tr>
      <w:tr w14:paraId="4CDB6DE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E47680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B12668">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0C282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91174D4">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农村妇女两癌筛查率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C1CF7F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11157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48F58CF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5B3586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99</w:t>
            </w:r>
          </w:p>
        </w:tc>
        <w:tc>
          <w:tcPr>
            <w:tcW w:w="905" w:type="dxa"/>
            <w:tcBorders>
              <w:top w:val="single" w:color="000000" w:sz="4" w:space="0"/>
              <w:left w:val="single" w:color="000000" w:sz="4" w:space="0"/>
              <w:bottom w:val="single" w:color="000000" w:sz="4" w:space="0"/>
              <w:right w:val="single" w:color="000000" w:sz="4" w:space="0"/>
            </w:tcBorders>
            <w:vAlign w:val="center"/>
          </w:tcPr>
          <w:p w14:paraId="2936CC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7CCF60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08FD76AC">
            <w:pPr>
              <w:jc w:val="center"/>
              <w:rPr>
                <w:rFonts w:ascii="微软雅黑" w:hAnsi="微软雅黑" w:eastAsia="微软雅黑" w:cs="微软雅黑"/>
                <w:i/>
                <w:iCs/>
                <w:color w:val="000000"/>
                <w:sz w:val="16"/>
                <w:szCs w:val="16"/>
              </w:rPr>
            </w:pPr>
          </w:p>
        </w:tc>
      </w:tr>
      <w:tr w14:paraId="7141C44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4B10B0F">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A46AC5">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AF64C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69D223D">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印制健康教育宣传资料每个机构不少于12种</w:t>
            </w:r>
          </w:p>
        </w:tc>
        <w:tc>
          <w:tcPr>
            <w:tcW w:w="739" w:type="dxa"/>
            <w:tcBorders>
              <w:top w:val="single" w:color="000000" w:sz="4" w:space="0"/>
              <w:left w:val="single" w:color="000000" w:sz="4" w:space="0"/>
              <w:bottom w:val="single" w:color="000000" w:sz="4" w:space="0"/>
              <w:right w:val="single" w:color="000000" w:sz="4" w:space="0"/>
            </w:tcBorders>
            <w:vAlign w:val="center"/>
          </w:tcPr>
          <w:p w14:paraId="04F8BC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603EE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526BE7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C20E531">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A626F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F3169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5F98171B">
            <w:pPr>
              <w:jc w:val="center"/>
              <w:rPr>
                <w:rFonts w:ascii="微软雅黑" w:hAnsi="微软雅黑" w:eastAsia="微软雅黑" w:cs="微软雅黑"/>
                <w:i/>
                <w:iCs/>
                <w:color w:val="000000"/>
                <w:sz w:val="16"/>
                <w:szCs w:val="16"/>
              </w:rPr>
            </w:pPr>
          </w:p>
        </w:tc>
      </w:tr>
      <w:tr w14:paraId="527C694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D1FF3F8">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CE3D95E">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19842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4BA80AD">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7岁以下儿童健康管理率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44A24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11D11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1902E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B1313A7">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0652DA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11BAE7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1CCF4AFD">
            <w:pPr>
              <w:jc w:val="center"/>
              <w:rPr>
                <w:rFonts w:ascii="微软雅黑" w:hAnsi="微软雅黑" w:eastAsia="微软雅黑" w:cs="微软雅黑"/>
                <w:i/>
                <w:iCs/>
                <w:color w:val="000000"/>
                <w:sz w:val="16"/>
                <w:szCs w:val="16"/>
              </w:rPr>
            </w:pPr>
          </w:p>
        </w:tc>
      </w:tr>
      <w:tr w14:paraId="54A3FE7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0041A14">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A46689">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14288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3BB4E14">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适龄儿童国家免疫规划疫苗接种率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8E729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64ED2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410B66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FE9F84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2A8B43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5E8D8B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51C8926E">
            <w:pPr>
              <w:jc w:val="center"/>
              <w:rPr>
                <w:rFonts w:ascii="微软雅黑" w:hAnsi="微软雅黑" w:eastAsia="微软雅黑" w:cs="微软雅黑"/>
                <w:i/>
                <w:iCs/>
                <w:color w:val="000000"/>
                <w:sz w:val="16"/>
                <w:szCs w:val="16"/>
              </w:rPr>
            </w:pPr>
          </w:p>
        </w:tc>
      </w:tr>
      <w:tr w14:paraId="03C89EB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5B4FB00">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D8A23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00CF0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83D38F4">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职业健康核心指标检测覆盖率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04C0D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20D99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1BB84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7CB829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18C415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5881C97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20675991">
            <w:pPr>
              <w:jc w:val="center"/>
              <w:rPr>
                <w:rFonts w:ascii="微软雅黑" w:hAnsi="微软雅黑" w:eastAsia="微软雅黑" w:cs="微软雅黑"/>
                <w:i/>
                <w:iCs/>
                <w:color w:val="000000"/>
                <w:sz w:val="16"/>
                <w:szCs w:val="16"/>
              </w:rPr>
            </w:pPr>
          </w:p>
        </w:tc>
      </w:tr>
      <w:tr w14:paraId="77A0A1D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B2AFC93">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FCD35F">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D9DD3E">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34B9B14">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卫生监督协管各专业每年巡查（访）2次完成率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9ED8C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5AC97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5BDCB2A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2E304C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469562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3C93504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4B945EBE">
            <w:pPr>
              <w:jc w:val="center"/>
              <w:rPr>
                <w:rFonts w:ascii="微软雅黑" w:hAnsi="微软雅黑" w:eastAsia="微软雅黑" w:cs="微软雅黑"/>
                <w:i/>
                <w:iCs/>
                <w:color w:val="000000"/>
                <w:sz w:val="16"/>
                <w:szCs w:val="16"/>
              </w:rPr>
            </w:pPr>
          </w:p>
        </w:tc>
      </w:tr>
      <w:tr w14:paraId="15B5350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C658DE0">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6B6C0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C5656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20587BA">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65岁及以上失能老年人健康服务率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B5E7C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B83FF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A3D6D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57B5AC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EDF5F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11CC8B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4323F993">
            <w:pPr>
              <w:jc w:val="center"/>
              <w:rPr>
                <w:rFonts w:ascii="微软雅黑" w:hAnsi="微软雅黑" w:eastAsia="微软雅黑" w:cs="微软雅黑"/>
                <w:i/>
                <w:iCs/>
                <w:color w:val="000000"/>
                <w:sz w:val="16"/>
                <w:szCs w:val="16"/>
              </w:rPr>
            </w:pPr>
          </w:p>
        </w:tc>
      </w:tr>
      <w:tr w14:paraId="32111F9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B06549A">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3276E99">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DF919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78D60E0">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地方病核心指标监测率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0F4D4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7D389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BE305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61B26D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760945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AAA97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51CCA0E3">
            <w:pPr>
              <w:jc w:val="center"/>
              <w:rPr>
                <w:rFonts w:ascii="微软雅黑" w:hAnsi="微软雅黑" w:eastAsia="微软雅黑" w:cs="微软雅黑"/>
                <w:i/>
                <w:iCs/>
                <w:color w:val="000000"/>
                <w:sz w:val="16"/>
                <w:szCs w:val="16"/>
              </w:rPr>
            </w:pPr>
          </w:p>
        </w:tc>
      </w:tr>
      <w:tr w14:paraId="1F4424D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B8C3C2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A95587">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71C82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7FF9399">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3岁以下儿童系统管理率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84E5B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F7093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B520E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4F2038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98</w:t>
            </w:r>
          </w:p>
        </w:tc>
        <w:tc>
          <w:tcPr>
            <w:tcW w:w="905" w:type="dxa"/>
            <w:tcBorders>
              <w:top w:val="single" w:color="000000" w:sz="4" w:space="0"/>
              <w:left w:val="single" w:color="000000" w:sz="4" w:space="0"/>
              <w:bottom w:val="single" w:color="000000" w:sz="4" w:space="0"/>
              <w:right w:val="single" w:color="000000" w:sz="4" w:space="0"/>
            </w:tcBorders>
            <w:vAlign w:val="center"/>
          </w:tcPr>
          <w:p w14:paraId="7DBDEB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2B08A2D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5C4FF0EC">
            <w:pPr>
              <w:jc w:val="center"/>
              <w:rPr>
                <w:rFonts w:ascii="微软雅黑" w:hAnsi="微软雅黑" w:eastAsia="微软雅黑" w:cs="微软雅黑"/>
                <w:i/>
                <w:iCs/>
                <w:color w:val="000000"/>
                <w:sz w:val="16"/>
                <w:szCs w:val="16"/>
              </w:rPr>
            </w:pPr>
          </w:p>
        </w:tc>
      </w:tr>
      <w:tr w14:paraId="0F226B6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23FA897">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FE9CBA">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B6DD2D">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129D81D">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孕产妇系统管理率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8CF41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B0FBF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BE3D7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DE3F03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4EC00F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2E01DB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4C800300">
            <w:pPr>
              <w:jc w:val="center"/>
              <w:rPr>
                <w:rFonts w:ascii="微软雅黑" w:hAnsi="微软雅黑" w:eastAsia="微软雅黑" w:cs="微软雅黑"/>
                <w:i/>
                <w:iCs/>
                <w:color w:val="000000"/>
                <w:sz w:val="16"/>
                <w:szCs w:val="16"/>
              </w:rPr>
            </w:pPr>
          </w:p>
        </w:tc>
      </w:tr>
      <w:tr w14:paraId="590C272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985F6CD">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498575">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0C9F8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EB18C90">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0-6岁儿童眼保健和视力检查覆盖率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94509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6E6A3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7BCDCE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C99819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93</w:t>
            </w:r>
          </w:p>
        </w:tc>
        <w:tc>
          <w:tcPr>
            <w:tcW w:w="905" w:type="dxa"/>
            <w:tcBorders>
              <w:top w:val="single" w:color="000000" w:sz="4" w:space="0"/>
              <w:left w:val="single" w:color="000000" w:sz="4" w:space="0"/>
              <w:bottom w:val="single" w:color="000000" w:sz="4" w:space="0"/>
              <w:right w:val="single" w:color="000000" w:sz="4" w:space="0"/>
            </w:tcBorders>
            <w:vAlign w:val="center"/>
          </w:tcPr>
          <w:p w14:paraId="3A0CFEF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1CC2ED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10AF976E">
            <w:pPr>
              <w:jc w:val="center"/>
              <w:rPr>
                <w:rFonts w:ascii="微软雅黑" w:hAnsi="微软雅黑" w:eastAsia="微软雅黑" w:cs="微软雅黑"/>
                <w:i/>
                <w:iCs/>
                <w:color w:val="000000"/>
                <w:sz w:val="16"/>
                <w:szCs w:val="16"/>
              </w:rPr>
            </w:pPr>
          </w:p>
        </w:tc>
      </w:tr>
      <w:tr w14:paraId="568A668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D108C6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D42A98">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BAA2E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7C0FE6D">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儿童中医药健康管理率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7643F1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7DF8F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85</w:t>
            </w:r>
          </w:p>
        </w:tc>
        <w:tc>
          <w:tcPr>
            <w:tcW w:w="608" w:type="dxa"/>
            <w:tcBorders>
              <w:top w:val="single" w:color="000000" w:sz="4" w:space="0"/>
              <w:left w:val="single" w:color="000000" w:sz="4" w:space="0"/>
              <w:bottom w:val="single" w:color="000000" w:sz="4" w:space="0"/>
              <w:right w:val="single" w:color="000000" w:sz="4" w:space="0"/>
            </w:tcBorders>
            <w:vAlign w:val="center"/>
          </w:tcPr>
          <w:p w14:paraId="304539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D9EFFD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88</w:t>
            </w:r>
          </w:p>
        </w:tc>
        <w:tc>
          <w:tcPr>
            <w:tcW w:w="905" w:type="dxa"/>
            <w:tcBorders>
              <w:top w:val="single" w:color="000000" w:sz="4" w:space="0"/>
              <w:left w:val="single" w:color="000000" w:sz="4" w:space="0"/>
              <w:bottom w:val="single" w:color="000000" w:sz="4" w:space="0"/>
              <w:right w:val="single" w:color="000000" w:sz="4" w:space="0"/>
            </w:tcBorders>
            <w:vAlign w:val="center"/>
          </w:tcPr>
          <w:p w14:paraId="3A80BF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58DAC4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1E84E49C">
            <w:pPr>
              <w:jc w:val="center"/>
              <w:rPr>
                <w:rFonts w:ascii="微软雅黑" w:hAnsi="微软雅黑" w:eastAsia="微软雅黑" w:cs="微软雅黑"/>
                <w:i/>
                <w:iCs/>
                <w:color w:val="000000"/>
                <w:sz w:val="16"/>
                <w:szCs w:val="16"/>
              </w:rPr>
            </w:pPr>
          </w:p>
        </w:tc>
      </w:tr>
      <w:tr w14:paraId="1F65C79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1E7FC7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76DA94">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53D25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2B0758B">
            <w:pPr>
              <w:widowControl/>
              <w:spacing w:line="32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孕前优生健康检查目标人群覆盖率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F2036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B8EBE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85</w:t>
            </w:r>
          </w:p>
        </w:tc>
        <w:tc>
          <w:tcPr>
            <w:tcW w:w="608" w:type="dxa"/>
            <w:tcBorders>
              <w:top w:val="single" w:color="000000" w:sz="4" w:space="0"/>
              <w:left w:val="single" w:color="000000" w:sz="4" w:space="0"/>
              <w:bottom w:val="single" w:color="000000" w:sz="4" w:space="0"/>
              <w:right w:val="single" w:color="000000" w:sz="4" w:space="0"/>
            </w:tcBorders>
            <w:vAlign w:val="center"/>
          </w:tcPr>
          <w:p w14:paraId="5E9605D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9A57F21">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85</w:t>
            </w:r>
          </w:p>
        </w:tc>
        <w:tc>
          <w:tcPr>
            <w:tcW w:w="905" w:type="dxa"/>
            <w:tcBorders>
              <w:top w:val="single" w:color="000000" w:sz="4" w:space="0"/>
              <w:left w:val="single" w:color="000000" w:sz="4" w:space="0"/>
              <w:bottom w:val="single" w:color="000000" w:sz="4" w:space="0"/>
              <w:right w:val="single" w:color="000000" w:sz="4" w:space="0"/>
            </w:tcBorders>
            <w:vAlign w:val="center"/>
          </w:tcPr>
          <w:p w14:paraId="2E94F4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36AD6B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50ACDB7A">
            <w:pPr>
              <w:jc w:val="center"/>
              <w:rPr>
                <w:rFonts w:ascii="微软雅黑" w:hAnsi="微软雅黑" w:eastAsia="微软雅黑" w:cs="微软雅黑"/>
                <w:i/>
                <w:iCs/>
                <w:color w:val="000000"/>
                <w:sz w:val="16"/>
                <w:szCs w:val="16"/>
              </w:rPr>
            </w:pPr>
          </w:p>
        </w:tc>
      </w:tr>
      <w:tr w14:paraId="5D85314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DE8C1FD">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6E60D80">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7D73F8">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551C571">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7C34A7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8F6FC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1834</w:t>
            </w:r>
          </w:p>
        </w:tc>
        <w:tc>
          <w:tcPr>
            <w:tcW w:w="608" w:type="dxa"/>
            <w:tcBorders>
              <w:top w:val="single" w:color="000000" w:sz="4" w:space="0"/>
              <w:left w:val="single" w:color="000000" w:sz="4" w:space="0"/>
              <w:bottom w:val="single" w:color="000000" w:sz="4" w:space="0"/>
              <w:right w:val="single" w:color="000000" w:sz="4" w:space="0"/>
            </w:tcBorders>
            <w:vAlign w:val="center"/>
          </w:tcPr>
          <w:p w14:paraId="33B55D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人数</w:t>
            </w:r>
          </w:p>
        </w:tc>
        <w:tc>
          <w:tcPr>
            <w:tcW w:w="855" w:type="dxa"/>
            <w:tcBorders>
              <w:top w:val="single" w:color="000000" w:sz="4" w:space="0"/>
              <w:left w:val="single" w:color="000000" w:sz="4" w:space="0"/>
              <w:bottom w:val="single" w:color="000000" w:sz="4" w:space="0"/>
              <w:right w:val="single" w:color="000000" w:sz="4" w:space="0"/>
            </w:tcBorders>
            <w:vAlign w:val="center"/>
          </w:tcPr>
          <w:p w14:paraId="53AB5A8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1975</w:t>
            </w:r>
          </w:p>
        </w:tc>
        <w:tc>
          <w:tcPr>
            <w:tcW w:w="905" w:type="dxa"/>
            <w:tcBorders>
              <w:top w:val="single" w:color="000000" w:sz="4" w:space="0"/>
              <w:left w:val="single" w:color="000000" w:sz="4" w:space="0"/>
              <w:bottom w:val="single" w:color="000000" w:sz="4" w:space="0"/>
              <w:right w:val="single" w:color="000000" w:sz="4" w:space="0"/>
            </w:tcBorders>
            <w:vAlign w:val="center"/>
          </w:tcPr>
          <w:p w14:paraId="2F2F94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D9F9D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62E1D849">
            <w:pPr>
              <w:jc w:val="center"/>
              <w:rPr>
                <w:rFonts w:ascii="微软雅黑" w:hAnsi="微软雅黑" w:eastAsia="微软雅黑" w:cs="微软雅黑"/>
                <w:i/>
                <w:iCs/>
                <w:color w:val="000000"/>
                <w:sz w:val="16"/>
                <w:szCs w:val="16"/>
              </w:rPr>
            </w:pPr>
          </w:p>
        </w:tc>
      </w:tr>
      <w:tr w14:paraId="646B61A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8B65435">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3431B4">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ADAFA9">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45AD499">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2型糖尿病患者管理人数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38B6FD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EC6AE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445</w:t>
            </w:r>
          </w:p>
        </w:tc>
        <w:tc>
          <w:tcPr>
            <w:tcW w:w="608" w:type="dxa"/>
            <w:tcBorders>
              <w:top w:val="single" w:color="000000" w:sz="4" w:space="0"/>
              <w:left w:val="single" w:color="000000" w:sz="4" w:space="0"/>
              <w:bottom w:val="single" w:color="000000" w:sz="4" w:space="0"/>
              <w:right w:val="single" w:color="000000" w:sz="4" w:space="0"/>
            </w:tcBorders>
            <w:vAlign w:val="center"/>
          </w:tcPr>
          <w:p w14:paraId="6319CD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人数</w:t>
            </w:r>
          </w:p>
        </w:tc>
        <w:tc>
          <w:tcPr>
            <w:tcW w:w="855" w:type="dxa"/>
            <w:tcBorders>
              <w:top w:val="single" w:color="000000" w:sz="4" w:space="0"/>
              <w:left w:val="single" w:color="000000" w:sz="4" w:space="0"/>
              <w:bottom w:val="single" w:color="000000" w:sz="4" w:space="0"/>
              <w:right w:val="single" w:color="000000" w:sz="4" w:space="0"/>
            </w:tcBorders>
            <w:vAlign w:val="center"/>
          </w:tcPr>
          <w:p w14:paraId="2FB0014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523</w:t>
            </w:r>
          </w:p>
        </w:tc>
        <w:tc>
          <w:tcPr>
            <w:tcW w:w="905" w:type="dxa"/>
            <w:tcBorders>
              <w:top w:val="single" w:color="000000" w:sz="4" w:space="0"/>
              <w:left w:val="single" w:color="000000" w:sz="4" w:space="0"/>
              <w:bottom w:val="single" w:color="000000" w:sz="4" w:space="0"/>
              <w:right w:val="single" w:color="000000" w:sz="4" w:space="0"/>
            </w:tcBorders>
            <w:vAlign w:val="center"/>
          </w:tcPr>
          <w:p w14:paraId="5EB796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1B6591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44B45A61">
            <w:pPr>
              <w:jc w:val="center"/>
              <w:rPr>
                <w:rFonts w:ascii="微软雅黑" w:hAnsi="微软雅黑" w:eastAsia="微软雅黑" w:cs="微软雅黑"/>
                <w:i/>
                <w:iCs/>
                <w:color w:val="000000"/>
                <w:sz w:val="16"/>
                <w:szCs w:val="16"/>
              </w:rPr>
            </w:pPr>
          </w:p>
        </w:tc>
      </w:tr>
      <w:tr w14:paraId="0040710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ABC7138">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D58717">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267861">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DB23D2F">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贫困地区儿童营养改善项目覆盖率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7042B1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5C47A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1EB39D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9AA537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96</w:t>
            </w:r>
          </w:p>
        </w:tc>
        <w:tc>
          <w:tcPr>
            <w:tcW w:w="905" w:type="dxa"/>
            <w:tcBorders>
              <w:top w:val="single" w:color="000000" w:sz="4" w:space="0"/>
              <w:left w:val="single" w:color="000000" w:sz="4" w:space="0"/>
              <w:bottom w:val="single" w:color="000000" w:sz="4" w:space="0"/>
              <w:right w:val="single" w:color="000000" w:sz="4" w:space="0"/>
            </w:tcBorders>
            <w:vAlign w:val="center"/>
          </w:tcPr>
          <w:p w14:paraId="6CAD4D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295C40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24CAAECC">
            <w:pPr>
              <w:jc w:val="center"/>
              <w:rPr>
                <w:rFonts w:ascii="微软雅黑" w:hAnsi="微软雅黑" w:eastAsia="微软雅黑" w:cs="微软雅黑"/>
                <w:i/>
                <w:iCs/>
                <w:color w:val="000000"/>
                <w:sz w:val="16"/>
                <w:szCs w:val="16"/>
              </w:rPr>
            </w:pPr>
          </w:p>
        </w:tc>
      </w:tr>
      <w:tr w14:paraId="38D4334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474653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EBE0163">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9CF05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8CE1314">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老年人中医药健康管理率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0A9072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35766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75</w:t>
            </w:r>
          </w:p>
        </w:tc>
        <w:tc>
          <w:tcPr>
            <w:tcW w:w="608" w:type="dxa"/>
            <w:tcBorders>
              <w:top w:val="single" w:color="000000" w:sz="4" w:space="0"/>
              <w:left w:val="single" w:color="000000" w:sz="4" w:space="0"/>
              <w:bottom w:val="single" w:color="000000" w:sz="4" w:space="0"/>
              <w:right w:val="single" w:color="000000" w:sz="4" w:space="0"/>
            </w:tcBorders>
            <w:vAlign w:val="center"/>
          </w:tcPr>
          <w:p w14:paraId="05FDAE1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887836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77</w:t>
            </w:r>
          </w:p>
        </w:tc>
        <w:tc>
          <w:tcPr>
            <w:tcW w:w="905" w:type="dxa"/>
            <w:tcBorders>
              <w:top w:val="single" w:color="000000" w:sz="4" w:space="0"/>
              <w:left w:val="single" w:color="000000" w:sz="4" w:space="0"/>
              <w:bottom w:val="single" w:color="000000" w:sz="4" w:space="0"/>
              <w:right w:val="single" w:color="000000" w:sz="4" w:space="0"/>
            </w:tcBorders>
            <w:vAlign w:val="center"/>
          </w:tcPr>
          <w:p w14:paraId="72538A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49E0DC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2FC6BC03">
            <w:pPr>
              <w:jc w:val="center"/>
              <w:rPr>
                <w:rFonts w:ascii="微软雅黑" w:hAnsi="微软雅黑" w:eastAsia="微软雅黑" w:cs="微软雅黑"/>
                <w:i/>
                <w:iCs/>
                <w:color w:val="000000"/>
                <w:sz w:val="16"/>
                <w:szCs w:val="16"/>
              </w:rPr>
            </w:pPr>
          </w:p>
        </w:tc>
      </w:tr>
      <w:tr w14:paraId="1DE4789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B8FC827">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DA22558">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9507E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0D450D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65岁及以上老年人城乡社区规范健康管理服务率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02997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CDED53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61</w:t>
            </w:r>
          </w:p>
        </w:tc>
        <w:tc>
          <w:tcPr>
            <w:tcW w:w="608" w:type="dxa"/>
            <w:tcBorders>
              <w:top w:val="single" w:color="000000" w:sz="4" w:space="0"/>
              <w:left w:val="single" w:color="000000" w:sz="4" w:space="0"/>
              <w:bottom w:val="single" w:color="000000" w:sz="4" w:space="0"/>
              <w:right w:val="single" w:color="000000" w:sz="4" w:space="0"/>
            </w:tcBorders>
            <w:vAlign w:val="center"/>
          </w:tcPr>
          <w:p w14:paraId="2A501E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2BA0E3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64</w:t>
            </w:r>
          </w:p>
        </w:tc>
        <w:tc>
          <w:tcPr>
            <w:tcW w:w="905" w:type="dxa"/>
            <w:tcBorders>
              <w:top w:val="single" w:color="000000" w:sz="4" w:space="0"/>
              <w:left w:val="single" w:color="000000" w:sz="4" w:space="0"/>
              <w:bottom w:val="single" w:color="000000" w:sz="4" w:space="0"/>
              <w:right w:val="single" w:color="000000" w:sz="4" w:space="0"/>
            </w:tcBorders>
            <w:vAlign w:val="center"/>
          </w:tcPr>
          <w:p w14:paraId="0BB701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001059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79D3F5A9">
            <w:pPr>
              <w:jc w:val="center"/>
              <w:rPr>
                <w:rFonts w:ascii="微软雅黑" w:hAnsi="微软雅黑" w:eastAsia="微软雅黑" w:cs="微软雅黑"/>
                <w:i/>
                <w:iCs/>
                <w:color w:val="000000"/>
                <w:sz w:val="16"/>
                <w:szCs w:val="16"/>
              </w:rPr>
            </w:pPr>
          </w:p>
        </w:tc>
      </w:tr>
      <w:tr w14:paraId="3AFE269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A863940">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035BD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04844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D2C419">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严重精神障碍患者规范管理率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71F164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0C163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0BFEB7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9482B9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3E0F6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37F7A8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614527EA">
            <w:pPr>
              <w:jc w:val="center"/>
              <w:rPr>
                <w:rFonts w:ascii="微软雅黑" w:hAnsi="微软雅黑" w:eastAsia="微软雅黑" w:cs="微软雅黑"/>
                <w:i/>
                <w:iCs/>
                <w:color w:val="000000"/>
                <w:sz w:val="16"/>
                <w:szCs w:val="16"/>
              </w:rPr>
            </w:pPr>
          </w:p>
        </w:tc>
      </w:tr>
      <w:tr w14:paraId="5ACFEB2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9A4A20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A147CD">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68F508">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A723011">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血压控制率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3360B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28C1A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608" w:type="dxa"/>
            <w:tcBorders>
              <w:top w:val="single" w:color="000000" w:sz="4" w:space="0"/>
              <w:left w:val="single" w:color="000000" w:sz="4" w:space="0"/>
              <w:bottom w:val="single" w:color="000000" w:sz="4" w:space="0"/>
              <w:right w:val="single" w:color="000000" w:sz="4" w:space="0"/>
            </w:tcBorders>
            <w:vAlign w:val="center"/>
          </w:tcPr>
          <w:p w14:paraId="6D2018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6DF0BA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70</w:t>
            </w:r>
          </w:p>
        </w:tc>
        <w:tc>
          <w:tcPr>
            <w:tcW w:w="905" w:type="dxa"/>
            <w:tcBorders>
              <w:top w:val="single" w:color="000000" w:sz="4" w:space="0"/>
              <w:left w:val="single" w:color="000000" w:sz="4" w:space="0"/>
              <w:bottom w:val="single" w:color="000000" w:sz="4" w:space="0"/>
              <w:right w:val="single" w:color="000000" w:sz="4" w:space="0"/>
            </w:tcBorders>
            <w:vAlign w:val="center"/>
          </w:tcPr>
          <w:p w14:paraId="1C6D67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7F7877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329E2D56">
            <w:pPr>
              <w:jc w:val="center"/>
              <w:rPr>
                <w:rFonts w:ascii="微软雅黑" w:hAnsi="微软雅黑" w:eastAsia="微软雅黑" w:cs="微软雅黑"/>
                <w:i/>
                <w:iCs/>
                <w:color w:val="000000"/>
                <w:sz w:val="16"/>
                <w:szCs w:val="16"/>
              </w:rPr>
            </w:pPr>
          </w:p>
        </w:tc>
      </w:tr>
      <w:tr w14:paraId="79166AD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EF33293">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FBB80A">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465869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1C13F81">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2型糖尿病患者规范管理服务率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6481F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D739A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61</w:t>
            </w:r>
          </w:p>
        </w:tc>
        <w:tc>
          <w:tcPr>
            <w:tcW w:w="608" w:type="dxa"/>
            <w:tcBorders>
              <w:top w:val="single" w:color="000000" w:sz="4" w:space="0"/>
              <w:left w:val="single" w:color="000000" w:sz="4" w:space="0"/>
              <w:bottom w:val="single" w:color="000000" w:sz="4" w:space="0"/>
              <w:right w:val="single" w:color="000000" w:sz="4" w:space="0"/>
            </w:tcBorders>
            <w:vAlign w:val="center"/>
          </w:tcPr>
          <w:p w14:paraId="6029F5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A4909E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70</w:t>
            </w:r>
          </w:p>
        </w:tc>
        <w:tc>
          <w:tcPr>
            <w:tcW w:w="905" w:type="dxa"/>
            <w:tcBorders>
              <w:top w:val="single" w:color="000000" w:sz="4" w:space="0"/>
              <w:left w:val="single" w:color="000000" w:sz="4" w:space="0"/>
              <w:bottom w:val="single" w:color="000000" w:sz="4" w:space="0"/>
              <w:right w:val="single" w:color="000000" w:sz="4" w:space="0"/>
            </w:tcBorders>
            <w:vAlign w:val="center"/>
          </w:tcPr>
          <w:p w14:paraId="66B801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63CB1F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6FE687E3">
            <w:pPr>
              <w:jc w:val="center"/>
              <w:rPr>
                <w:rFonts w:ascii="微软雅黑" w:hAnsi="微软雅黑" w:eastAsia="微软雅黑" w:cs="微软雅黑"/>
                <w:i/>
                <w:iCs/>
                <w:color w:val="000000"/>
                <w:sz w:val="16"/>
                <w:szCs w:val="16"/>
              </w:rPr>
            </w:pPr>
          </w:p>
        </w:tc>
      </w:tr>
      <w:tr w14:paraId="3370251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D28E16A">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34859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8A8459">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B29E910">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高血压患者基层规范管理服务率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6A6DE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C3B23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61</w:t>
            </w:r>
          </w:p>
        </w:tc>
        <w:tc>
          <w:tcPr>
            <w:tcW w:w="608" w:type="dxa"/>
            <w:tcBorders>
              <w:top w:val="single" w:color="000000" w:sz="4" w:space="0"/>
              <w:left w:val="single" w:color="000000" w:sz="4" w:space="0"/>
              <w:bottom w:val="single" w:color="000000" w:sz="4" w:space="0"/>
              <w:right w:val="single" w:color="000000" w:sz="4" w:space="0"/>
            </w:tcBorders>
            <w:vAlign w:val="center"/>
          </w:tcPr>
          <w:p w14:paraId="6DCB37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7057AD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72</w:t>
            </w:r>
          </w:p>
        </w:tc>
        <w:tc>
          <w:tcPr>
            <w:tcW w:w="905" w:type="dxa"/>
            <w:tcBorders>
              <w:top w:val="single" w:color="000000" w:sz="4" w:space="0"/>
              <w:left w:val="single" w:color="000000" w:sz="4" w:space="0"/>
              <w:bottom w:val="single" w:color="000000" w:sz="4" w:space="0"/>
              <w:right w:val="single" w:color="000000" w:sz="4" w:space="0"/>
            </w:tcBorders>
            <w:vAlign w:val="center"/>
          </w:tcPr>
          <w:p w14:paraId="5125C3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301D6B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6AAC568B">
            <w:pPr>
              <w:jc w:val="center"/>
              <w:rPr>
                <w:rFonts w:ascii="微软雅黑" w:hAnsi="微软雅黑" w:eastAsia="微软雅黑" w:cs="微软雅黑"/>
                <w:i/>
                <w:iCs/>
                <w:color w:val="000000"/>
                <w:sz w:val="16"/>
                <w:szCs w:val="16"/>
              </w:rPr>
            </w:pPr>
          </w:p>
        </w:tc>
      </w:tr>
      <w:tr w14:paraId="567913C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DC72DA3">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7E2A4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95D759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93DABA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血糖控制率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6668F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3AF18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608" w:type="dxa"/>
            <w:tcBorders>
              <w:top w:val="single" w:color="000000" w:sz="4" w:space="0"/>
              <w:left w:val="single" w:color="000000" w:sz="4" w:space="0"/>
              <w:bottom w:val="single" w:color="000000" w:sz="4" w:space="0"/>
              <w:right w:val="single" w:color="000000" w:sz="4" w:space="0"/>
            </w:tcBorders>
            <w:vAlign w:val="center"/>
          </w:tcPr>
          <w:p w14:paraId="476D847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E20D63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60</w:t>
            </w:r>
          </w:p>
        </w:tc>
        <w:tc>
          <w:tcPr>
            <w:tcW w:w="905" w:type="dxa"/>
            <w:tcBorders>
              <w:top w:val="single" w:color="000000" w:sz="4" w:space="0"/>
              <w:left w:val="single" w:color="000000" w:sz="4" w:space="0"/>
              <w:bottom w:val="single" w:color="000000" w:sz="4" w:space="0"/>
              <w:right w:val="single" w:color="000000" w:sz="4" w:space="0"/>
            </w:tcBorders>
            <w:vAlign w:val="center"/>
          </w:tcPr>
          <w:p w14:paraId="39D916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3302D3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7EE2C8A3">
            <w:pPr>
              <w:jc w:val="center"/>
              <w:rPr>
                <w:rFonts w:ascii="微软雅黑" w:hAnsi="微软雅黑" w:eastAsia="微软雅黑" w:cs="微软雅黑"/>
                <w:i/>
                <w:iCs/>
                <w:color w:val="000000"/>
                <w:sz w:val="16"/>
                <w:szCs w:val="16"/>
              </w:rPr>
            </w:pPr>
          </w:p>
        </w:tc>
      </w:tr>
      <w:tr w14:paraId="3DBB34B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F15650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5AE0A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02D02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827DCF1">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传染病和突发公共卫生事件报告率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6989A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DA2F8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6912FA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D64E42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7FA07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5F3E60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1682F0FF">
            <w:pPr>
              <w:jc w:val="center"/>
              <w:rPr>
                <w:rFonts w:ascii="微软雅黑" w:hAnsi="微软雅黑" w:eastAsia="微软雅黑" w:cs="微软雅黑"/>
                <w:i/>
                <w:iCs/>
                <w:color w:val="000000"/>
                <w:sz w:val="16"/>
                <w:szCs w:val="16"/>
              </w:rPr>
            </w:pPr>
          </w:p>
        </w:tc>
      </w:tr>
      <w:tr w14:paraId="545F385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00554B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6A8DAF">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38534AE">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2A48403">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居民规范化电子健康档案覆盖率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F6B93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5AF1B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5AEC3F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7889C3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2AB714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18C912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4A4C7142">
            <w:pPr>
              <w:jc w:val="center"/>
              <w:rPr>
                <w:rFonts w:ascii="微软雅黑" w:hAnsi="微软雅黑" w:eastAsia="微软雅黑" w:cs="微软雅黑"/>
                <w:i/>
                <w:iCs/>
                <w:color w:val="000000"/>
                <w:sz w:val="16"/>
                <w:szCs w:val="16"/>
              </w:rPr>
            </w:pPr>
          </w:p>
        </w:tc>
      </w:tr>
      <w:tr w14:paraId="0B4A546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86D94A9">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5728A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F96A7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6C1A6A9">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项目完成时间</w:t>
            </w:r>
          </w:p>
        </w:tc>
        <w:tc>
          <w:tcPr>
            <w:tcW w:w="739" w:type="dxa"/>
            <w:tcBorders>
              <w:top w:val="single" w:color="000000" w:sz="4" w:space="0"/>
              <w:left w:val="single" w:color="000000" w:sz="4" w:space="0"/>
              <w:bottom w:val="single" w:color="000000" w:sz="4" w:space="0"/>
              <w:right w:val="single" w:color="000000" w:sz="4" w:space="0"/>
            </w:tcBorders>
            <w:vAlign w:val="center"/>
          </w:tcPr>
          <w:p w14:paraId="430BD4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7D563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12</w:t>
            </w:r>
          </w:p>
        </w:tc>
        <w:tc>
          <w:tcPr>
            <w:tcW w:w="608" w:type="dxa"/>
            <w:tcBorders>
              <w:top w:val="single" w:color="000000" w:sz="4" w:space="0"/>
              <w:left w:val="single" w:color="000000" w:sz="4" w:space="0"/>
              <w:bottom w:val="single" w:color="000000" w:sz="4" w:space="0"/>
              <w:right w:val="single" w:color="000000" w:sz="4" w:space="0"/>
            </w:tcBorders>
            <w:vAlign w:val="center"/>
          </w:tcPr>
          <w:p w14:paraId="7BE55E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月</w:t>
            </w:r>
          </w:p>
        </w:tc>
        <w:tc>
          <w:tcPr>
            <w:tcW w:w="855" w:type="dxa"/>
            <w:tcBorders>
              <w:top w:val="single" w:color="000000" w:sz="4" w:space="0"/>
              <w:left w:val="single" w:color="000000" w:sz="4" w:space="0"/>
              <w:bottom w:val="single" w:color="000000" w:sz="4" w:space="0"/>
              <w:right w:val="single" w:color="000000" w:sz="4" w:space="0"/>
            </w:tcBorders>
            <w:vAlign w:val="center"/>
          </w:tcPr>
          <w:p w14:paraId="4E826A5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12</w:t>
            </w:r>
          </w:p>
        </w:tc>
        <w:tc>
          <w:tcPr>
            <w:tcW w:w="905" w:type="dxa"/>
            <w:tcBorders>
              <w:top w:val="single" w:color="000000" w:sz="4" w:space="0"/>
              <w:left w:val="single" w:color="000000" w:sz="4" w:space="0"/>
              <w:bottom w:val="single" w:color="000000" w:sz="4" w:space="0"/>
              <w:right w:val="single" w:color="000000" w:sz="4" w:space="0"/>
            </w:tcBorders>
            <w:vAlign w:val="center"/>
          </w:tcPr>
          <w:p w14:paraId="15C2B2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142B2A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3E1437A4">
            <w:pPr>
              <w:jc w:val="center"/>
              <w:rPr>
                <w:rFonts w:ascii="微软雅黑" w:hAnsi="微软雅黑" w:eastAsia="微软雅黑" w:cs="微软雅黑"/>
                <w:i/>
                <w:iCs/>
                <w:color w:val="000000"/>
                <w:sz w:val="16"/>
                <w:szCs w:val="16"/>
              </w:rPr>
            </w:pPr>
          </w:p>
        </w:tc>
      </w:tr>
      <w:tr w14:paraId="5099E9E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D385A2E">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9876D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43EF0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5713ACA">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城乡居民基本公共卫生服务差距不断缩小</w:t>
            </w:r>
          </w:p>
        </w:tc>
        <w:tc>
          <w:tcPr>
            <w:tcW w:w="739" w:type="dxa"/>
            <w:tcBorders>
              <w:top w:val="single" w:color="000000" w:sz="4" w:space="0"/>
              <w:left w:val="single" w:color="000000" w:sz="4" w:space="0"/>
              <w:bottom w:val="single" w:color="000000" w:sz="4" w:space="0"/>
              <w:right w:val="single" w:color="000000" w:sz="4" w:space="0"/>
            </w:tcBorders>
            <w:vAlign w:val="center"/>
          </w:tcPr>
          <w:p w14:paraId="397C1C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C1BE8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49888D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A75F64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7C684F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443A01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F673CE6">
            <w:pPr>
              <w:jc w:val="center"/>
              <w:rPr>
                <w:rFonts w:ascii="微软雅黑" w:hAnsi="微软雅黑" w:eastAsia="微软雅黑" w:cs="微软雅黑"/>
                <w:i/>
                <w:iCs/>
                <w:color w:val="000000"/>
                <w:sz w:val="16"/>
                <w:szCs w:val="16"/>
              </w:rPr>
            </w:pPr>
          </w:p>
        </w:tc>
      </w:tr>
      <w:tr w14:paraId="57EE8C8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0897635">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3BA547">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5BFE8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B74A93F">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居民健康素养水平不断提高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309DF8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E497C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BC353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E6DBEF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7E3C01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ECA1E7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70D8CF3E">
            <w:pPr>
              <w:jc w:val="center"/>
              <w:rPr>
                <w:rFonts w:ascii="微软雅黑" w:hAnsi="微软雅黑" w:eastAsia="微软雅黑" w:cs="微软雅黑"/>
                <w:i/>
                <w:iCs/>
                <w:color w:val="000000"/>
                <w:sz w:val="16"/>
                <w:szCs w:val="16"/>
              </w:rPr>
            </w:pPr>
          </w:p>
        </w:tc>
      </w:tr>
      <w:tr w14:paraId="1B7D87A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4202A2E">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9B2BA8">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FBBA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2C2E5F5">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基本公共卫生服务水平不断提高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1B8B29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6E6F7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B569ED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588A48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512356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42B7C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E7AE497">
            <w:pPr>
              <w:jc w:val="center"/>
              <w:rPr>
                <w:rFonts w:ascii="微软雅黑" w:hAnsi="微软雅黑" w:eastAsia="微软雅黑" w:cs="微软雅黑"/>
                <w:i/>
                <w:iCs/>
                <w:color w:val="000000"/>
                <w:sz w:val="16"/>
                <w:szCs w:val="16"/>
              </w:rPr>
            </w:pPr>
          </w:p>
        </w:tc>
      </w:tr>
      <w:tr w14:paraId="2A555BA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245C49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0522A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6817F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16F4C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3A345B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58022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D9E9BD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0DAFC9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688492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5D56E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3A70FFD">
            <w:pPr>
              <w:jc w:val="center"/>
              <w:rPr>
                <w:rFonts w:ascii="微软雅黑" w:hAnsi="微软雅黑" w:eastAsia="微软雅黑" w:cs="微软雅黑"/>
                <w:i/>
                <w:iCs/>
                <w:color w:val="000000"/>
                <w:sz w:val="16"/>
                <w:szCs w:val="16"/>
              </w:rPr>
            </w:pPr>
          </w:p>
        </w:tc>
      </w:tr>
      <w:tr w14:paraId="42B7F958">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77AA52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7DA515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0957F3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418CB948">
            <w:pPr>
              <w:rPr>
                <w:rFonts w:ascii="宋体" w:hAnsi="宋体" w:eastAsia="宋体" w:cs="宋体"/>
                <w:color w:val="000000"/>
                <w:sz w:val="18"/>
                <w:szCs w:val="18"/>
              </w:rPr>
            </w:pPr>
          </w:p>
        </w:tc>
      </w:tr>
      <w:tr w14:paraId="732F5082">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5B340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42536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对照年度目标，制定公卫工作计划及资金使用计划，认真开展各项目服务管理工作，加强资金使用管理，完成了2023年目标任务。提升了辖区老百姓的健康水平，各项服务项目服务能力大力提升 。</w:t>
            </w:r>
          </w:p>
        </w:tc>
      </w:tr>
      <w:tr w14:paraId="6BDB535A">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3BC16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0B8B99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130D21A">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E483C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79018B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0D340E97">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2442FB4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项目负责人：王菊英</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5668CDC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278BCB1D">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02FEC2FC">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210BE036">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7FAD2BCF">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7D7A493A">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0AA11FAE">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5684C22C">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10BB7AE8">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63601D36">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05FAC4B2">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45CBB434">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60F2877F">
            <w:pPr>
              <w:rPr>
                <w:rFonts w:ascii="宋体" w:hAnsi="宋体" w:eastAsia="宋体" w:cs="宋体"/>
                <w:color w:val="000000"/>
                <w:sz w:val="22"/>
                <w:szCs w:val="22"/>
              </w:rPr>
            </w:pPr>
          </w:p>
        </w:tc>
      </w:tr>
      <w:tr w14:paraId="108D05F1">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5A238BE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5A87B22">
        <w:tblPrEx>
          <w:tblCellMar>
            <w:top w:w="0" w:type="dxa"/>
            <w:left w:w="108" w:type="dxa"/>
            <w:bottom w:w="0" w:type="dxa"/>
            <w:right w:w="108" w:type="dxa"/>
          </w:tblCellMar>
        </w:tblPrEx>
        <w:trPr>
          <w:trHeight w:val="598"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18D537D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3AE045A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51080223T000009532257-2023年利州区荣山镇卫生院基本公共卫生服务省级补助资金</w:t>
            </w:r>
          </w:p>
        </w:tc>
      </w:tr>
      <w:tr w14:paraId="222BBAC2">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27770BF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68273E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503EA8D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4E08E1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4EE02808">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BAFFE0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544D46F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096AF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12E3E80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F84CA53">
        <w:tblPrEx>
          <w:tblCellMar>
            <w:top w:w="0" w:type="dxa"/>
            <w:left w:w="108" w:type="dxa"/>
            <w:bottom w:w="0" w:type="dxa"/>
            <w:right w:w="108" w:type="dxa"/>
          </w:tblCellMar>
        </w:tblPrEx>
        <w:trPr>
          <w:trHeight w:val="162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B9640E7">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E2D152E">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5F93F9A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"面向本管辖区城乡居民免费提供最基本的公共卫生服务，以儿童、孕产妇、老年人、慢性疾病患者为重点人群， 项目主要包括居民健康档案、健康教育、预防接种、0-6岁儿童健康管理、孕产妇健康管理、老年人健康管理、慢性病患者健康管理等12项内容。</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3B34BEA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对照年度目标，制定公卫工作计划及资金使用计划，认真开展各项目服务管理工作，加强资金使用管理，完成了2023年目标任务。</w:t>
            </w:r>
          </w:p>
        </w:tc>
      </w:tr>
      <w:tr w14:paraId="6B6E3390">
        <w:tblPrEx>
          <w:tblCellMar>
            <w:top w:w="0" w:type="dxa"/>
            <w:left w:w="108" w:type="dxa"/>
            <w:bottom w:w="0" w:type="dxa"/>
            <w:right w:w="108" w:type="dxa"/>
          </w:tblCellMar>
        </w:tblPrEx>
        <w:trPr>
          <w:trHeight w:val="112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D869918">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2DFCF2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2B46ED1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制定公卫工作计划及资金使用计划，认真开展各项目服务管理工作，按照年度计划，严格管理资金使用，加强工作监督管理，每月对工作情况进行考核</w:t>
            </w:r>
          </w:p>
        </w:tc>
      </w:tr>
      <w:tr w14:paraId="124CA255">
        <w:tblPrEx>
          <w:tblCellMar>
            <w:top w:w="0" w:type="dxa"/>
            <w:left w:w="108" w:type="dxa"/>
            <w:bottom w:w="0" w:type="dxa"/>
            <w:right w:w="108" w:type="dxa"/>
          </w:tblCellMar>
        </w:tblPrEx>
        <w:trPr>
          <w:trHeight w:val="985"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260AB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9CE9B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4E268D9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41A1DA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F4B09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288A1B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18C9BE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59BBB8F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162DA7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04D09727">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06A4D43">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F8077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28E98B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EC1BC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16.12</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3C879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16.12</w:t>
            </w:r>
          </w:p>
        </w:tc>
        <w:tc>
          <w:tcPr>
            <w:tcW w:w="855" w:type="dxa"/>
            <w:tcBorders>
              <w:top w:val="single" w:color="000000" w:sz="4" w:space="0"/>
              <w:left w:val="single" w:color="000000" w:sz="4" w:space="0"/>
              <w:bottom w:val="single" w:color="000000" w:sz="4" w:space="0"/>
              <w:right w:val="single" w:color="000000" w:sz="4" w:space="0"/>
            </w:tcBorders>
            <w:vAlign w:val="center"/>
          </w:tcPr>
          <w:p w14:paraId="029754D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5F30B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636A9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0547A914">
            <w:pPr>
              <w:rPr>
                <w:rFonts w:ascii="黑体" w:hAnsi="黑体" w:eastAsia="黑体" w:cs="黑体"/>
                <w:i/>
                <w:iCs/>
                <w:color w:val="000000"/>
                <w:sz w:val="18"/>
                <w:szCs w:val="18"/>
              </w:rPr>
            </w:pPr>
          </w:p>
        </w:tc>
      </w:tr>
      <w:tr w14:paraId="21744967">
        <w:tblPrEx>
          <w:tblCellMar>
            <w:top w:w="0" w:type="dxa"/>
            <w:left w:w="108" w:type="dxa"/>
            <w:bottom w:w="0" w:type="dxa"/>
            <w:right w:w="108" w:type="dxa"/>
          </w:tblCellMar>
        </w:tblPrEx>
        <w:trPr>
          <w:trHeight w:val="76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2582B83">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23294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6CB494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7A8717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16.12</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DA6D4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16.12</w:t>
            </w:r>
          </w:p>
        </w:tc>
        <w:tc>
          <w:tcPr>
            <w:tcW w:w="855" w:type="dxa"/>
            <w:tcBorders>
              <w:top w:val="single" w:color="000000" w:sz="4" w:space="0"/>
              <w:left w:val="single" w:color="000000" w:sz="4" w:space="0"/>
              <w:bottom w:val="single" w:color="000000" w:sz="4" w:space="0"/>
              <w:right w:val="single" w:color="000000" w:sz="4" w:space="0"/>
            </w:tcBorders>
            <w:vAlign w:val="center"/>
          </w:tcPr>
          <w:p w14:paraId="0878E7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B55F3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36CA3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F2023DA">
            <w:pPr>
              <w:rPr>
                <w:rFonts w:ascii="黑体" w:hAnsi="黑体" w:eastAsia="黑体" w:cs="黑体"/>
                <w:i/>
                <w:iCs/>
                <w:color w:val="000000"/>
                <w:sz w:val="18"/>
                <w:szCs w:val="18"/>
              </w:rPr>
            </w:pPr>
          </w:p>
        </w:tc>
      </w:tr>
      <w:tr w14:paraId="407EEC3C">
        <w:tblPrEx>
          <w:tblCellMar>
            <w:top w:w="0" w:type="dxa"/>
            <w:left w:w="108" w:type="dxa"/>
            <w:bottom w:w="0" w:type="dxa"/>
            <w:right w:w="108" w:type="dxa"/>
          </w:tblCellMar>
        </w:tblPrEx>
        <w:trPr>
          <w:trHeight w:val="69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51B5551">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A9FB0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05B175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47E999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EB418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7675FE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6D89E1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B25A1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7290C1E">
            <w:pPr>
              <w:rPr>
                <w:rFonts w:ascii="黑体" w:hAnsi="黑体" w:eastAsia="黑体" w:cs="黑体"/>
                <w:i/>
                <w:iCs/>
                <w:color w:val="000000"/>
                <w:sz w:val="18"/>
                <w:szCs w:val="18"/>
              </w:rPr>
            </w:pPr>
          </w:p>
        </w:tc>
      </w:tr>
      <w:tr w14:paraId="4B696617">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026C759">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851E7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C32AC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54D67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351B4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67B248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D6CF6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F124F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0CC8A48">
            <w:pPr>
              <w:rPr>
                <w:rFonts w:ascii="黑体" w:hAnsi="黑体" w:eastAsia="黑体" w:cs="黑体"/>
                <w:i/>
                <w:iCs/>
                <w:color w:val="000000"/>
                <w:sz w:val="18"/>
                <w:szCs w:val="18"/>
              </w:rPr>
            </w:pPr>
          </w:p>
        </w:tc>
      </w:tr>
      <w:tr w14:paraId="034718D6">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325724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FF57B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7E680A5">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8981BDE">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632EEAC">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D15851E">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25E3E0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06269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6DC2B74">
            <w:pPr>
              <w:rPr>
                <w:rFonts w:ascii="黑体" w:hAnsi="黑体" w:eastAsia="黑体" w:cs="黑体"/>
                <w:i/>
                <w:iCs/>
                <w:color w:val="000000"/>
                <w:sz w:val="18"/>
                <w:szCs w:val="18"/>
              </w:rPr>
            </w:pPr>
          </w:p>
        </w:tc>
      </w:tr>
      <w:tr w14:paraId="4975A5F7">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B27FB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0971D88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4CD982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DF6E1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0D96601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1AE2CA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74D8B1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76D0C68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34411D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0CF16D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171403E7">
            <w:pPr>
              <w:jc w:val="center"/>
              <w:rPr>
                <w:rFonts w:ascii="宋体" w:hAnsi="宋体" w:eastAsia="宋体" w:cs="宋体"/>
                <w:color w:val="000000"/>
                <w:sz w:val="18"/>
                <w:szCs w:val="18"/>
              </w:rPr>
            </w:pPr>
          </w:p>
        </w:tc>
      </w:tr>
      <w:tr w14:paraId="60DF77B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D445BDA">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C527E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656B96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359EE20">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47C405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125A17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1834</w:t>
            </w:r>
          </w:p>
        </w:tc>
        <w:tc>
          <w:tcPr>
            <w:tcW w:w="608" w:type="dxa"/>
            <w:tcBorders>
              <w:top w:val="single" w:color="000000" w:sz="4" w:space="0"/>
              <w:left w:val="single" w:color="000000" w:sz="4" w:space="0"/>
              <w:bottom w:val="single" w:color="000000" w:sz="4" w:space="0"/>
              <w:right w:val="single" w:color="000000" w:sz="4" w:space="0"/>
            </w:tcBorders>
            <w:vAlign w:val="center"/>
          </w:tcPr>
          <w:p w14:paraId="53849C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人数</w:t>
            </w:r>
          </w:p>
        </w:tc>
        <w:tc>
          <w:tcPr>
            <w:tcW w:w="855" w:type="dxa"/>
            <w:tcBorders>
              <w:top w:val="single" w:color="000000" w:sz="4" w:space="0"/>
              <w:left w:val="single" w:color="000000" w:sz="4" w:space="0"/>
              <w:bottom w:val="single" w:color="000000" w:sz="4" w:space="0"/>
              <w:right w:val="single" w:color="000000" w:sz="4" w:space="0"/>
            </w:tcBorders>
            <w:vAlign w:val="center"/>
          </w:tcPr>
          <w:p w14:paraId="0A3BFD7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1975</w:t>
            </w:r>
          </w:p>
        </w:tc>
        <w:tc>
          <w:tcPr>
            <w:tcW w:w="905" w:type="dxa"/>
            <w:tcBorders>
              <w:top w:val="single" w:color="000000" w:sz="4" w:space="0"/>
              <w:left w:val="single" w:color="000000" w:sz="4" w:space="0"/>
              <w:bottom w:val="single" w:color="000000" w:sz="4" w:space="0"/>
              <w:right w:val="single" w:color="000000" w:sz="4" w:space="0"/>
            </w:tcBorders>
            <w:vAlign w:val="center"/>
          </w:tcPr>
          <w:p w14:paraId="07C487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1D8491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7DE5368B">
            <w:pPr>
              <w:jc w:val="center"/>
              <w:rPr>
                <w:rFonts w:ascii="微软雅黑" w:hAnsi="微软雅黑" w:eastAsia="微软雅黑" w:cs="微软雅黑"/>
                <w:i/>
                <w:iCs/>
                <w:color w:val="000000"/>
                <w:sz w:val="16"/>
                <w:szCs w:val="16"/>
              </w:rPr>
            </w:pPr>
          </w:p>
        </w:tc>
      </w:tr>
      <w:tr w14:paraId="3504984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CB90EB6">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0722F67">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102A4409">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CD694C9">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2型糖尿病患者管理人数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2CC215E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33CDA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445</w:t>
            </w:r>
          </w:p>
        </w:tc>
        <w:tc>
          <w:tcPr>
            <w:tcW w:w="608" w:type="dxa"/>
            <w:tcBorders>
              <w:top w:val="single" w:color="000000" w:sz="4" w:space="0"/>
              <w:left w:val="single" w:color="000000" w:sz="4" w:space="0"/>
              <w:bottom w:val="single" w:color="000000" w:sz="4" w:space="0"/>
              <w:right w:val="single" w:color="000000" w:sz="4" w:space="0"/>
            </w:tcBorders>
            <w:vAlign w:val="center"/>
          </w:tcPr>
          <w:p w14:paraId="2914FA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人数</w:t>
            </w:r>
          </w:p>
        </w:tc>
        <w:tc>
          <w:tcPr>
            <w:tcW w:w="855" w:type="dxa"/>
            <w:tcBorders>
              <w:top w:val="single" w:color="000000" w:sz="4" w:space="0"/>
              <w:left w:val="single" w:color="000000" w:sz="4" w:space="0"/>
              <w:bottom w:val="single" w:color="000000" w:sz="4" w:space="0"/>
              <w:right w:val="single" w:color="000000" w:sz="4" w:space="0"/>
            </w:tcBorders>
            <w:vAlign w:val="center"/>
          </w:tcPr>
          <w:p w14:paraId="68C239E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523</w:t>
            </w:r>
          </w:p>
        </w:tc>
        <w:tc>
          <w:tcPr>
            <w:tcW w:w="905" w:type="dxa"/>
            <w:tcBorders>
              <w:top w:val="single" w:color="000000" w:sz="4" w:space="0"/>
              <w:left w:val="single" w:color="000000" w:sz="4" w:space="0"/>
              <w:bottom w:val="single" w:color="000000" w:sz="4" w:space="0"/>
              <w:right w:val="single" w:color="000000" w:sz="4" w:space="0"/>
            </w:tcBorders>
            <w:vAlign w:val="center"/>
          </w:tcPr>
          <w:p w14:paraId="2403375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FEB6B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5DFF8FD5">
            <w:pPr>
              <w:jc w:val="center"/>
              <w:rPr>
                <w:rFonts w:ascii="微软雅黑" w:hAnsi="微软雅黑" w:eastAsia="微软雅黑" w:cs="微软雅黑"/>
                <w:i/>
                <w:iCs/>
                <w:color w:val="000000"/>
                <w:sz w:val="16"/>
                <w:szCs w:val="16"/>
              </w:rPr>
            </w:pPr>
          </w:p>
        </w:tc>
      </w:tr>
      <w:tr w14:paraId="7EC5BCE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F99FB14">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EAC2D0D">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61FF604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31CE5B">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贫困地区儿童营养改善项目覆盖率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0EC82F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B4FB0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54B3CF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AC35C2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96</w:t>
            </w:r>
          </w:p>
        </w:tc>
        <w:tc>
          <w:tcPr>
            <w:tcW w:w="905" w:type="dxa"/>
            <w:tcBorders>
              <w:top w:val="single" w:color="000000" w:sz="4" w:space="0"/>
              <w:left w:val="single" w:color="000000" w:sz="4" w:space="0"/>
              <w:bottom w:val="single" w:color="000000" w:sz="4" w:space="0"/>
              <w:right w:val="single" w:color="000000" w:sz="4" w:space="0"/>
            </w:tcBorders>
            <w:vAlign w:val="center"/>
          </w:tcPr>
          <w:p w14:paraId="6BB974C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6CC3AD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253625DA">
            <w:pPr>
              <w:jc w:val="center"/>
              <w:rPr>
                <w:rFonts w:ascii="微软雅黑" w:hAnsi="微软雅黑" w:eastAsia="微软雅黑" w:cs="微软雅黑"/>
                <w:i/>
                <w:iCs/>
                <w:color w:val="000000"/>
                <w:sz w:val="16"/>
                <w:szCs w:val="16"/>
              </w:rPr>
            </w:pPr>
          </w:p>
        </w:tc>
      </w:tr>
      <w:tr w14:paraId="47CFD4B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774287D">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C4FE2A6">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072E10E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21D545">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老年人中医药健康管理率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09412C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904BE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75</w:t>
            </w:r>
          </w:p>
        </w:tc>
        <w:tc>
          <w:tcPr>
            <w:tcW w:w="608" w:type="dxa"/>
            <w:tcBorders>
              <w:top w:val="single" w:color="000000" w:sz="4" w:space="0"/>
              <w:left w:val="single" w:color="000000" w:sz="4" w:space="0"/>
              <w:bottom w:val="single" w:color="000000" w:sz="4" w:space="0"/>
              <w:right w:val="single" w:color="000000" w:sz="4" w:space="0"/>
            </w:tcBorders>
            <w:vAlign w:val="center"/>
          </w:tcPr>
          <w:p w14:paraId="1715F7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7D97B0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77</w:t>
            </w:r>
          </w:p>
        </w:tc>
        <w:tc>
          <w:tcPr>
            <w:tcW w:w="905" w:type="dxa"/>
            <w:tcBorders>
              <w:top w:val="single" w:color="000000" w:sz="4" w:space="0"/>
              <w:left w:val="single" w:color="000000" w:sz="4" w:space="0"/>
              <w:bottom w:val="single" w:color="000000" w:sz="4" w:space="0"/>
              <w:right w:val="single" w:color="000000" w:sz="4" w:space="0"/>
            </w:tcBorders>
            <w:vAlign w:val="center"/>
          </w:tcPr>
          <w:p w14:paraId="7C899F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03EA92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392AA852">
            <w:pPr>
              <w:jc w:val="center"/>
              <w:rPr>
                <w:rFonts w:ascii="微软雅黑" w:hAnsi="微软雅黑" w:eastAsia="微软雅黑" w:cs="微软雅黑"/>
                <w:i/>
                <w:iCs/>
                <w:color w:val="000000"/>
                <w:sz w:val="16"/>
                <w:szCs w:val="16"/>
              </w:rPr>
            </w:pPr>
          </w:p>
        </w:tc>
      </w:tr>
      <w:tr w14:paraId="22B948B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F57E57A">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A85FE94">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743E414">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4670BA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新生儿两种遗传代谢病筛查率</w:t>
            </w:r>
          </w:p>
        </w:tc>
        <w:tc>
          <w:tcPr>
            <w:tcW w:w="739" w:type="dxa"/>
            <w:tcBorders>
              <w:top w:val="single" w:color="000000" w:sz="4" w:space="0"/>
              <w:left w:val="single" w:color="000000" w:sz="4" w:space="0"/>
              <w:bottom w:val="single" w:color="000000" w:sz="4" w:space="0"/>
              <w:right w:val="single" w:color="000000" w:sz="4" w:space="0"/>
            </w:tcBorders>
            <w:vAlign w:val="center"/>
          </w:tcPr>
          <w:p w14:paraId="7A0792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563DC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98</w:t>
            </w:r>
          </w:p>
        </w:tc>
        <w:tc>
          <w:tcPr>
            <w:tcW w:w="608" w:type="dxa"/>
            <w:tcBorders>
              <w:top w:val="single" w:color="000000" w:sz="4" w:space="0"/>
              <w:left w:val="single" w:color="000000" w:sz="4" w:space="0"/>
              <w:bottom w:val="single" w:color="000000" w:sz="4" w:space="0"/>
              <w:right w:val="single" w:color="000000" w:sz="4" w:space="0"/>
            </w:tcBorders>
            <w:vAlign w:val="center"/>
          </w:tcPr>
          <w:p w14:paraId="147B54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922552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4B75BB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314FCA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2BA2D595">
            <w:pPr>
              <w:jc w:val="center"/>
              <w:rPr>
                <w:rFonts w:ascii="微软雅黑" w:hAnsi="微软雅黑" w:eastAsia="微软雅黑" w:cs="微软雅黑"/>
                <w:i/>
                <w:iCs/>
                <w:color w:val="000000"/>
                <w:sz w:val="16"/>
                <w:szCs w:val="16"/>
              </w:rPr>
            </w:pPr>
          </w:p>
        </w:tc>
      </w:tr>
      <w:tr w14:paraId="252E9E6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55A7E51">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B0BEEDD">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6289C1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A4D86D5">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新生儿听力筛查率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DAC8D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21D25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98</w:t>
            </w:r>
          </w:p>
        </w:tc>
        <w:tc>
          <w:tcPr>
            <w:tcW w:w="608" w:type="dxa"/>
            <w:tcBorders>
              <w:top w:val="single" w:color="000000" w:sz="4" w:space="0"/>
              <w:left w:val="single" w:color="000000" w:sz="4" w:space="0"/>
              <w:bottom w:val="single" w:color="000000" w:sz="4" w:space="0"/>
              <w:right w:val="single" w:color="000000" w:sz="4" w:space="0"/>
            </w:tcBorders>
            <w:vAlign w:val="center"/>
          </w:tcPr>
          <w:p w14:paraId="30C0F0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88B11B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35A54C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439F82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046EF546">
            <w:pPr>
              <w:jc w:val="center"/>
              <w:rPr>
                <w:rFonts w:ascii="微软雅黑" w:hAnsi="微软雅黑" w:eastAsia="微软雅黑" w:cs="微软雅黑"/>
                <w:i/>
                <w:iCs/>
                <w:color w:val="000000"/>
                <w:sz w:val="16"/>
                <w:szCs w:val="16"/>
              </w:rPr>
            </w:pPr>
          </w:p>
        </w:tc>
      </w:tr>
      <w:tr w14:paraId="4C2370D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331BA4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B426316">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37FCF7B7">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590F960">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目标人群叶酸服用率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68C0F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5DFD2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98</w:t>
            </w:r>
          </w:p>
        </w:tc>
        <w:tc>
          <w:tcPr>
            <w:tcW w:w="608" w:type="dxa"/>
            <w:tcBorders>
              <w:top w:val="single" w:color="000000" w:sz="4" w:space="0"/>
              <w:left w:val="single" w:color="000000" w:sz="4" w:space="0"/>
              <w:bottom w:val="single" w:color="000000" w:sz="4" w:space="0"/>
              <w:right w:val="single" w:color="000000" w:sz="4" w:space="0"/>
            </w:tcBorders>
            <w:vAlign w:val="center"/>
          </w:tcPr>
          <w:p w14:paraId="6BAB80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04BB26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5C1D5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60DD3B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25F82467">
            <w:pPr>
              <w:jc w:val="center"/>
              <w:rPr>
                <w:rFonts w:ascii="微软雅黑" w:hAnsi="微软雅黑" w:eastAsia="微软雅黑" w:cs="微软雅黑"/>
                <w:i/>
                <w:iCs/>
                <w:color w:val="000000"/>
                <w:sz w:val="16"/>
                <w:szCs w:val="16"/>
              </w:rPr>
            </w:pPr>
          </w:p>
        </w:tc>
      </w:tr>
      <w:tr w14:paraId="6E70B56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F579458">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54F2A32">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090E0CA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3375C51">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在册居家严重精神障碍患者健康管理率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7AF83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BBEAC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1195E9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312968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5B487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6C7F4A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32663BCC">
            <w:pPr>
              <w:jc w:val="center"/>
              <w:rPr>
                <w:rFonts w:ascii="微软雅黑" w:hAnsi="微软雅黑" w:eastAsia="微软雅黑" w:cs="微软雅黑"/>
                <w:i/>
                <w:iCs/>
                <w:color w:val="000000"/>
                <w:sz w:val="16"/>
                <w:szCs w:val="16"/>
              </w:rPr>
            </w:pPr>
          </w:p>
        </w:tc>
      </w:tr>
      <w:tr w14:paraId="1F97E66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A371ADC">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E9E260A">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7949F8B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E7B449">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农村妇女两癌筛查率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7FD34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E15C7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1E4EC3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9AD932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99</w:t>
            </w:r>
          </w:p>
        </w:tc>
        <w:tc>
          <w:tcPr>
            <w:tcW w:w="905" w:type="dxa"/>
            <w:tcBorders>
              <w:top w:val="single" w:color="000000" w:sz="4" w:space="0"/>
              <w:left w:val="single" w:color="000000" w:sz="4" w:space="0"/>
              <w:bottom w:val="single" w:color="000000" w:sz="4" w:space="0"/>
              <w:right w:val="single" w:color="000000" w:sz="4" w:space="0"/>
            </w:tcBorders>
            <w:vAlign w:val="center"/>
          </w:tcPr>
          <w:p w14:paraId="47F02D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2A3263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5B13095B">
            <w:pPr>
              <w:jc w:val="center"/>
              <w:rPr>
                <w:rFonts w:ascii="微软雅黑" w:hAnsi="微软雅黑" w:eastAsia="微软雅黑" w:cs="微软雅黑"/>
                <w:i/>
                <w:iCs/>
                <w:color w:val="000000"/>
                <w:sz w:val="16"/>
                <w:szCs w:val="16"/>
              </w:rPr>
            </w:pPr>
          </w:p>
        </w:tc>
      </w:tr>
      <w:tr w14:paraId="1F1E9AE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BBBA202">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BC5656C">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77BB77B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7E61F7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印制健康教育宣传资料每个机构不少于12种</w:t>
            </w:r>
          </w:p>
        </w:tc>
        <w:tc>
          <w:tcPr>
            <w:tcW w:w="739" w:type="dxa"/>
            <w:tcBorders>
              <w:top w:val="single" w:color="000000" w:sz="4" w:space="0"/>
              <w:left w:val="single" w:color="000000" w:sz="4" w:space="0"/>
              <w:bottom w:val="single" w:color="000000" w:sz="4" w:space="0"/>
              <w:right w:val="single" w:color="000000" w:sz="4" w:space="0"/>
            </w:tcBorders>
            <w:vAlign w:val="center"/>
          </w:tcPr>
          <w:p w14:paraId="7A6716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AA8C7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1C1471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9F8B63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0AAEAB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1D9088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5A028304">
            <w:pPr>
              <w:jc w:val="center"/>
              <w:rPr>
                <w:rFonts w:ascii="微软雅黑" w:hAnsi="微软雅黑" w:eastAsia="微软雅黑" w:cs="微软雅黑"/>
                <w:i/>
                <w:iCs/>
                <w:color w:val="000000"/>
                <w:sz w:val="16"/>
                <w:szCs w:val="16"/>
              </w:rPr>
            </w:pPr>
          </w:p>
        </w:tc>
      </w:tr>
      <w:tr w14:paraId="2715E1D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0D28D3A">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D9AE1DE">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179BEA2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A4C9EEE">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肺结核患者管理率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E2804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112AF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5E5406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146196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5C278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429383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08C810ED">
            <w:pPr>
              <w:jc w:val="center"/>
              <w:rPr>
                <w:rFonts w:ascii="微软雅黑" w:hAnsi="微软雅黑" w:eastAsia="微软雅黑" w:cs="微软雅黑"/>
                <w:i/>
                <w:iCs/>
                <w:color w:val="000000"/>
                <w:sz w:val="16"/>
                <w:szCs w:val="16"/>
              </w:rPr>
            </w:pPr>
          </w:p>
        </w:tc>
      </w:tr>
      <w:tr w14:paraId="417950D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A33BA27">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6E2842F">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41D3854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195EF93">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65岁及以上失能老年人健康服务率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686FB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8C824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55DBB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9AF4CB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7BD53D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1CD442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1F21506C">
            <w:pPr>
              <w:jc w:val="center"/>
              <w:rPr>
                <w:rFonts w:ascii="微软雅黑" w:hAnsi="微软雅黑" w:eastAsia="微软雅黑" w:cs="微软雅黑"/>
                <w:i/>
                <w:iCs/>
                <w:color w:val="000000"/>
                <w:sz w:val="16"/>
                <w:szCs w:val="16"/>
              </w:rPr>
            </w:pPr>
          </w:p>
        </w:tc>
      </w:tr>
      <w:tr w14:paraId="2E0740D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22CAA24">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B41E00C">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7EDE15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B488168">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0-6岁儿童眼保健和视力检查覆盖率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EC11E7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4B16A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86467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C84124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93</w:t>
            </w:r>
          </w:p>
        </w:tc>
        <w:tc>
          <w:tcPr>
            <w:tcW w:w="905" w:type="dxa"/>
            <w:tcBorders>
              <w:top w:val="single" w:color="000000" w:sz="4" w:space="0"/>
              <w:left w:val="single" w:color="000000" w:sz="4" w:space="0"/>
              <w:bottom w:val="single" w:color="000000" w:sz="4" w:space="0"/>
              <w:right w:val="single" w:color="000000" w:sz="4" w:space="0"/>
            </w:tcBorders>
            <w:vAlign w:val="center"/>
          </w:tcPr>
          <w:p w14:paraId="01A1C7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41C768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64558C2E">
            <w:pPr>
              <w:jc w:val="center"/>
              <w:rPr>
                <w:rFonts w:ascii="微软雅黑" w:hAnsi="微软雅黑" w:eastAsia="微软雅黑" w:cs="微软雅黑"/>
                <w:i/>
                <w:iCs/>
                <w:color w:val="000000"/>
                <w:sz w:val="16"/>
                <w:szCs w:val="16"/>
              </w:rPr>
            </w:pPr>
          </w:p>
        </w:tc>
      </w:tr>
      <w:tr w14:paraId="648C242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FCBA04E">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5A7604D">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33B682C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F66394">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地方病核心指标监测率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3889C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A5399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31DDA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B35A2E1">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4F5B65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4B4B61FB">
            <w:pPr>
              <w:jc w:val="center"/>
              <w:rPr>
                <w:rFonts w:ascii="宋体" w:hAnsi="宋体" w:eastAsia="宋体"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vAlign w:val="center"/>
          </w:tcPr>
          <w:p w14:paraId="145AE676">
            <w:pPr>
              <w:jc w:val="center"/>
              <w:rPr>
                <w:rFonts w:ascii="微软雅黑" w:hAnsi="微软雅黑" w:eastAsia="微软雅黑" w:cs="微软雅黑"/>
                <w:i/>
                <w:iCs/>
                <w:color w:val="000000"/>
                <w:sz w:val="16"/>
                <w:szCs w:val="16"/>
              </w:rPr>
            </w:pPr>
          </w:p>
        </w:tc>
      </w:tr>
      <w:tr w14:paraId="68727BC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B10922A">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D861F6A">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41AEF68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4D34BE4">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孕前优生健康检查目标人群覆盖率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33CEB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0999B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85</w:t>
            </w:r>
          </w:p>
        </w:tc>
        <w:tc>
          <w:tcPr>
            <w:tcW w:w="608" w:type="dxa"/>
            <w:tcBorders>
              <w:top w:val="single" w:color="000000" w:sz="4" w:space="0"/>
              <w:left w:val="single" w:color="000000" w:sz="4" w:space="0"/>
              <w:bottom w:val="single" w:color="000000" w:sz="4" w:space="0"/>
              <w:right w:val="single" w:color="000000" w:sz="4" w:space="0"/>
            </w:tcBorders>
            <w:vAlign w:val="center"/>
          </w:tcPr>
          <w:p w14:paraId="0E15E9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36A7EC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9B80D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61A658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7E491F53">
            <w:pPr>
              <w:jc w:val="center"/>
              <w:rPr>
                <w:rFonts w:ascii="微软雅黑" w:hAnsi="微软雅黑" w:eastAsia="微软雅黑" w:cs="微软雅黑"/>
                <w:i/>
                <w:iCs/>
                <w:color w:val="000000"/>
                <w:sz w:val="16"/>
                <w:szCs w:val="16"/>
              </w:rPr>
            </w:pPr>
          </w:p>
        </w:tc>
      </w:tr>
      <w:tr w14:paraId="3B1AF2A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23725B7">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D1141A5">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072DAD2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1D819E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儿童中医药健康管理率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5A657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6C180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85</w:t>
            </w:r>
          </w:p>
        </w:tc>
        <w:tc>
          <w:tcPr>
            <w:tcW w:w="608" w:type="dxa"/>
            <w:tcBorders>
              <w:top w:val="single" w:color="000000" w:sz="4" w:space="0"/>
              <w:left w:val="single" w:color="000000" w:sz="4" w:space="0"/>
              <w:bottom w:val="single" w:color="000000" w:sz="4" w:space="0"/>
              <w:right w:val="single" w:color="000000" w:sz="4" w:space="0"/>
            </w:tcBorders>
            <w:vAlign w:val="center"/>
          </w:tcPr>
          <w:p w14:paraId="25FC046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2909727">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88</w:t>
            </w:r>
          </w:p>
        </w:tc>
        <w:tc>
          <w:tcPr>
            <w:tcW w:w="905" w:type="dxa"/>
            <w:tcBorders>
              <w:top w:val="single" w:color="000000" w:sz="4" w:space="0"/>
              <w:left w:val="single" w:color="000000" w:sz="4" w:space="0"/>
              <w:bottom w:val="single" w:color="000000" w:sz="4" w:space="0"/>
              <w:right w:val="single" w:color="000000" w:sz="4" w:space="0"/>
            </w:tcBorders>
            <w:vAlign w:val="center"/>
          </w:tcPr>
          <w:p w14:paraId="30E41E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688B43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5A147689">
            <w:pPr>
              <w:jc w:val="center"/>
              <w:rPr>
                <w:rFonts w:ascii="微软雅黑" w:hAnsi="微软雅黑" w:eastAsia="微软雅黑" w:cs="微软雅黑"/>
                <w:i/>
                <w:iCs/>
                <w:color w:val="000000"/>
                <w:sz w:val="16"/>
                <w:szCs w:val="16"/>
              </w:rPr>
            </w:pPr>
          </w:p>
        </w:tc>
      </w:tr>
      <w:tr w14:paraId="1494224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1E91AF5">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973BD58">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7A5ABA4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A750F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卫生监督协管各专业每年巡查（访）2次完成率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AFBB5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B26A5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B893F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1CEB1F7">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6AE42A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2F8CB9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58D83DEA">
            <w:pPr>
              <w:jc w:val="center"/>
              <w:rPr>
                <w:rFonts w:ascii="微软雅黑" w:hAnsi="微软雅黑" w:eastAsia="微软雅黑" w:cs="微软雅黑"/>
                <w:i/>
                <w:iCs/>
                <w:color w:val="000000"/>
                <w:sz w:val="16"/>
                <w:szCs w:val="16"/>
              </w:rPr>
            </w:pPr>
          </w:p>
        </w:tc>
      </w:tr>
      <w:tr w14:paraId="20150E4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BB0865A">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A21CA9E">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A7CAEE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0268509">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职业健康核心指标检测覆盖率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0463CF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51953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797DE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FC5861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6D0C69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3ECFED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195538A2">
            <w:pPr>
              <w:jc w:val="center"/>
              <w:rPr>
                <w:rFonts w:ascii="微软雅黑" w:hAnsi="微软雅黑" w:eastAsia="微软雅黑" w:cs="微软雅黑"/>
                <w:i/>
                <w:iCs/>
                <w:color w:val="000000"/>
                <w:sz w:val="16"/>
                <w:szCs w:val="16"/>
              </w:rPr>
            </w:pPr>
          </w:p>
        </w:tc>
      </w:tr>
      <w:tr w14:paraId="68C3AE1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BA034D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2743141">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4901F71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AD616E">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适龄儿童国家免疫规划疫苗接种率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8F19F0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0921E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63947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B0FE05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6710CA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1AF664A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1AAE80E3">
            <w:pPr>
              <w:jc w:val="center"/>
              <w:rPr>
                <w:rFonts w:ascii="微软雅黑" w:hAnsi="微软雅黑" w:eastAsia="微软雅黑" w:cs="微软雅黑"/>
                <w:i/>
                <w:iCs/>
                <w:color w:val="000000"/>
                <w:sz w:val="16"/>
                <w:szCs w:val="16"/>
              </w:rPr>
            </w:pPr>
          </w:p>
        </w:tc>
      </w:tr>
      <w:tr w14:paraId="26FC3B1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3046BA5">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A3DE42E">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78D67C9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F11EF38">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7岁以下儿童健康管理率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103E3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2DC80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51B7D4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F3716C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7EB14E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69AFBD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614147C6">
            <w:pPr>
              <w:jc w:val="center"/>
              <w:rPr>
                <w:rFonts w:ascii="微软雅黑" w:hAnsi="微软雅黑" w:eastAsia="微软雅黑" w:cs="微软雅黑"/>
                <w:i/>
                <w:iCs/>
                <w:color w:val="000000"/>
                <w:sz w:val="16"/>
                <w:szCs w:val="16"/>
              </w:rPr>
            </w:pPr>
          </w:p>
        </w:tc>
      </w:tr>
      <w:tr w14:paraId="772813F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8165218">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1804F4B">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FD2918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8F9C89">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孕产妇系统管理率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4A001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5AAA1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22D9FA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EF94FA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0502A4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493FFA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3EF45D28">
            <w:pPr>
              <w:jc w:val="center"/>
              <w:rPr>
                <w:rFonts w:ascii="微软雅黑" w:hAnsi="微软雅黑" w:eastAsia="微软雅黑" w:cs="微软雅黑"/>
                <w:i/>
                <w:iCs/>
                <w:color w:val="000000"/>
                <w:sz w:val="16"/>
                <w:szCs w:val="16"/>
              </w:rPr>
            </w:pPr>
          </w:p>
        </w:tc>
      </w:tr>
      <w:tr w14:paraId="075961D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4236236">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EDB6988">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12298FAE">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2A56B9C">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3岁以下儿童系统管理率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ABA95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E060D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2D907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106419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98</w:t>
            </w:r>
          </w:p>
        </w:tc>
        <w:tc>
          <w:tcPr>
            <w:tcW w:w="905" w:type="dxa"/>
            <w:tcBorders>
              <w:top w:val="single" w:color="000000" w:sz="4" w:space="0"/>
              <w:left w:val="single" w:color="000000" w:sz="4" w:space="0"/>
              <w:bottom w:val="single" w:color="000000" w:sz="4" w:space="0"/>
              <w:right w:val="single" w:color="000000" w:sz="4" w:space="0"/>
            </w:tcBorders>
            <w:vAlign w:val="center"/>
          </w:tcPr>
          <w:p w14:paraId="4793CD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4422D9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634A2914">
            <w:pPr>
              <w:jc w:val="center"/>
              <w:rPr>
                <w:rFonts w:ascii="微软雅黑" w:hAnsi="微软雅黑" w:eastAsia="微软雅黑" w:cs="微软雅黑"/>
                <w:i/>
                <w:iCs/>
                <w:color w:val="000000"/>
                <w:sz w:val="16"/>
                <w:szCs w:val="16"/>
              </w:rPr>
            </w:pPr>
          </w:p>
        </w:tc>
      </w:tr>
      <w:tr w14:paraId="7A22AB0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417653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5D0BCC9">
            <w:pPr>
              <w:jc w:val="center"/>
              <w:rPr>
                <w:rFonts w:ascii="宋体" w:hAnsi="宋体" w:eastAsia="宋体" w:cs="宋体"/>
                <w:color w:val="000000"/>
                <w:sz w:val="18"/>
                <w:szCs w:val="18"/>
              </w:rPr>
            </w:pP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42F727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1CEC6CA">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血糖控制率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5A844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46D0C4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608" w:type="dxa"/>
            <w:tcBorders>
              <w:top w:val="single" w:color="000000" w:sz="4" w:space="0"/>
              <w:left w:val="single" w:color="000000" w:sz="4" w:space="0"/>
              <w:bottom w:val="single" w:color="000000" w:sz="4" w:space="0"/>
              <w:right w:val="single" w:color="000000" w:sz="4" w:space="0"/>
            </w:tcBorders>
            <w:vAlign w:val="center"/>
          </w:tcPr>
          <w:p w14:paraId="2D02DB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48C398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60</w:t>
            </w:r>
          </w:p>
        </w:tc>
        <w:tc>
          <w:tcPr>
            <w:tcW w:w="905" w:type="dxa"/>
            <w:tcBorders>
              <w:top w:val="single" w:color="000000" w:sz="4" w:space="0"/>
              <w:left w:val="single" w:color="000000" w:sz="4" w:space="0"/>
              <w:bottom w:val="single" w:color="000000" w:sz="4" w:space="0"/>
              <w:right w:val="single" w:color="000000" w:sz="4" w:space="0"/>
            </w:tcBorders>
            <w:vAlign w:val="center"/>
          </w:tcPr>
          <w:p w14:paraId="2AE5BD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563B01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21D09306">
            <w:pPr>
              <w:jc w:val="center"/>
              <w:rPr>
                <w:rFonts w:ascii="微软雅黑" w:hAnsi="微软雅黑" w:eastAsia="微软雅黑" w:cs="微软雅黑"/>
                <w:i/>
                <w:iCs/>
                <w:color w:val="000000"/>
                <w:sz w:val="16"/>
                <w:szCs w:val="16"/>
              </w:rPr>
            </w:pPr>
          </w:p>
        </w:tc>
      </w:tr>
      <w:tr w14:paraId="3A1AF5B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BE762F2">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52166D6">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6B7480F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D0C349C">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血压控制率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AE8B3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83029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w:t>
            </w:r>
          </w:p>
        </w:tc>
        <w:tc>
          <w:tcPr>
            <w:tcW w:w="608" w:type="dxa"/>
            <w:tcBorders>
              <w:top w:val="single" w:color="000000" w:sz="4" w:space="0"/>
              <w:left w:val="single" w:color="000000" w:sz="4" w:space="0"/>
              <w:bottom w:val="single" w:color="000000" w:sz="4" w:space="0"/>
              <w:right w:val="single" w:color="000000" w:sz="4" w:space="0"/>
            </w:tcBorders>
            <w:vAlign w:val="center"/>
          </w:tcPr>
          <w:p w14:paraId="4A9D6D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7F30D9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70</w:t>
            </w:r>
          </w:p>
        </w:tc>
        <w:tc>
          <w:tcPr>
            <w:tcW w:w="905" w:type="dxa"/>
            <w:tcBorders>
              <w:top w:val="single" w:color="000000" w:sz="4" w:space="0"/>
              <w:left w:val="single" w:color="000000" w:sz="4" w:space="0"/>
              <w:bottom w:val="single" w:color="000000" w:sz="4" w:space="0"/>
              <w:right w:val="single" w:color="000000" w:sz="4" w:space="0"/>
            </w:tcBorders>
            <w:vAlign w:val="center"/>
          </w:tcPr>
          <w:p w14:paraId="087EEB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3D74B4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923" w:type="dxa"/>
            <w:tcBorders>
              <w:top w:val="single" w:color="000000" w:sz="4" w:space="0"/>
              <w:left w:val="single" w:color="000000" w:sz="4" w:space="0"/>
              <w:bottom w:val="single" w:color="000000" w:sz="4" w:space="0"/>
              <w:right w:val="single" w:color="000000" w:sz="4" w:space="0"/>
            </w:tcBorders>
            <w:vAlign w:val="center"/>
          </w:tcPr>
          <w:p w14:paraId="51368E15">
            <w:pPr>
              <w:jc w:val="center"/>
              <w:rPr>
                <w:rFonts w:ascii="微软雅黑" w:hAnsi="微软雅黑" w:eastAsia="微软雅黑" w:cs="微软雅黑"/>
                <w:i/>
                <w:iCs/>
                <w:color w:val="000000"/>
                <w:sz w:val="16"/>
                <w:szCs w:val="16"/>
              </w:rPr>
            </w:pPr>
          </w:p>
        </w:tc>
      </w:tr>
      <w:tr w14:paraId="2BAF618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58C1751">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7C2BC89">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C94EBFE">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110C3BB">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65岁及以上老年人城乡社区规范健康管理服务率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A75C2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9DEF5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61</w:t>
            </w:r>
          </w:p>
        </w:tc>
        <w:tc>
          <w:tcPr>
            <w:tcW w:w="608" w:type="dxa"/>
            <w:tcBorders>
              <w:top w:val="single" w:color="000000" w:sz="4" w:space="0"/>
              <w:left w:val="single" w:color="000000" w:sz="4" w:space="0"/>
              <w:bottom w:val="single" w:color="000000" w:sz="4" w:space="0"/>
              <w:right w:val="single" w:color="000000" w:sz="4" w:space="0"/>
            </w:tcBorders>
            <w:vAlign w:val="center"/>
          </w:tcPr>
          <w:p w14:paraId="5EE682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D0607B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64</w:t>
            </w:r>
          </w:p>
        </w:tc>
        <w:tc>
          <w:tcPr>
            <w:tcW w:w="905" w:type="dxa"/>
            <w:tcBorders>
              <w:top w:val="single" w:color="000000" w:sz="4" w:space="0"/>
              <w:left w:val="single" w:color="000000" w:sz="4" w:space="0"/>
              <w:bottom w:val="single" w:color="000000" w:sz="4" w:space="0"/>
              <w:right w:val="single" w:color="000000" w:sz="4" w:space="0"/>
            </w:tcBorders>
            <w:vAlign w:val="center"/>
          </w:tcPr>
          <w:p w14:paraId="387EE6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75F074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3016E003">
            <w:pPr>
              <w:jc w:val="center"/>
              <w:rPr>
                <w:rFonts w:ascii="微软雅黑" w:hAnsi="微软雅黑" w:eastAsia="微软雅黑" w:cs="微软雅黑"/>
                <w:i/>
                <w:iCs/>
                <w:color w:val="000000"/>
                <w:sz w:val="16"/>
                <w:szCs w:val="16"/>
              </w:rPr>
            </w:pPr>
          </w:p>
        </w:tc>
      </w:tr>
      <w:tr w14:paraId="4748E2D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7EF9BEB">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9980906">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0112A45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4DDB92B">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居民规范化电子健康档案覆盖率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F959E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F80FB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F75D8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97609E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5C9784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3BB764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43795A8A">
            <w:pPr>
              <w:jc w:val="center"/>
              <w:rPr>
                <w:rFonts w:ascii="微软雅黑" w:hAnsi="微软雅黑" w:eastAsia="微软雅黑" w:cs="微软雅黑"/>
                <w:i/>
                <w:iCs/>
                <w:color w:val="000000"/>
                <w:sz w:val="16"/>
                <w:szCs w:val="16"/>
              </w:rPr>
            </w:pPr>
          </w:p>
        </w:tc>
      </w:tr>
      <w:tr w14:paraId="286611B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AA5FD2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4ABF667">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2DCC2401">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FF9B31F">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严重精神障碍患者规范管理率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0E98A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194F6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495700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304273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77FF18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57941F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7DB4786D">
            <w:pPr>
              <w:jc w:val="center"/>
              <w:rPr>
                <w:rFonts w:ascii="微软雅黑" w:hAnsi="微软雅黑" w:eastAsia="微软雅黑" w:cs="微软雅黑"/>
                <w:i/>
                <w:iCs/>
                <w:color w:val="000000"/>
                <w:sz w:val="16"/>
                <w:szCs w:val="16"/>
              </w:rPr>
            </w:pPr>
          </w:p>
        </w:tc>
      </w:tr>
      <w:tr w14:paraId="52EE2BB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2BE1D64">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931C6ED">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7E933E4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0897717">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传染病和突发公共卫生事件报告率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46FB8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BF019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4F287D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35228E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5AEA5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2AE927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7DFEE1F3">
            <w:pPr>
              <w:jc w:val="center"/>
              <w:rPr>
                <w:rFonts w:ascii="微软雅黑" w:hAnsi="微软雅黑" w:eastAsia="微软雅黑" w:cs="微软雅黑"/>
                <w:i/>
                <w:iCs/>
                <w:color w:val="000000"/>
                <w:sz w:val="16"/>
                <w:szCs w:val="16"/>
              </w:rPr>
            </w:pPr>
          </w:p>
        </w:tc>
      </w:tr>
      <w:tr w14:paraId="2EF3892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FBE3158">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423FD46">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85A03D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23D30E1">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2型糖尿病患者规范管理服务率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7DE31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9CFD0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61</w:t>
            </w:r>
          </w:p>
        </w:tc>
        <w:tc>
          <w:tcPr>
            <w:tcW w:w="608" w:type="dxa"/>
            <w:tcBorders>
              <w:top w:val="single" w:color="000000" w:sz="4" w:space="0"/>
              <w:left w:val="single" w:color="000000" w:sz="4" w:space="0"/>
              <w:bottom w:val="single" w:color="000000" w:sz="4" w:space="0"/>
              <w:right w:val="single" w:color="000000" w:sz="4" w:space="0"/>
            </w:tcBorders>
            <w:vAlign w:val="center"/>
          </w:tcPr>
          <w:p w14:paraId="63505E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8FD769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70</w:t>
            </w:r>
          </w:p>
        </w:tc>
        <w:tc>
          <w:tcPr>
            <w:tcW w:w="905" w:type="dxa"/>
            <w:tcBorders>
              <w:top w:val="single" w:color="000000" w:sz="4" w:space="0"/>
              <w:left w:val="single" w:color="000000" w:sz="4" w:space="0"/>
              <w:bottom w:val="single" w:color="000000" w:sz="4" w:space="0"/>
              <w:right w:val="single" w:color="000000" w:sz="4" w:space="0"/>
            </w:tcBorders>
            <w:vAlign w:val="center"/>
          </w:tcPr>
          <w:p w14:paraId="7E2D20A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33C9D1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2754D3DE">
            <w:pPr>
              <w:jc w:val="center"/>
              <w:rPr>
                <w:rFonts w:ascii="微软雅黑" w:hAnsi="微软雅黑" w:eastAsia="微软雅黑" w:cs="微软雅黑"/>
                <w:i/>
                <w:iCs/>
                <w:color w:val="000000"/>
                <w:sz w:val="16"/>
                <w:szCs w:val="16"/>
              </w:rPr>
            </w:pPr>
          </w:p>
        </w:tc>
      </w:tr>
      <w:tr w14:paraId="154F469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65D3F78">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0311B10">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2E5F7FB1">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DBECF9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高血压患者基层规范管理服务率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821B5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99929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61</w:t>
            </w:r>
          </w:p>
        </w:tc>
        <w:tc>
          <w:tcPr>
            <w:tcW w:w="608" w:type="dxa"/>
            <w:tcBorders>
              <w:top w:val="single" w:color="000000" w:sz="4" w:space="0"/>
              <w:left w:val="single" w:color="000000" w:sz="4" w:space="0"/>
              <w:bottom w:val="single" w:color="000000" w:sz="4" w:space="0"/>
              <w:right w:val="single" w:color="000000" w:sz="4" w:space="0"/>
            </w:tcBorders>
            <w:vAlign w:val="center"/>
          </w:tcPr>
          <w:p w14:paraId="5B5A91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D2C576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72</w:t>
            </w:r>
          </w:p>
        </w:tc>
        <w:tc>
          <w:tcPr>
            <w:tcW w:w="905" w:type="dxa"/>
            <w:tcBorders>
              <w:top w:val="single" w:color="000000" w:sz="4" w:space="0"/>
              <w:left w:val="single" w:color="000000" w:sz="4" w:space="0"/>
              <w:bottom w:val="single" w:color="000000" w:sz="4" w:space="0"/>
              <w:right w:val="single" w:color="000000" w:sz="4" w:space="0"/>
            </w:tcBorders>
            <w:vAlign w:val="center"/>
          </w:tcPr>
          <w:p w14:paraId="44F778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004D7A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57B8FBD7">
            <w:pPr>
              <w:jc w:val="center"/>
              <w:rPr>
                <w:rFonts w:ascii="微软雅黑" w:hAnsi="微软雅黑" w:eastAsia="微软雅黑" w:cs="微软雅黑"/>
                <w:i/>
                <w:iCs/>
                <w:color w:val="000000"/>
                <w:sz w:val="16"/>
                <w:szCs w:val="16"/>
              </w:rPr>
            </w:pPr>
          </w:p>
        </w:tc>
      </w:tr>
      <w:tr w14:paraId="042C317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24F170A">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4868204">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96984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8734242">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项目完成时间</w:t>
            </w:r>
          </w:p>
        </w:tc>
        <w:tc>
          <w:tcPr>
            <w:tcW w:w="739" w:type="dxa"/>
            <w:tcBorders>
              <w:top w:val="single" w:color="000000" w:sz="4" w:space="0"/>
              <w:left w:val="single" w:color="000000" w:sz="4" w:space="0"/>
              <w:bottom w:val="single" w:color="000000" w:sz="4" w:space="0"/>
              <w:right w:val="single" w:color="000000" w:sz="4" w:space="0"/>
            </w:tcBorders>
            <w:vAlign w:val="center"/>
          </w:tcPr>
          <w:p w14:paraId="065668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86752E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12</w:t>
            </w:r>
          </w:p>
        </w:tc>
        <w:tc>
          <w:tcPr>
            <w:tcW w:w="608" w:type="dxa"/>
            <w:tcBorders>
              <w:top w:val="single" w:color="000000" w:sz="4" w:space="0"/>
              <w:left w:val="single" w:color="000000" w:sz="4" w:space="0"/>
              <w:bottom w:val="single" w:color="000000" w:sz="4" w:space="0"/>
              <w:right w:val="single" w:color="000000" w:sz="4" w:space="0"/>
            </w:tcBorders>
            <w:vAlign w:val="center"/>
          </w:tcPr>
          <w:p w14:paraId="280F15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月</w:t>
            </w:r>
          </w:p>
        </w:tc>
        <w:tc>
          <w:tcPr>
            <w:tcW w:w="855" w:type="dxa"/>
            <w:tcBorders>
              <w:top w:val="single" w:color="000000" w:sz="4" w:space="0"/>
              <w:left w:val="single" w:color="000000" w:sz="4" w:space="0"/>
              <w:bottom w:val="single" w:color="000000" w:sz="4" w:space="0"/>
              <w:right w:val="single" w:color="000000" w:sz="4" w:space="0"/>
            </w:tcBorders>
            <w:vAlign w:val="center"/>
          </w:tcPr>
          <w:p w14:paraId="7C5186F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12</w:t>
            </w:r>
          </w:p>
        </w:tc>
        <w:tc>
          <w:tcPr>
            <w:tcW w:w="905" w:type="dxa"/>
            <w:tcBorders>
              <w:top w:val="single" w:color="000000" w:sz="4" w:space="0"/>
              <w:left w:val="single" w:color="000000" w:sz="4" w:space="0"/>
              <w:bottom w:val="single" w:color="000000" w:sz="4" w:space="0"/>
              <w:right w:val="single" w:color="000000" w:sz="4" w:space="0"/>
            </w:tcBorders>
            <w:vAlign w:val="center"/>
          </w:tcPr>
          <w:p w14:paraId="086746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05" w:type="dxa"/>
            <w:tcBorders>
              <w:top w:val="single" w:color="000000" w:sz="4" w:space="0"/>
              <w:left w:val="single" w:color="000000" w:sz="4" w:space="0"/>
              <w:bottom w:val="single" w:color="000000" w:sz="4" w:space="0"/>
              <w:right w:val="single" w:color="000000" w:sz="4" w:space="0"/>
            </w:tcBorders>
            <w:vAlign w:val="center"/>
          </w:tcPr>
          <w:p w14:paraId="73EB1A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923" w:type="dxa"/>
            <w:tcBorders>
              <w:top w:val="single" w:color="000000" w:sz="4" w:space="0"/>
              <w:left w:val="single" w:color="000000" w:sz="4" w:space="0"/>
              <w:bottom w:val="single" w:color="000000" w:sz="4" w:space="0"/>
              <w:right w:val="single" w:color="000000" w:sz="4" w:space="0"/>
            </w:tcBorders>
            <w:vAlign w:val="center"/>
          </w:tcPr>
          <w:p w14:paraId="723E68D9">
            <w:pPr>
              <w:jc w:val="center"/>
              <w:rPr>
                <w:rFonts w:ascii="微软雅黑" w:hAnsi="微软雅黑" w:eastAsia="微软雅黑" w:cs="微软雅黑"/>
                <w:i/>
                <w:iCs/>
                <w:color w:val="000000"/>
                <w:sz w:val="16"/>
                <w:szCs w:val="16"/>
              </w:rPr>
            </w:pPr>
          </w:p>
        </w:tc>
      </w:tr>
      <w:tr w14:paraId="3CB28CC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26CE8BC">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60E3D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461054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3EB56F2">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城乡居民基本公共卫生服务差距不断缩小</w:t>
            </w:r>
          </w:p>
        </w:tc>
        <w:tc>
          <w:tcPr>
            <w:tcW w:w="739" w:type="dxa"/>
            <w:tcBorders>
              <w:top w:val="single" w:color="000000" w:sz="4" w:space="0"/>
              <w:left w:val="single" w:color="000000" w:sz="4" w:space="0"/>
              <w:bottom w:val="single" w:color="000000" w:sz="4" w:space="0"/>
              <w:right w:val="single" w:color="000000" w:sz="4" w:space="0"/>
            </w:tcBorders>
            <w:vAlign w:val="center"/>
          </w:tcPr>
          <w:p w14:paraId="43AE7B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EEA17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9547E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38FC841">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2888D3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A5F90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7F440475">
            <w:pPr>
              <w:jc w:val="center"/>
              <w:rPr>
                <w:rFonts w:ascii="微软雅黑" w:hAnsi="微软雅黑" w:eastAsia="微软雅黑" w:cs="微软雅黑"/>
                <w:i/>
                <w:iCs/>
                <w:color w:val="000000"/>
                <w:sz w:val="16"/>
                <w:szCs w:val="16"/>
              </w:rPr>
            </w:pPr>
          </w:p>
        </w:tc>
      </w:tr>
      <w:tr w14:paraId="5ED3CE1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B4431F2">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C877F24">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2BCF3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BB15F82">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居民健康素养水平不断提高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425A08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2725F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B5CA2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15FDB4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26C84A8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BA4AE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BDF55F1">
            <w:pPr>
              <w:jc w:val="center"/>
              <w:rPr>
                <w:rFonts w:ascii="微软雅黑" w:hAnsi="微软雅黑" w:eastAsia="微软雅黑" w:cs="微软雅黑"/>
                <w:i/>
                <w:iCs/>
                <w:color w:val="000000"/>
                <w:sz w:val="16"/>
                <w:szCs w:val="16"/>
              </w:rPr>
            </w:pPr>
          </w:p>
        </w:tc>
      </w:tr>
      <w:tr w14:paraId="6B6E070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B61C99E">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D744E40">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A1916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1DEA5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基本公共卫生服务水平不断提高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5FD266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E4396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8CF25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213E45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082FE5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47FA6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30D3E30D">
            <w:pPr>
              <w:jc w:val="center"/>
              <w:rPr>
                <w:rFonts w:ascii="微软雅黑" w:hAnsi="微软雅黑" w:eastAsia="微软雅黑" w:cs="微软雅黑"/>
                <w:i/>
                <w:iCs/>
                <w:color w:val="000000"/>
                <w:sz w:val="16"/>
                <w:szCs w:val="16"/>
              </w:rPr>
            </w:pPr>
          </w:p>
        </w:tc>
      </w:tr>
      <w:tr w14:paraId="1265E7D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8D4E04A">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E8342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1DA3B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416F9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4773241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14371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2D0A9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625B3E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34A64D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A3A05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8F10382">
            <w:pPr>
              <w:jc w:val="center"/>
              <w:rPr>
                <w:rFonts w:ascii="微软雅黑" w:hAnsi="微软雅黑" w:eastAsia="微软雅黑" w:cs="微软雅黑"/>
                <w:i/>
                <w:iCs/>
                <w:color w:val="000000"/>
                <w:sz w:val="16"/>
                <w:szCs w:val="16"/>
              </w:rPr>
            </w:pPr>
          </w:p>
        </w:tc>
      </w:tr>
      <w:tr w14:paraId="5DC44204">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25DFED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3F9017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18F37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366228C5">
            <w:pPr>
              <w:rPr>
                <w:rFonts w:ascii="宋体" w:hAnsi="宋体" w:eastAsia="宋体" w:cs="宋体"/>
                <w:color w:val="000000"/>
                <w:sz w:val="18"/>
                <w:szCs w:val="18"/>
              </w:rPr>
            </w:pPr>
          </w:p>
        </w:tc>
      </w:tr>
      <w:tr w14:paraId="64D806FE">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6329B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CCB69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对照年度目标，制定公卫工作计划及资金使用计划，认真开展各项目服务管理工作，加强资金使用管理，完成了2023年目标任务。提升了辖区老百姓的健康水平，各项服务项目服务能力大力提升 。</w:t>
            </w:r>
          </w:p>
        </w:tc>
      </w:tr>
      <w:tr w14:paraId="4E4E8225">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E3D9B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A03F8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22297C9">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CC478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6D8A6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448E93AC">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0358F07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项目负责人：王菊英</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40C4F17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124A2037">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7264262B">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1C01BEBB">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417B75FB">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08B85728">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48B43D9C">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32B9F3DB">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6A8D74CF">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77C8E801">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4DC6749E">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12343D33">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0B990FC1">
            <w:pPr>
              <w:rPr>
                <w:rFonts w:ascii="宋体" w:hAnsi="宋体" w:eastAsia="宋体" w:cs="宋体"/>
                <w:color w:val="000000"/>
                <w:sz w:val="22"/>
                <w:szCs w:val="22"/>
              </w:rPr>
            </w:pPr>
          </w:p>
        </w:tc>
      </w:tr>
      <w:tr w14:paraId="150F1759">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1B21579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7C8050E">
        <w:tblPrEx>
          <w:tblCellMar>
            <w:top w:w="0" w:type="dxa"/>
            <w:left w:w="108" w:type="dxa"/>
            <w:bottom w:w="0" w:type="dxa"/>
            <w:right w:w="108" w:type="dxa"/>
          </w:tblCellMar>
        </w:tblPrEx>
        <w:trPr>
          <w:trHeight w:val="698"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1BEF554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5B99F2E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51080223T000009532747-2023年利州区荣山镇卫生院老年健康与医养结合服务中央补助资金</w:t>
            </w:r>
          </w:p>
        </w:tc>
      </w:tr>
      <w:tr w14:paraId="2E84F025">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1E3A004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0BE1DBB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2E7DF6A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7EEA6E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10645FAD">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CB3085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04B0D46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E2B87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F9094C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7F3D322">
        <w:tblPrEx>
          <w:tblCellMar>
            <w:top w:w="0" w:type="dxa"/>
            <w:left w:w="108" w:type="dxa"/>
            <w:bottom w:w="0" w:type="dxa"/>
            <w:right w:w="108" w:type="dxa"/>
          </w:tblCellMar>
        </w:tblPrEx>
        <w:trPr>
          <w:trHeight w:val="207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9853A9A">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5F9F194">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C49771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"完善医养结合服务，提高失能老人生活质量</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647B749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为失能半失能老年开展“三个一”免费老年健康与医养结合服务，确保做到服务不漏一人，超额完成了上级分派的工作任务，让失能老年人切实感受到党和国家的关怀和温暖，切实提高失能老年人的获得感、幸福感。</w:t>
            </w:r>
          </w:p>
        </w:tc>
      </w:tr>
      <w:tr w14:paraId="1BFF333E">
        <w:tblPrEx>
          <w:tblCellMar>
            <w:top w:w="0" w:type="dxa"/>
            <w:left w:w="108" w:type="dxa"/>
            <w:bottom w:w="0" w:type="dxa"/>
            <w:right w:w="108" w:type="dxa"/>
          </w:tblCellMar>
        </w:tblPrEx>
        <w:trPr>
          <w:trHeight w:val="138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816F8A5">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EED334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510CDF2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要求为辖区失能老年开展“三个一”免费老年健康与医养结合服务，确保做到服务不漏一人。一是通过制定工作方案，加强组织领导，实行院班子成员包片，家医团队包村，细化责任分工，将责任明确到人；二是精准摸排失能老人信息；三是细化流程，规范服务质量；四是创新模式，拓宽服务范围。</w:t>
            </w:r>
          </w:p>
        </w:tc>
      </w:tr>
      <w:tr w14:paraId="4D8F7A2B">
        <w:tblPrEx>
          <w:tblCellMar>
            <w:top w:w="0" w:type="dxa"/>
            <w:left w:w="108" w:type="dxa"/>
            <w:bottom w:w="0" w:type="dxa"/>
            <w:right w:w="108" w:type="dxa"/>
          </w:tblCellMar>
        </w:tblPrEx>
        <w:trPr>
          <w:trHeight w:val="861"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568AD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37BD9C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6768C1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26B355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C3861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717DEE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379444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600D69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126B57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33FBA98A">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ED547B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F5CE3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0E8365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2226E1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087141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855" w:type="dxa"/>
            <w:tcBorders>
              <w:top w:val="single" w:color="000000" w:sz="4" w:space="0"/>
              <w:left w:val="single" w:color="000000" w:sz="4" w:space="0"/>
              <w:bottom w:val="single" w:color="000000" w:sz="4" w:space="0"/>
              <w:right w:val="single" w:color="000000" w:sz="4" w:space="0"/>
            </w:tcBorders>
            <w:vAlign w:val="center"/>
          </w:tcPr>
          <w:p w14:paraId="49F728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274D8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AF225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3D5B1E27">
            <w:pPr>
              <w:rPr>
                <w:rFonts w:ascii="黑体" w:hAnsi="黑体" w:eastAsia="黑体" w:cs="黑体"/>
                <w:i/>
                <w:iCs/>
                <w:color w:val="000000"/>
                <w:sz w:val="18"/>
                <w:szCs w:val="18"/>
              </w:rPr>
            </w:pPr>
          </w:p>
        </w:tc>
      </w:tr>
      <w:tr w14:paraId="67C47E35">
        <w:tblPrEx>
          <w:tblCellMar>
            <w:top w:w="0" w:type="dxa"/>
            <w:left w:w="108" w:type="dxa"/>
            <w:bottom w:w="0" w:type="dxa"/>
            <w:right w:w="108" w:type="dxa"/>
          </w:tblCellMar>
        </w:tblPrEx>
        <w:trPr>
          <w:trHeight w:val="7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3D8DC3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65F2F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1C4627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7D3B13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76A5B8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4.00</w:t>
            </w:r>
          </w:p>
        </w:tc>
        <w:tc>
          <w:tcPr>
            <w:tcW w:w="855" w:type="dxa"/>
            <w:tcBorders>
              <w:top w:val="single" w:color="000000" w:sz="4" w:space="0"/>
              <w:left w:val="single" w:color="000000" w:sz="4" w:space="0"/>
              <w:bottom w:val="single" w:color="000000" w:sz="4" w:space="0"/>
              <w:right w:val="single" w:color="000000" w:sz="4" w:space="0"/>
            </w:tcBorders>
            <w:vAlign w:val="center"/>
          </w:tcPr>
          <w:p w14:paraId="0D958B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32D7D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01A3E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1993474">
            <w:pPr>
              <w:rPr>
                <w:rFonts w:ascii="黑体" w:hAnsi="黑体" w:eastAsia="黑体" w:cs="黑体"/>
                <w:i/>
                <w:iCs/>
                <w:color w:val="000000"/>
                <w:sz w:val="18"/>
                <w:szCs w:val="18"/>
              </w:rPr>
            </w:pPr>
          </w:p>
        </w:tc>
      </w:tr>
      <w:tr w14:paraId="232C009E">
        <w:tblPrEx>
          <w:tblCellMar>
            <w:top w:w="0" w:type="dxa"/>
            <w:left w:w="108" w:type="dxa"/>
            <w:bottom w:w="0" w:type="dxa"/>
            <w:right w:w="108" w:type="dxa"/>
          </w:tblCellMar>
        </w:tblPrEx>
        <w:trPr>
          <w:trHeight w:val="69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ECB25F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18433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63DB03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ECA91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2470A2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2E7C91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BC3CA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A91AA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C583BED">
            <w:pPr>
              <w:rPr>
                <w:rFonts w:ascii="黑体" w:hAnsi="黑体" w:eastAsia="黑体" w:cs="黑体"/>
                <w:i/>
                <w:iCs/>
                <w:color w:val="000000"/>
                <w:sz w:val="18"/>
                <w:szCs w:val="18"/>
              </w:rPr>
            </w:pPr>
          </w:p>
        </w:tc>
      </w:tr>
      <w:tr w14:paraId="7AACDF9A">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1C650E4">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7D4CF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0F228A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08CB14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C3281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21A730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71B88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26BA0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C8AF997">
            <w:pPr>
              <w:rPr>
                <w:rFonts w:ascii="黑体" w:hAnsi="黑体" w:eastAsia="黑体" w:cs="黑体"/>
                <w:i/>
                <w:iCs/>
                <w:color w:val="000000"/>
                <w:sz w:val="18"/>
                <w:szCs w:val="18"/>
              </w:rPr>
            </w:pPr>
          </w:p>
        </w:tc>
      </w:tr>
      <w:tr w14:paraId="48A05C0E">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4394C6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78574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27AD551B">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052E1F79">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C913F95">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9BC4072">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38765E0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C9393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A840F08">
            <w:pPr>
              <w:rPr>
                <w:rFonts w:ascii="黑体" w:hAnsi="黑体" w:eastAsia="黑体" w:cs="黑体"/>
                <w:i/>
                <w:iCs/>
                <w:color w:val="000000"/>
                <w:sz w:val="18"/>
                <w:szCs w:val="18"/>
              </w:rPr>
            </w:pPr>
          </w:p>
        </w:tc>
      </w:tr>
      <w:tr w14:paraId="0C696D11">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32F1D2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D4191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774C93D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85D74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5F3578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557195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26555A7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3F804A2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131760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48001F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7224B477">
            <w:pPr>
              <w:jc w:val="center"/>
              <w:rPr>
                <w:rFonts w:ascii="宋体" w:hAnsi="宋体" w:eastAsia="宋体" w:cs="宋体"/>
                <w:color w:val="000000"/>
                <w:sz w:val="18"/>
                <w:szCs w:val="18"/>
              </w:rPr>
            </w:pPr>
          </w:p>
        </w:tc>
      </w:tr>
      <w:tr w14:paraId="18C22206">
        <w:tblPrEx>
          <w:tblCellMar>
            <w:top w:w="0" w:type="dxa"/>
            <w:left w:w="108" w:type="dxa"/>
            <w:bottom w:w="0" w:type="dxa"/>
            <w:right w:w="108" w:type="dxa"/>
          </w:tblCellMar>
        </w:tblPrEx>
        <w:trPr>
          <w:trHeight w:val="112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7B573FC">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491458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059DBA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F753A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65岁及以上老年人健康管理率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7723C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52A67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72531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BBCB98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21C37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6EB5C3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50EC80DC">
            <w:pPr>
              <w:jc w:val="center"/>
              <w:rPr>
                <w:rFonts w:ascii="微软雅黑" w:hAnsi="微软雅黑" w:eastAsia="微软雅黑" w:cs="微软雅黑"/>
                <w:i/>
                <w:iCs/>
                <w:color w:val="000000"/>
                <w:sz w:val="16"/>
                <w:szCs w:val="16"/>
              </w:rPr>
            </w:pPr>
          </w:p>
        </w:tc>
      </w:tr>
      <w:tr w14:paraId="693A8BEA">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E611C1E">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F83B604">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35511EFA">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EF460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65岁及以上居民健康管理人数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0B181D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2EF48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115</w:t>
            </w:r>
          </w:p>
        </w:tc>
        <w:tc>
          <w:tcPr>
            <w:tcW w:w="608" w:type="dxa"/>
            <w:tcBorders>
              <w:top w:val="single" w:color="000000" w:sz="4" w:space="0"/>
              <w:left w:val="single" w:color="000000" w:sz="4" w:space="0"/>
              <w:bottom w:val="single" w:color="000000" w:sz="4" w:space="0"/>
              <w:right w:val="single" w:color="000000" w:sz="4" w:space="0"/>
            </w:tcBorders>
            <w:vAlign w:val="center"/>
          </w:tcPr>
          <w:p w14:paraId="536C7F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w:t>
            </w:r>
          </w:p>
        </w:tc>
        <w:tc>
          <w:tcPr>
            <w:tcW w:w="855" w:type="dxa"/>
            <w:tcBorders>
              <w:top w:val="single" w:color="000000" w:sz="4" w:space="0"/>
              <w:left w:val="single" w:color="000000" w:sz="4" w:space="0"/>
              <w:bottom w:val="single" w:color="000000" w:sz="4" w:space="0"/>
              <w:right w:val="single" w:color="000000" w:sz="4" w:space="0"/>
            </w:tcBorders>
            <w:vAlign w:val="center"/>
          </w:tcPr>
          <w:p w14:paraId="2CCE8DF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115</w:t>
            </w:r>
          </w:p>
        </w:tc>
        <w:tc>
          <w:tcPr>
            <w:tcW w:w="905" w:type="dxa"/>
            <w:tcBorders>
              <w:top w:val="single" w:color="000000" w:sz="4" w:space="0"/>
              <w:left w:val="single" w:color="000000" w:sz="4" w:space="0"/>
              <w:bottom w:val="single" w:color="000000" w:sz="4" w:space="0"/>
              <w:right w:val="single" w:color="000000" w:sz="4" w:space="0"/>
            </w:tcBorders>
            <w:vAlign w:val="center"/>
          </w:tcPr>
          <w:p w14:paraId="4196B9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2E8006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323D63B3">
            <w:pPr>
              <w:jc w:val="center"/>
              <w:rPr>
                <w:rFonts w:ascii="微软雅黑" w:hAnsi="微软雅黑" w:eastAsia="微软雅黑" w:cs="微软雅黑"/>
                <w:i/>
                <w:iCs/>
                <w:color w:val="000000"/>
                <w:sz w:val="16"/>
                <w:szCs w:val="16"/>
              </w:rPr>
            </w:pPr>
          </w:p>
        </w:tc>
      </w:tr>
      <w:tr w14:paraId="71070F7A">
        <w:tblPrEx>
          <w:tblCellMar>
            <w:top w:w="0" w:type="dxa"/>
            <w:left w:w="108" w:type="dxa"/>
            <w:bottom w:w="0" w:type="dxa"/>
            <w:right w:w="108" w:type="dxa"/>
          </w:tblCellMar>
        </w:tblPrEx>
        <w:trPr>
          <w:trHeight w:val="105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662E4D1">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52D7B7C">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449983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CC308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65岁及以上老年人健康管理率</w:t>
            </w:r>
          </w:p>
        </w:tc>
        <w:tc>
          <w:tcPr>
            <w:tcW w:w="739" w:type="dxa"/>
            <w:tcBorders>
              <w:top w:val="single" w:color="000000" w:sz="4" w:space="0"/>
              <w:left w:val="single" w:color="000000" w:sz="4" w:space="0"/>
              <w:bottom w:val="single" w:color="000000" w:sz="4" w:space="0"/>
              <w:right w:val="single" w:color="000000" w:sz="4" w:space="0"/>
            </w:tcBorders>
            <w:vAlign w:val="center"/>
          </w:tcPr>
          <w:p w14:paraId="03BDBA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7C61E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1709D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68657E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9DBED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38FAC8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6ADEA5A2">
            <w:pPr>
              <w:jc w:val="center"/>
              <w:rPr>
                <w:rFonts w:ascii="微软雅黑" w:hAnsi="微软雅黑" w:eastAsia="微软雅黑" w:cs="微软雅黑"/>
                <w:i/>
                <w:iCs/>
                <w:color w:val="000000"/>
                <w:sz w:val="16"/>
                <w:szCs w:val="16"/>
              </w:rPr>
            </w:pPr>
          </w:p>
        </w:tc>
      </w:tr>
      <w:tr w14:paraId="42B1B1C3">
        <w:tblPrEx>
          <w:tblCellMar>
            <w:top w:w="0" w:type="dxa"/>
            <w:left w:w="108" w:type="dxa"/>
            <w:bottom w:w="0" w:type="dxa"/>
            <w:right w:w="108" w:type="dxa"/>
          </w:tblCellMar>
        </w:tblPrEx>
        <w:trPr>
          <w:trHeight w:val="98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B4ED35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83EBB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1C7881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1F84F41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患者家属护理知识知晓率</w:t>
            </w:r>
          </w:p>
        </w:tc>
        <w:tc>
          <w:tcPr>
            <w:tcW w:w="739" w:type="dxa"/>
            <w:tcBorders>
              <w:top w:val="single" w:color="000000" w:sz="4" w:space="0"/>
              <w:left w:val="single" w:color="000000" w:sz="4" w:space="0"/>
              <w:bottom w:val="single" w:color="000000" w:sz="4" w:space="0"/>
              <w:right w:val="single" w:color="000000" w:sz="4" w:space="0"/>
            </w:tcBorders>
            <w:vAlign w:val="center"/>
          </w:tcPr>
          <w:p w14:paraId="655EEB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54E7C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24D7F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88FD97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1B4990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526A1C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36F415B2">
            <w:pPr>
              <w:jc w:val="center"/>
              <w:rPr>
                <w:rFonts w:ascii="微软雅黑" w:hAnsi="微软雅黑" w:eastAsia="微软雅黑" w:cs="微软雅黑"/>
                <w:i/>
                <w:iCs/>
                <w:color w:val="000000"/>
                <w:sz w:val="16"/>
                <w:szCs w:val="16"/>
              </w:rPr>
            </w:pPr>
          </w:p>
        </w:tc>
      </w:tr>
      <w:tr w14:paraId="609B7C74">
        <w:tblPrEx>
          <w:tblCellMar>
            <w:top w:w="0" w:type="dxa"/>
            <w:left w:w="108" w:type="dxa"/>
            <w:bottom w:w="0" w:type="dxa"/>
            <w:right w:w="108" w:type="dxa"/>
          </w:tblCellMar>
        </w:tblPrEx>
        <w:trPr>
          <w:trHeight w:val="112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1E2B76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FA66C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2F32FB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D3249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公共卫生服务对象满意度</w:t>
            </w:r>
          </w:p>
        </w:tc>
        <w:tc>
          <w:tcPr>
            <w:tcW w:w="739" w:type="dxa"/>
            <w:tcBorders>
              <w:top w:val="single" w:color="000000" w:sz="4" w:space="0"/>
              <w:left w:val="single" w:color="000000" w:sz="4" w:space="0"/>
              <w:bottom w:val="single" w:color="000000" w:sz="4" w:space="0"/>
              <w:right w:val="single" w:color="000000" w:sz="4" w:space="0"/>
            </w:tcBorders>
            <w:vAlign w:val="center"/>
          </w:tcPr>
          <w:p w14:paraId="54BB79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681D0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65DA21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8F8F11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C8EE9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40C435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435F92DE">
            <w:pPr>
              <w:jc w:val="center"/>
              <w:rPr>
                <w:rFonts w:ascii="微软雅黑" w:hAnsi="微软雅黑" w:eastAsia="微软雅黑" w:cs="微软雅黑"/>
                <w:i/>
                <w:iCs/>
                <w:color w:val="000000"/>
                <w:sz w:val="16"/>
                <w:szCs w:val="16"/>
              </w:rPr>
            </w:pPr>
          </w:p>
        </w:tc>
      </w:tr>
      <w:tr w14:paraId="784A5134">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507169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27C949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3DA475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32BF0212">
            <w:pPr>
              <w:rPr>
                <w:rFonts w:ascii="宋体" w:hAnsi="宋体" w:eastAsia="宋体" w:cs="宋体"/>
                <w:color w:val="000000"/>
                <w:sz w:val="18"/>
                <w:szCs w:val="18"/>
              </w:rPr>
            </w:pPr>
          </w:p>
        </w:tc>
      </w:tr>
      <w:tr w14:paraId="39AE8849">
        <w:tblPrEx>
          <w:tblCellMar>
            <w:top w:w="0" w:type="dxa"/>
            <w:left w:w="108" w:type="dxa"/>
            <w:bottom w:w="0" w:type="dxa"/>
            <w:right w:w="108" w:type="dxa"/>
          </w:tblCellMar>
        </w:tblPrEx>
        <w:trPr>
          <w:trHeight w:val="1042"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E8B2F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4310A1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为失能半失能老年开展“三个一”免费老年健康与医养结合服务，确保做到服务不漏一人，超额完成了上级分派的工作任务，让失能老年人切实感受到党和国家的关怀和温暖，切实提高失能老年人的获得感、幸福感。</w:t>
            </w:r>
          </w:p>
        </w:tc>
      </w:tr>
      <w:tr w14:paraId="3130A0DA">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829EF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2C1905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25207D7A">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129054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38A9E3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2063F6D7">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52EA9C5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项目负责人：王菊英</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679ED6D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2883F0A3">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692D7946">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4B973587">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2F2F4C97">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7CEF7DD3">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3C86BFDC">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664887FC">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5A2C382E">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7C6AEBB4">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06B1724">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F67B8AB">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4207E379">
            <w:pPr>
              <w:rPr>
                <w:rFonts w:ascii="宋体" w:hAnsi="宋体" w:eastAsia="宋体" w:cs="宋体"/>
                <w:color w:val="000000"/>
                <w:sz w:val="22"/>
                <w:szCs w:val="22"/>
              </w:rPr>
            </w:pPr>
          </w:p>
        </w:tc>
      </w:tr>
      <w:tr w14:paraId="3487F0A0">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5DB768E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5744B09">
        <w:tblPrEx>
          <w:tblCellMar>
            <w:top w:w="0" w:type="dxa"/>
            <w:left w:w="108" w:type="dxa"/>
            <w:bottom w:w="0" w:type="dxa"/>
            <w:right w:w="108" w:type="dxa"/>
          </w:tblCellMar>
        </w:tblPrEx>
        <w:trPr>
          <w:trHeight w:val="82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0610C3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3A355FD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51080223T000009532800-2023年利州区荣山镇卫生院职业病防治中央补助资金</w:t>
            </w:r>
          </w:p>
        </w:tc>
      </w:tr>
      <w:tr w14:paraId="37ABB1F8">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4D30F5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0F81853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single" w:color="000000" w:sz="4" w:space="0"/>
              <w:right w:val="nil"/>
            </w:tcBorders>
            <w:vAlign w:val="center"/>
          </w:tcPr>
          <w:p w14:paraId="721605B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5DD6A5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192D3691">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F37BA3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15D9AF5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E817D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69F1F23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9EB5D0B">
        <w:tblPrEx>
          <w:tblCellMar>
            <w:top w:w="0" w:type="dxa"/>
            <w:left w:w="108" w:type="dxa"/>
            <w:bottom w:w="0" w:type="dxa"/>
            <w:right w:w="108" w:type="dxa"/>
          </w:tblCellMar>
        </w:tblPrEx>
        <w:trPr>
          <w:trHeight w:val="118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F74BEE5">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9BEFEDD">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A030E6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"职业尘肺病预防，区域尘肺病人康复治疗，尘肺病人健康档案及相应康复计划和措施落实！</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2175B77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对照年度标，制定工作计划及资金使用计划，认真开展各项目服务管理工作，加强资金使用管理，完成了2023年目标任务。</w:t>
            </w:r>
          </w:p>
        </w:tc>
      </w:tr>
      <w:tr w14:paraId="6BDDCE6C">
        <w:tblPrEx>
          <w:tblCellMar>
            <w:top w:w="0" w:type="dxa"/>
            <w:left w:w="108" w:type="dxa"/>
            <w:bottom w:w="0" w:type="dxa"/>
            <w:right w:w="108" w:type="dxa"/>
          </w:tblCellMar>
        </w:tblPrEx>
        <w:trPr>
          <w:trHeight w:val="111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EC7A6A2">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36F496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9EE375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按照工作要求，开展尘肺患者康复运动、健康指导以及一年度体检等工作。</w:t>
            </w:r>
          </w:p>
        </w:tc>
      </w:tr>
      <w:tr w14:paraId="6F39D360">
        <w:tblPrEx>
          <w:tblCellMar>
            <w:top w:w="0" w:type="dxa"/>
            <w:left w:w="108" w:type="dxa"/>
            <w:bottom w:w="0" w:type="dxa"/>
            <w:right w:w="108" w:type="dxa"/>
          </w:tblCellMar>
        </w:tblPrEx>
        <w:trPr>
          <w:trHeight w:val="836"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CEF96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76B390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329DCC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7A0F39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8B574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520972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320ACE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A7848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74CB16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57A241E5">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5D89718">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87AF4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43CF3D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F33E1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CA5D77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5.00</w:t>
            </w:r>
          </w:p>
        </w:tc>
        <w:tc>
          <w:tcPr>
            <w:tcW w:w="855" w:type="dxa"/>
            <w:tcBorders>
              <w:top w:val="single" w:color="000000" w:sz="4" w:space="0"/>
              <w:left w:val="single" w:color="000000" w:sz="4" w:space="0"/>
              <w:bottom w:val="single" w:color="000000" w:sz="4" w:space="0"/>
              <w:right w:val="single" w:color="000000" w:sz="4" w:space="0"/>
            </w:tcBorders>
            <w:vAlign w:val="center"/>
          </w:tcPr>
          <w:p w14:paraId="5C2DF9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0529A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3793F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2A216A44">
            <w:pPr>
              <w:rPr>
                <w:rFonts w:ascii="黑体" w:hAnsi="黑体" w:eastAsia="黑体" w:cs="黑体"/>
                <w:i/>
                <w:iCs/>
                <w:color w:val="000000"/>
                <w:sz w:val="18"/>
                <w:szCs w:val="18"/>
              </w:rPr>
            </w:pPr>
          </w:p>
        </w:tc>
      </w:tr>
      <w:tr w14:paraId="014E3510">
        <w:tblPrEx>
          <w:tblCellMar>
            <w:top w:w="0" w:type="dxa"/>
            <w:left w:w="108" w:type="dxa"/>
            <w:bottom w:w="0" w:type="dxa"/>
            <w:right w:w="108" w:type="dxa"/>
          </w:tblCellMar>
        </w:tblPrEx>
        <w:trPr>
          <w:trHeight w:val="78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993923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6365F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96D51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6EF2BB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FB39E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5.00</w:t>
            </w:r>
          </w:p>
        </w:tc>
        <w:tc>
          <w:tcPr>
            <w:tcW w:w="855" w:type="dxa"/>
            <w:tcBorders>
              <w:top w:val="single" w:color="000000" w:sz="4" w:space="0"/>
              <w:left w:val="single" w:color="000000" w:sz="4" w:space="0"/>
              <w:bottom w:val="single" w:color="000000" w:sz="4" w:space="0"/>
              <w:right w:val="single" w:color="000000" w:sz="4" w:space="0"/>
            </w:tcBorders>
            <w:vAlign w:val="center"/>
          </w:tcPr>
          <w:p w14:paraId="6A8027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0FEE8C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4A830F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9486911">
            <w:pPr>
              <w:rPr>
                <w:rFonts w:ascii="黑体" w:hAnsi="黑体" w:eastAsia="黑体" w:cs="黑体"/>
                <w:i/>
                <w:iCs/>
                <w:color w:val="000000"/>
                <w:sz w:val="18"/>
                <w:szCs w:val="18"/>
              </w:rPr>
            </w:pPr>
          </w:p>
        </w:tc>
      </w:tr>
      <w:tr w14:paraId="5016767F">
        <w:tblPrEx>
          <w:tblCellMar>
            <w:top w:w="0" w:type="dxa"/>
            <w:left w:w="108" w:type="dxa"/>
            <w:bottom w:w="0" w:type="dxa"/>
            <w:right w:w="108" w:type="dxa"/>
          </w:tblCellMar>
        </w:tblPrEx>
        <w:trPr>
          <w:trHeight w:val="82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AB4FA9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34205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1AAAE6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5B0BB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02692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556399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4B572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92E56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E9B2AAA">
            <w:pPr>
              <w:rPr>
                <w:rFonts w:ascii="黑体" w:hAnsi="黑体" w:eastAsia="黑体" w:cs="黑体"/>
                <w:i/>
                <w:iCs/>
                <w:color w:val="000000"/>
                <w:sz w:val="18"/>
                <w:szCs w:val="18"/>
              </w:rPr>
            </w:pPr>
          </w:p>
        </w:tc>
      </w:tr>
      <w:tr w14:paraId="34BA60D1">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9B132F3">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D6D3D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C5D67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4DBE8F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10E12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255945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7087B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DA092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124FBDF">
            <w:pPr>
              <w:rPr>
                <w:rFonts w:ascii="黑体" w:hAnsi="黑体" w:eastAsia="黑体" w:cs="黑体"/>
                <w:i/>
                <w:iCs/>
                <w:color w:val="000000"/>
                <w:sz w:val="18"/>
                <w:szCs w:val="18"/>
              </w:rPr>
            </w:pPr>
          </w:p>
        </w:tc>
      </w:tr>
      <w:tr w14:paraId="7B035D97">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B4D1068">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3884E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7C3FB53">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00A3B539">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14848EE">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E2BDDDE">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508ED6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40935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1A0692F">
            <w:pPr>
              <w:rPr>
                <w:rFonts w:ascii="黑体" w:hAnsi="黑体" w:eastAsia="黑体" w:cs="黑体"/>
                <w:i/>
                <w:iCs/>
                <w:color w:val="000000"/>
                <w:sz w:val="18"/>
                <w:szCs w:val="18"/>
              </w:rPr>
            </w:pPr>
          </w:p>
        </w:tc>
      </w:tr>
      <w:tr w14:paraId="65271B59">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ACF97F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6F08BE3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013A41A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208BD7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4A5399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00E604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2C426F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6C5935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7432B8F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47EFD5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1C3BDE59">
            <w:pPr>
              <w:jc w:val="center"/>
              <w:rPr>
                <w:rFonts w:ascii="宋体" w:hAnsi="宋体" w:eastAsia="宋体" w:cs="宋体"/>
                <w:color w:val="000000"/>
                <w:sz w:val="18"/>
                <w:szCs w:val="18"/>
              </w:rPr>
            </w:pPr>
          </w:p>
        </w:tc>
      </w:tr>
      <w:tr w14:paraId="6D6698A5">
        <w:tblPrEx>
          <w:tblCellMar>
            <w:top w:w="0" w:type="dxa"/>
            <w:left w:w="108" w:type="dxa"/>
            <w:bottom w:w="0" w:type="dxa"/>
            <w:right w:w="108" w:type="dxa"/>
          </w:tblCellMar>
        </w:tblPrEx>
        <w:trPr>
          <w:trHeight w:val="80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DFC5258">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747CE9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1F3A6F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64ECB3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电子健康档案建档率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56838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146F8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14041F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B42105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99</w:t>
            </w:r>
          </w:p>
        </w:tc>
        <w:tc>
          <w:tcPr>
            <w:tcW w:w="905" w:type="dxa"/>
            <w:tcBorders>
              <w:top w:val="single" w:color="000000" w:sz="4" w:space="0"/>
              <w:left w:val="single" w:color="000000" w:sz="4" w:space="0"/>
              <w:bottom w:val="single" w:color="000000" w:sz="4" w:space="0"/>
              <w:right w:val="single" w:color="000000" w:sz="4" w:space="0"/>
            </w:tcBorders>
            <w:vAlign w:val="center"/>
          </w:tcPr>
          <w:p w14:paraId="76A7AA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2BD7E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2208EDBF">
            <w:pPr>
              <w:jc w:val="center"/>
              <w:rPr>
                <w:rFonts w:ascii="微软雅黑" w:hAnsi="微软雅黑" w:eastAsia="微软雅黑" w:cs="微软雅黑"/>
                <w:i/>
                <w:iCs/>
                <w:color w:val="000000"/>
                <w:sz w:val="16"/>
                <w:szCs w:val="16"/>
              </w:rPr>
            </w:pPr>
          </w:p>
        </w:tc>
      </w:tr>
      <w:tr w14:paraId="1BC2E527">
        <w:tblPrEx>
          <w:tblCellMar>
            <w:top w:w="0" w:type="dxa"/>
            <w:left w:w="108" w:type="dxa"/>
            <w:bottom w:w="0" w:type="dxa"/>
            <w:right w:w="108" w:type="dxa"/>
          </w:tblCellMar>
        </w:tblPrEx>
        <w:trPr>
          <w:trHeight w:val="88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41ABAEB">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820FAD7">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5C825EDA">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A9855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职业健康检查人次</w:t>
            </w:r>
          </w:p>
        </w:tc>
        <w:tc>
          <w:tcPr>
            <w:tcW w:w="739" w:type="dxa"/>
            <w:tcBorders>
              <w:top w:val="single" w:color="000000" w:sz="4" w:space="0"/>
              <w:left w:val="single" w:color="000000" w:sz="4" w:space="0"/>
              <w:bottom w:val="single" w:color="000000" w:sz="4" w:space="0"/>
              <w:right w:val="single" w:color="000000" w:sz="4" w:space="0"/>
            </w:tcBorders>
            <w:vAlign w:val="center"/>
          </w:tcPr>
          <w:p w14:paraId="4F56F6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0B5FA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420</w:t>
            </w:r>
          </w:p>
        </w:tc>
        <w:tc>
          <w:tcPr>
            <w:tcW w:w="608" w:type="dxa"/>
            <w:tcBorders>
              <w:top w:val="single" w:color="000000" w:sz="4" w:space="0"/>
              <w:left w:val="single" w:color="000000" w:sz="4" w:space="0"/>
              <w:bottom w:val="single" w:color="000000" w:sz="4" w:space="0"/>
              <w:right w:val="single" w:color="000000" w:sz="4" w:space="0"/>
            </w:tcBorders>
            <w:vAlign w:val="center"/>
          </w:tcPr>
          <w:p w14:paraId="38BF34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人次</w:t>
            </w:r>
          </w:p>
        </w:tc>
        <w:tc>
          <w:tcPr>
            <w:tcW w:w="855" w:type="dxa"/>
            <w:tcBorders>
              <w:top w:val="single" w:color="000000" w:sz="4" w:space="0"/>
              <w:left w:val="single" w:color="000000" w:sz="4" w:space="0"/>
              <w:bottom w:val="single" w:color="000000" w:sz="4" w:space="0"/>
              <w:right w:val="single" w:color="000000" w:sz="4" w:space="0"/>
            </w:tcBorders>
            <w:vAlign w:val="center"/>
          </w:tcPr>
          <w:p w14:paraId="793F2D7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420</w:t>
            </w:r>
          </w:p>
        </w:tc>
        <w:tc>
          <w:tcPr>
            <w:tcW w:w="905" w:type="dxa"/>
            <w:tcBorders>
              <w:top w:val="single" w:color="000000" w:sz="4" w:space="0"/>
              <w:left w:val="single" w:color="000000" w:sz="4" w:space="0"/>
              <w:bottom w:val="single" w:color="000000" w:sz="4" w:space="0"/>
              <w:right w:val="single" w:color="000000" w:sz="4" w:space="0"/>
            </w:tcBorders>
            <w:vAlign w:val="center"/>
          </w:tcPr>
          <w:p w14:paraId="1DB144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905" w:type="dxa"/>
            <w:tcBorders>
              <w:top w:val="single" w:color="000000" w:sz="4" w:space="0"/>
              <w:left w:val="single" w:color="000000" w:sz="4" w:space="0"/>
              <w:bottom w:val="single" w:color="000000" w:sz="4" w:space="0"/>
              <w:right w:val="single" w:color="000000" w:sz="4" w:space="0"/>
            </w:tcBorders>
            <w:vAlign w:val="center"/>
          </w:tcPr>
          <w:p w14:paraId="212DD7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923" w:type="dxa"/>
            <w:tcBorders>
              <w:top w:val="single" w:color="000000" w:sz="4" w:space="0"/>
              <w:left w:val="single" w:color="000000" w:sz="4" w:space="0"/>
              <w:bottom w:val="single" w:color="000000" w:sz="4" w:space="0"/>
              <w:right w:val="single" w:color="000000" w:sz="4" w:space="0"/>
            </w:tcBorders>
            <w:vAlign w:val="center"/>
          </w:tcPr>
          <w:p w14:paraId="1ECD9D58">
            <w:pPr>
              <w:jc w:val="center"/>
              <w:rPr>
                <w:rFonts w:ascii="微软雅黑" w:hAnsi="微软雅黑" w:eastAsia="微软雅黑" w:cs="微软雅黑"/>
                <w:i/>
                <w:iCs/>
                <w:color w:val="000000"/>
                <w:sz w:val="16"/>
                <w:szCs w:val="16"/>
              </w:rPr>
            </w:pPr>
          </w:p>
        </w:tc>
      </w:tr>
      <w:tr w14:paraId="251C5B7E">
        <w:tblPrEx>
          <w:tblCellMar>
            <w:top w:w="0" w:type="dxa"/>
            <w:left w:w="108" w:type="dxa"/>
            <w:bottom w:w="0" w:type="dxa"/>
            <w:right w:w="108" w:type="dxa"/>
          </w:tblCellMar>
        </w:tblPrEx>
        <w:trPr>
          <w:trHeight w:val="95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3C2E4FF">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D29AD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19EFEE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可持续影响指标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7F706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患者家属护理知识知晓率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7A9B4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E2C17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497BB95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980621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99</w:t>
            </w:r>
          </w:p>
        </w:tc>
        <w:tc>
          <w:tcPr>
            <w:tcW w:w="905" w:type="dxa"/>
            <w:tcBorders>
              <w:top w:val="single" w:color="000000" w:sz="4" w:space="0"/>
              <w:left w:val="single" w:color="000000" w:sz="4" w:space="0"/>
              <w:bottom w:val="single" w:color="000000" w:sz="4" w:space="0"/>
              <w:right w:val="single" w:color="000000" w:sz="4" w:space="0"/>
            </w:tcBorders>
            <w:vAlign w:val="center"/>
          </w:tcPr>
          <w:p w14:paraId="1C9607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905" w:type="dxa"/>
            <w:tcBorders>
              <w:top w:val="single" w:color="000000" w:sz="4" w:space="0"/>
              <w:left w:val="single" w:color="000000" w:sz="4" w:space="0"/>
              <w:bottom w:val="single" w:color="000000" w:sz="4" w:space="0"/>
              <w:right w:val="single" w:color="000000" w:sz="4" w:space="0"/>
            </w:tcBorders>
            <w:vAlign w:val="center"/>
          </w:tcPr>
          <w:p w14:paraId="1238272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923" w:type="dxa"/>
            <w:tcBorders>
              <w:top w:val="single" w:color="000000" w:sz="4" w:space="0"/>
              <w:left w:val="single" w:color="000000" w:sz="4" w:space="0"/>
              <w:bottom w:val="single" w:color="000000" w:sz="4" w:space="0"/>
              <w:right w:val="single" w:color="000000" w:sz="4" w:space="0"/>
            </w:tcBorders>
            <w:vAlign w:val="center"/>
          </w:tcPr>
          <w:p w14:paraId="11A03BE7">
            <w:pPr>
              <w:jc w:val="center"/>
              <w:rPr>
                <w:rFonts w:ascii="微软雅黑" w:hAnsi="微软雅黑" w:eastAsia="微软雅黑" w:cs="微软雅黑"/>
                <w:i/>
                <w:iCs/>
                <w:color w:val="000000"/>
                <w:sz w:val="16"/>
                <w:szCs w:val="16"/>
              </w:rPr>
            </w:pPr>
          </w:p>
        </w:tc>
      </w:tr>
      <w:tr w14:paraId="0053D9ED">
        <w:tblPrEx>
          <w:tblCellMar>
            <w:top w:w="0" w:type="dxa"/>
            <w:left w:w="108" w:type="dxa"/>
            <w:bottom w:w="0" w:type="dxa"/>
            <w:right w:w="108" w:type="dxa"/>
          </w:tblCellMar>
        </w:tblPrEx>
        <w:trPr>
          <w:trHeight w:val="109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AD69F1B">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93E6F1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84C16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32F072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公共卫生服务对象满意度</w:t>
            </w:r>
          </w:p>
        </w:tc>
        <w:tc>
          <w:tcPr>
            <w:tcW w:w="739" w:type="dxa"/>
            <w:tcBorders>
              <w:top w:val="single" w:color="000000" w:sz="4" w:space="0"/>
              <w:left w:val="single" w:color="000000" w:sz="4" w:space="0"/>
              <w:bottom w:val="single" w:color="000000" w:sz="4" w:space="0"/>
              <w:right w:val="single" w:color="000000" w:sz="4" w:space="0"/>
            </w:tcBorders>
            <w:vAlign w:val="center"/>
          </w:tcPr>
          <w:p w14:paraId="05AD40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ABE99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99</w:t>
            </w:r>
          </w:p>
        </w:tc>
        <w:tc>
          <w:tcPr>
            <w:tcW w:w="608" w:type="dxa"/>
            <w:tcBorders>
              <w:top w:val="single" w:color="000000" w:sz="4" w:space="0"/>
              <w:left w:val="single" w:color="000000" w:sz="4" w:space="0"/>
              <w:bottom w:val="single" w:color="000000" w:sz="4" w:space="0"/>
              <w:right w:val="single" w:color="000000" w:sz="4" w:space="0"/>
            </w:tcBorders>
            <w:vAlign w:val="center"/>
          </w:tcPr>
          <w:p w14:paraId="6DE53E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11E31A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99</w:t>
            </w:r>
          </w:p>
        </w:tc>
        <w:tc>
          <w:tcPr>
            <w:tcW w:w="905" w:type="dxa"/>
            <w:tcBorders>
              <w:top w:val="single" w:color="000000" w:sz="4" w:space="0"/>
              <w:left w:val="single" w:color="000000" w:sz="4" w:space="0"/>
              <w:bottom w:val="single" w:color="000000" w:sz="4" w:space="0"/>
              <w:right w:val="single" w:color="000000" w:sz="4" w:space="0"/>
            </w:tcBorders>
            <w:vAlign w:val="center"/>
          </w:tcPr>
          <w:p w14:paraId="25BCD0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0D789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2129F888">
            <w:pPr>
              <w:jc w:val="center"/>
              <w:rPr>
                <w:rFonts w:ascii="微软雅黑" w:hAnsi="微软雅黑" w:eastAsia="微软雅黑" w:cs="微软雅黑"/>
                <w:i/>
                <w:iCs/>
                <w:color w:val="000000"/>
                <w:sz w:val="16"/>
                <w:szCs w:val="16"/>
              </w:rPr>
            </w:pPr>
          </w:p>
        </w:tc>
      </w:tr>
      <w:tr w14:paraId="5CA2FF6E">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696F5E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1DF568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D8498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3369D42A">
            <w:pPr>
              <w:rPr>
                <w:rFonts w:ascii="宋体" w:hAnsi="宋体" w:eastAsia="宋体" w:cs="宋体"/>
                <w:color w:val="000000"/>
                <w:sz w:val="18"/>
                <w:szCs w:val="18"/>
              </w:rPr>
            </w:pPr>
          </w:p>
        </w:tc>
      </w:tr>
      <w:tr w14:paraId="6974997E">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164F3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A311D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对照年度标，制定工作计划及资金使用计划，认真开展各项目服务管理工作，加强资金使用管理，完成了2023年目标任务</w:t>
            </w:r>
          </w:p>
        </w:tc>
      </w:tr>
      <w:tr w14:paraId="64EE647B">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23780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9A254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4DC81FDC">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AE1F1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662EF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61C689BC">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7B0276D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项目负责人：王菊英</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2333893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5A969ACC">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1BA1970C">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0B41BB26">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0E4DD89D">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37F8A47D">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66192F2C">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7EA4AEE8">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1F97AE28">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6A35712E">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A11AFBF">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086170A5">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50E4A56D">
            <w:pPr>
              <w:rPr>
                <w:rFonts w:ascii="宋体" w:hAnsi="宋体" w:eastAsia="宋体" w:cs="宋体"/>
                <w:color w:val="000000"/>
                <w:sz w:val="22"/>
                <w:szCs w:val="22"/>
              </w:rPr>
            </w:pPr>
          </w:p>
        </w:tc>
      </w:tr>
      <w:tr w14:paraId="243913FF">
        <w:tblPrEx>
          <w:tblCellMar>
            <w:top w:w="0" w:type="dxa"/>
            <w:left w:w="108" w:type="dxa"/>
            <w:bottom w:w="0" w:type="dxa"/>
            <w:right w:w="108" w:type="dxa"/>
          </w:tblCellMar>
        </w:tblPrEx>
        <w:trPr>
          <w:trHeight w:val="343" w:hRule="atLeast"/>
          <w:jc w:val="center"/>
        </w:trPr>
        <w:tc>
          <w:tcPr>
            <w:tcW w:w="819" w:type="dxa"/>
            <w:tcBorders>
              <w:top w:val="nil"/>
              <w:left w:val="nil"/>
              <w:bottom w:val="nil"/>
              <w:right w:val="nil"/>
            </w:tcBorders>
            <w:noWrap/>
            <w:vAlign w:val="center"/>
          </w:tcPr>
          <w:p w14:paraId="4C1C26E0">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38238DB5">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30F2F3A2">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1002DC89">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057CE036">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5464E9E6">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029BC2B8">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2EF4F832">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44AC129">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6D7C0885">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686DB95D">
            <w:pPr>
              <w:rPr>
                <w:rFonts w:ascii="宋体" w:hAnsi="宋体" w:eastAsia="宋体" w:cs="宋体"/>
                <w:color w:val="000000"/>
                <w:sz w:val="22"/>
                <w:szCs w:val="22"/>
              </w:rPr>
            </w:pPr>
          </w:p>
        </w:tc>
      </w:tr>
      <w:tr w14:paraId="331A2E37">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55B27F43">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3E3D37F">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4073971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6547AAF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51080223T000009532845-2023年利州区荣山镇卫生院基本药物制度中央补助资金</w:t>
            </w:r>
          </w:p>
        </w:tc>
      </w:tr>
      <w:tr w14:paraId="70EBD4F3">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4F33981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664762B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2FEBD48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019924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666BB4EC">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15BE28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07C1E9B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979A9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441D5D26">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BC5585F">
        <w:tblPrEx>
          <w:tblCellMar>
            <w:top w:w="0" w:type="dxa"/>
            <w:left w:w="108" w:type="dxa"/>
            <w:bottom w:w="0" w:type="dxa"/>
            <w:right w:w="108" w:type="dxa"/>
          </w:tblCellMar>
        </w:tblPrEx>
        <w:trPr>
          <w:trHeight w:val="111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7228DF5">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A177FFD">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77DB3D2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1E71F86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261DF9CE">
        <w:tblPrEx>
          <w:tblCellMar>
            <w:top w:w="0" w:type="dxa"/>
            <w:left w:w="108" w:type="dxa"/>
            <w:bottom w:w="0" w:type="dxa"/>
            <w:right w:w="108" w:type="dxa"/>
          </w:tblCellMar>
        </w:tblPrEx>
        <w:trPr>
          <w:trHeight w:val="112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E591464">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419809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37B3D83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0D15EEF2">
        <w:tblPrEx>
          <w:tblCellMar>
            <w:top w:w="0" w:type="dxa"/>
            <w:left w:w="108" w:type="dxa"/>
            <w:bottom w:w="0" w:type="dxa"/>
            <w:right w:w="108" w:type="dxa"/>
          </w:tblCellMar>
        </w:tblPrEx>
        <w:trPr>
          <w:trHeight w:val="83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52A7D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FC00B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648149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489B50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FD7C0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7DF070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256273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66E613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57C76D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56A33061">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275CEA9">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FE1AE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3E6A66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68DD8F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8725D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18.00</w:t>
            </w:r>
          </w:p>
        </w:tc>
        <w:tc>
          <w:tcPr>
            <w:tcW w:w="855" w:type="dxa"/>
            <w:tcBorders>
              <w:top w:val="single" w:color="000000" w:sz="4" w:space="0"/>
              <w:left w:val="single" w:color="000000" w:sz="4" w:space="0"/>
              <w:bottom w:val="single" w:color="000000" w:sz="4" w:space="0"/>
              <w:right w:val="single" w:color="000000" w:sz="4" w:space="0"/>
            </w:tcBorders>
            <w:vAlign w:val="center"/>
          </w:tcPr>
          <w:p w14:paraId="1698C0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F371F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D29CF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47353722">
            <w:pPr>
              <w:rPr>
                <w:rFonts w:ascii="黑体" w:hAnsi="黑体" w:eastAsia="黑体" w:cs="黑体"/>
                <w:i/>
                <w:iCs/>
                <w:color w:val="000000"/>
                <w:sz w:val="18"/>
                <w:szCs w:val="18"/>
              </w:rPr>
            </w:pPr>
          </w:p>
        </w:tc>
      </w:tr>
      <w:tr w14:paraId="38297C6C">
        <w:tblPrEx>
          <w:tblCellMar>
            <w:top w:w="0" w:type="dxa"/>
            <w:left w:w="108" w:type="dxa"/>
            <w:bottom w:w="0" w:type="dxa"/>
            <w:right w:w="108" w:type="dxa"/>
          </w:tblCellMar>
        </w:tblPrEx>
        <w:trPr>
          <w:trHeight w:val="76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7FF5929">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E0476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0E4315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0C6D0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80E90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18.00</w:t>
            </w:r>
          </w:p>
        </w:tc>
        <w:tc>
          <w:tcPr>
            <w:tcW w:w="855" w:type="dxa"/>
            <w:tcBorders>
              <w:top w:val="single" w:color="000000" w:sz="4" w:space="0"/>
              <w:left w:val="single" w:color="000000" w:sz="4" w:space="0"/>
              <w:bottom w:val="single" w:color="000000" w:sz="4" w:space="0"/>
              <w:right w:val="single" w:color="000000" w:sz="4" w:space="0"/>
            </w:tcBorders>
            <w:vAlign w:val="center"/>
          </w:tcPr>
          <w:p w14:paraId="3216A3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FFE7F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FE6BE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73902D1">
            <w:pPr>
              <w:rPr>
                <w:rFonts w:ascii="黑体" w:hAnsi="黑体" w:eastAsia="黑体" w:cs="黑体"/>
                <w:i/>
                <w:iCs/>
                <w:color w:val="000000"/>
                <w:sz w:val="18"/>
                <w:szCs w:val="18"/>
              </w:rPr>
            </w:pPr>
          </w:p>
        </w:tc>
      </w:tr>
      <w:tr w14:paraId="269DA77A">
        <w:tblPrEx>
          <w:tblCellMar>
            <w:top w:w="0" w:type="dxa"/>
            <w:left w:w="108" w:type="dxa"/>
            <w:bottom w:w="0" w:type="dxa"/>
            <w:right w:w="108" w:type="dxa"/>
          </w:tblCellMar>
        </w:tblPrEx>
        <w:trPr>
          <w:trHeight w:val="83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B17DDB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B271B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27C8F1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C682D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D7029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00D655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70DBE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B833EF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5B4A472">
            <w:pPr>
              <w:rPr>
                <w:rFonts w:ascii="黑体" w:hAnsi="黑体" w:eastAsia="黑体" w:cs="黑体"/>
                <w:i/>
                <w:iCs/>
                <w:color w:val="000000"/>
                <w:sz w:val="18"/>
                <w:szCs w:val="18"/>
              </w:rPr>
            </w:pPr>
          </w:p>
        </w:tc>
      </w:tr>
      <w:tr w14:paraId="49F2FB34">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50CC6C1">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B2887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2EC516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34570CF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42AE6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78ABD9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98C87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ADC02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2254959">
            <w:pPr>
              <w:rPr>
                <w:rFonts w:ascii="黑体" w:hAnsi="黑体" w:eastAsia="黑体" w:cs="黑体"/>
                <w:i/>
                <w:iCs/>
                <w:color w:val="000000"/>
                <w:sz w:val="18"/>
                <w:szCs w:val="18"/>
              </w:rPr>
            </w:pPr>
          </w:p>
        </w:tc>
      </w:tr>
      <w:tr w14:paraId="76726B77">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0AFDD25">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5E9B4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09CF4D76">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19591789">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88C44C6">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A38DC33">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1C1371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52BA1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97E0D01">
            <w:pPr>
              <w:rPr>
                <w:rFonts w:ascii="黑体" w:hAnsi="黑体" w:eastAsia="黑体" w:cs="黑体"/>
                <w:i/>
                <w:iCs/>
                <w:color w:val="000000"/>
                <w:sz w:val="18"/>
                <w:szCs w:val="18"/>
              </w:rPr>
            </w:pPr>
          </w:p>
        </w:tc>
      </w:tr>
      <w:tr w14:paraId="643DED79">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7139880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7CDAFE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D2F34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3D96F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164FB2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5B7180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0636F0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0DA5A5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58CB17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27FFE3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24DFADFA">
            <w:pPr>
              <w:jc w:val="center"/>
              <w:rPr>
                <w:rFonts w:ascii="宋体" w:hAnsi="宋体" w:eastAsia="宋体" w:cs="宋体"/>
                <w:color w:val="000000"/>
                <w:sz w:val="18"/>
                <w:szCs w:val="18"/>
              </w:rPr>
            </w:pPr>
          </w:p>
        </w:tc>
      </w:tr>
      <w:tr w14:paraId="5898D331">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07B3B86">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757360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5F090A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33F36D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7D23A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13A52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174E89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499D82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678904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5409C8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332F3B47">
            <w:pPr>
              <w:jc w:val="center"/>
              <w:rPr>
                <w:rFonts w:ascii="微软雅黑" w:hAnsi="微软雅黑" w:eastAsia="微软雅黑" w:cs="微软雅黑"/>
                <w:i/>
                <w:iCs/>
                <w:color w:val="000000"/>
                <w:sz w:val="16"/>
                <w:szCs w:val="16"/>
              </w:rPr>
            </w:pPr>
          </w:p>
        </w:tc>
      </w:tr>
      <w:tr w14:paraId="1A0B6443">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D189C1C">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0D1B54F">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10179263">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7EBB26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0514A0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8B760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9C245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777F90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3266C5C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5B7819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5FB3E999">
            <w:pPr>
              <w:jc w:val="center"/>
              <w:rPr>
                <w:rFonts w:ascii="微软雅黑" w:hAnsi="微软雅黑" w:eastAsia="微软雅黑" w:cs="微软雅黑"/>
                <w:i/>
                <w:iCs/>
                <w:color w:val="000000"/>
                <w:sz w:val="16"/>
                <w:szCs w:val="16"/>
              </w:rPr>
            </w:pPr>
          </w:p>
        </w:tc>
      </w:tr>
      <w:tr w14:paraId="280D06BB">
        <w:tblPrEx>
          <w:tblCellMar>
            <w:top w:w="0" w:type="dxa"/>
            <w:left w:w="108" w:type="dxa"/>
            <w:bottom w:w="0" w:type="dxa"/>
            <w:right w:w="108" w:type="dxa"/>
          </w:tblCellMar>
        </w:tblPrEx>
        <w:trPr>
          <w:trHeight w:val="98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F6558CF">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E733827">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26735CF3">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394156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6CD282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8101D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6FD4AB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3F97BA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0ECD96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0E2709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4FC4BAC4">
            <w:pPr>
              <w:jc w:val="center"/>
              <w:rPr>
                <w:rFonts w:ascii="微软雅黑" w:hAnsi="微软雅黑" w:eastAsia="微软雅黑" w:cs="微软雅黑"/>
                <w:i/>
                <w:iCs/>
                <w:color w:val="000000"/>
                <w:sz w:val="16"/>
                <w:szCs w:val="16"/>
              </w:rPr>
            </w:pPr>
          </w:p>
        </w:tc>
      </w:tr>
      <w:tr w14:paraId="723377E5">
        <w:tblPrEx>
          <w:tblCellMar>
            <w:top w:w="0" w:type="dxa"/>
            <w:left w:w="108" w:type="dxa"/>
            <w:bottom w:w="0" w:type="dxa"/>
            <w:right w:w="108" w:type="dxa"/>
          </w:tblCellMar>
        </w:tblPrEx>
        <w:trPr>
          <w:trHeight w:val="841"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ED27160">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AFCDBAA">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61E99D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0CA0D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药品零加成销售</w:t>
            </w:r>
          </w:p>
        </w:tc>
        <w:tc>
          <w:tcPr>
            <w:tcW w:w="739" w:type="dxa"/>
            <w:tcBorders>
              <w:top w:val="single" w:color="000000" w:sz="4" w:space="0"/>
              <w:left w:val="single" w:color="000000" w:sz="4" w:space="0"/>
              <w:bottom w:val="single" w:color="000000" w:sz="4" w:space="0"/>
              <w:right w:val="single" w:color="000000" w:sz="4" w:space="0"/>
            </w:tcBorders>
            <w:vAlign w:val="center"/>
          </w:tcPr>
          <w:p w14:paraId="49CC9D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AC036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3394AE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EDAAE4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168F67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80BE3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754A2A0">
            <w:pPr>
              <w:jc w:val="center"/>
              <w:rPr>
                <w:rFonts w:ascii="微软雅黑" w:hAnsi="微软雅黑" w:eastAsia="微软雅黑" w:cs="微软雅黑"/>
                <w:i/>
                <w:iCs/>
                <w:color w:val="000000"/>
                <w:sz w:val="16"/>
                <w:szCs w:val="16"/>
              </w:rPr>
            </w:pPr>
          </w:p>
        </w:tc>
      </w:tr>
      <w:tr w14:paraId="78FABB28">
        <w:tblPrEx>
          <w:tblCellMar>
            <w:top w:w="0" w:type="dxa"/>
            <w:left w:w="108" w:type="dxa"/>
            <w:bottom w:w="0" w:type="dxa"/>
            <w:right w:w="108" w:type="dxa"/>
          </w:tblCellMar>
        </w:tblPrEx>
        <w:trPr>
          <w:trHeight w:val="97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0E5AD9F">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11A92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76C482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71937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城乡居民用药负担减轻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185A53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7225B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8A4BD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E199AD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F70E86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05" w:type="dxa"/>
            <w:tcBorders>
              <w:top w:val="single" w:color="000000" w:sz="4" w:space="0"/>
              <w:left w:val="single" w:color="000000" w:sz="4" w:space="0"/>
              <w:bottom w:val="single" w:color="000000" w:sz="4" w:space="0"/>
              <w:right w:val="single" w:color="000000" w:sz="4" w:space="0"/>
            </w:tcBorders>
            <w:vAlign w:val="center"/>
          </w:tcPr>
          <w:p w14:paraId="351E85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23" w:type="dxa"/>
            <w:tcBorders>
              <w:top w:val="single" w:color="000000" w:sz="4" w:space="0"/>
              <w:left w:val="single" w:color="000000" w:sz="4" w:space="0"/>
              <w:bottom w:val="single" w:color="000000" w:sz="4" w:space="0"/>
              <w:right w:val="single" w:color="000000" w:sz="4" w:space="0"/>
            </w:tcBorders>
            <w:vAlign w:val="center"/>
          </w:tcPr>
          <w:p w14:paraId="440CBD8E">
            <w:pPr>
              <w:jc w:val="center"/>
              <w:rPr>
                <w:rFonts w:ascii="微软雅黑" w:hAnsi="微软雅黑" w:eastAsia="微软雅黑" w:cs="微软雅黑"/>
                <w:i/>
                <w:iCs/>
                <w:color w:val="000000"/>
                <w:sz w:val="16"/>
                <w:szCs w:val="16"/>
              </w:rPr>
            </w:pPr>
          </w:p>
        </w:tc>
      </w:tr>
      <w:tr w14:paraId="66D14C97">
        <w:tblPrEx>
          <w:tblCellMar>
            <w:top w:w="0" w:type="dxa"/>
            <w:left w:w="108" w:type="dxa"/>
            <w:bottom w:w="0" w:type="dxa"/>
            <w:right w:w="108" w:type="dxa"/>
          </w:tblCellMar>
        </w:tblPrEx>
        <w:trPr>
          <w:trHeight w:val="113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383C080">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5E161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7DEC1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31CD98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7DDDD8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E33BB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17AD1B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FC52DC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63009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EC3FD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0E8CB5F">
            <w:pPr>
              <w:jc w:val="center"/>
              <w:rPr>
                <w:rFonts w:ascii="微软雅黑" w:hAnsi="微软雅黑" w:eastAsia="微软雅黑" w:cs="微软雅黑"/>
                <w:i/>
                <w:iCs/>
                <w:color w:val="000000"/>
                <w:sz w:val="16"/>
                <w:szCs w:val="16"/>
              </w:rPr>
            </w:pPr>
          </w:p>
        </w:tc>
      </w:tr>
      <w:tr w14:paraId="7D213640">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50BAC0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069E74A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09B308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2324477E">
            <w:pPr>
              <w:rPr>
                <w:rFonts w:ascii="宋体" w:hAnsi="宋体" w:eastAsia="宋体" w:cs="宋体"/>
                <w:color w:val="000000"/>
                <w:sz w:val="18"/>
                <w:szCs w:val="18"/>
              </w:rPr>
            </w:pPr>
          </w:p>
        </w:tc>
      </w:tr>
      <w:tr w14:paraId="2266D174">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B3DD0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FD504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72005A3D">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75A9A71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B9B28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38C2C495">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1B738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2B07F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C21818B">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20EC8BE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7DB7A53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057C2464">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2333AB7C">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06EC7B51">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36C934E9">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216D3989">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7DA55E8A">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104799F6">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01D09304">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7835FDC6">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1332972E">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40357D17">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1BF0D5E3">
            <w:pPr>
              <w:rPr>
                <w:rFonts w:ascii="宋体" w:hAnsi="宋体" w:eastAsia="宋体" w:cs="宋体"/>
                <w:color w:val="000000"/>
                <w:sz w:val="22"/>
                <w:szCs w:val="22"/>
              </w:rPr>
            </w:pPr>
          </w:p>
        </w:tc>
      </w:tr>
      <w:tr w14:paraId="353FB3EB">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4FFC4EEE">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4AB48496">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73E64E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29F6C31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51080223T000009532876-2023年利州区荣山镇卫生院村卫生室省级补助资金</w:t>
            </w:r>
          </w:p>
        </w:tc>
      </w:tr>
      <w:tr w14:paraId="1E76A614">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168777E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719F2C9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4E40655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75F282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30D060CC">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842779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2DBEC0D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40B686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462ED7B6">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B0712B8">
        <w:tblPrEx>
          <w:tblCellMar>
            <w:top w:w="0" w:type="dxa"/>
            <w:left w:w="108" w:type="dxa"/>
            <w:bottom w:w="0" w:type="dxa"/>
            <w:right w:w="108" w:type="dxa"/>
          </w:tblCellMar>
        </w:tblPrEx>
        <w:trPr>
          <w:trHeight w:val="121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A03B3A9">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9C24019">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E0B0BC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"以药补医，减轻群众用药负担，推进乡村医生收入补助</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53689D8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739B8748">
        <w:tblPrEx>
          <w:tblCellMar>
            <w:top w:w="0" w:type="dxa"/>
            <w:left w:w="108" w:type="dxa"/>
            <w:bottom w:w="0" w:type="dxa"/>
            <w:right w:w="108" w:type="dxa"/>
          </w:tblCellMar>
        </w:tblPrEx>
        <w:trPr>
          <w:trHeight w:val="112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CBD85AE">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75A196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3B4C654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27078181">
        <w:tblPrEx>
          <w:tblCellMar>
            <w:top w:w="0" w:type="dxa"/>
            <w:left w:w="108" w:type="dxa"/>
            <w:bottom w:w="0" w:type="dxa"/>
            <w:right w:w="108" w:type="dxa"/>
          </w:tblCellMar>
        </w:tblPrEx>
        <w:trPr>
          <w:trHeight w:val="842"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DA210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0C45E4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6FBD01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3FD5F2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B88776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08FE26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6ECFD3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4800F3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4E8347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244EBCE9">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CFD615B">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DEF2C3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388016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475A35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6.49</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A73C5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6.49</w:t>
            </w:r>
          </w:p>
        </w:tc>
        <w:tc>
          <w:tcPr>
            <w:tcW w:w="855" w:type="dxa"/>
            <w:tcBorders>
              <w:top w:val="single" w:color="000000" w:sz="4" w:space="0"/>
              <w:left w:val="single" w:color="000000" w:sz="4" w:space="0"/>
              <w:bottom w:val="single" w:color="000000" w:sz="4" w:space="0"/>
              <w:right w:val="single" w:color="000000" w:sz="4" w:space="0"/>
            </w:tcBorders>
            <w:vAlign w:val="center"/>
          </w:tcPr>
          <w:p w14:paraId="471CE5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42C51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3DF82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15036733">
            <w:pPr>
              <w:rPr>
                <w:rFonts w:ascii="黑体" w:hAnsi="黑体" w:eastAsia="黑体" w:cs="黑体"/>
                <w:i/>
                <w:iCs/>
                <w:color w:val="000000"/>
                <w:sz w:val="18"/>
                <w:szCs w:val="18"/>
              </w:rPr>
            </w:pPr>
          </w:p>
        </w:tc>
      </w:tr>
      <w:tr w14:paraId="20CC8C28">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196F054">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3C5EE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5FBAA3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E4536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6.49</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46887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6.49</w:t>
            </w:r>
          </w:p>
        </w:tc>
        <w:tc>
          <w:tcPr>
            <w:tcW w:w="855" w:type="dxa"/>
            <w:tcBorders>
              <w:top w:val="single" w:color="000000" w:sz="4" w:space="0"/>
              <w:left w:val="single" w:color="000000" w:sz="4" w:space="0"/>
              <w:bottom w:val="single" w:color="000000" w:sz="4" w:space="0"/>
              <w:right w:val="single" w:color="000000" w:sz="4" w:space="0"/>
            </w:tcBorders>
            <w:vAlign w:val="center"/>
          </w:tcPr>
          <w:p w14:paraId="3D8E98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94B6B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1913A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E28B98F">
            <w:pPr>
              <w:rPr>
                <w:rFonts w:ascii="黑体" w:hAnsi="黑体" w:eastAsia="黑体" w:cs="黑体"/>
                <w:i/>
                <w:iCs/>
                <w:color w:val="000000"/>
                <w:sz w:val="18"/>
                <w:szCs w:val="18"/>
              </w:rPr>
            </w:pPr>
          </w:p>
        </w:tc>
      </w:tr>
      <w:tr w14:paraId="34150512">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FDE2E14">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2B622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5157BE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B69862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BD8D0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282712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C1AA7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F4335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05CE779">
            <w:pPr>
              <w:rPr>
                <w:rFonts w:ascii="黑体" w:hAnsi="黑体" w:eastAsia="黑体" w:cs="黑体"/>
                <w:i/>
                <w:iCs/>
                <w:color w:val="000000"/>
                <w:sz w:val="18"/>
                <w:szCs w:val="18"/>
              </w:rPr>
            </w:pPr>
          </w:p>
        </w:tc>
      </w:tr>
      <w:tr w14:paraId="7717D756">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2FC6E03">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AD9916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51081B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3A760D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6D4E5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65FB32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8D4C4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A6AFB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428312E">
            <w:pPr>
              <w:rPr>
                <w:rFonts w:ascii="黑体" w:hAnsi="黑体" w:eastAsia="黑体" w:cs="黑体"/>
                <w:i/>
                <w:iCs/>
                <w:color w:val="000000"/>
                <w:sz w:val="18"/>
                <w:szCs w:val="18"/>
              </w:rPr>
            </w:pPr>
          </w:p>
        </w:tc>
      </w:tr>
      <w:tr w14:paraId="0337B650">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6E80A5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3D279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AD97D76">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ABD6F08">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EEA4740">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7001368">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7249DB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752E0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3F0BEF1">
            <w:pPr>
              <w:rPr>
                <w:rFonts w:ascii="黑体" w:hAnsi="黑体" w:eastAsia="黑体" w:cs="黑体"/>
                <w:i/>
                <w:iCs/>
                <w:color w:val="000000"/>
                <w:sz w:val="18"/>
                <w:szCs w:val="18"/>
              </w:rPr>
            </w:pPr>
          </w:p>
        </w:tc>
      </w:tr>
      <w:tr w14:paraId="5A4E6FD1">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8BD72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360C16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50F3A5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2E3A26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4BCB50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62AD93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5CA677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7C37C5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3DB97C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6F8940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63272669">
            <w:pPr>
              <w:jc w:val="center"/>
              <w:rPr>
                <w:rFonts w:ascii="宋体" w:hAnsi="宋体" w:eastAsia="宋体" w:cs="宋体"/>
                <w:color w:val="000000"/>
                <w:sz w:val="18"/>
                <w:szCs w:val="18"/>
              </w:rPr>
            </w:pPr>
          </w:p>
        </w:tc>
      </w:tr>
      <w:tr w14:paraId="28433C6E">
        <w:tblPrEx>
          <w:tblCellMar>
            <w:top w:w="0" w:type="dxa"/>
            <w:left w:w="108" w:type="dxa"/>
            <w:bottom w:w="0" w:type="dxa"/>
            <w:right w:w="108" w:type="dxa"/>
          </w:tblCellMar>
        </w:tblPrEx>
        <w:trPr>
          <w:trHeight w:val="1141"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80C3458">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4104EA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570A22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183ED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村卫生室实施国家基本药物制度覆盖率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05E800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EFFFB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3C1969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32E152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B6B2E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766840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7395E631">
            <w:pPr>
              <w:jc w:val="center"/>
              <w:rPr>
                <w:rFonts w:ascii="微软雅黑" w:hAnsi="微软雅黑" w:eastAsia="微软雅黑" w:cs="微软雅黑"/>
                <w:i/>
                <w:iCs/>
                <w:color w:val="000000"/>
                <w:sz w:val="16"/>
                <w:szCs w:val="16"/>
              </w:rPr>
            </w:pPr>
          </w:p>
        </w:tc>
      </w:tr>
      <w:tr w14:paraId="3AEEADE9">
        <w:tblPrEx>
          <w:tblCellMar>
            <w:top w:w="0" w:type="dxa"/>
            <w:left w:w="108" w:type="dxa"/>
            <w:bottom w:w="0" w:type="dxa"/>
            <w:right w:w="108" w:type="dxa"/>
          </w:tblCellMar>
        </w:tblPrEx>
        <w:trPr>
          <w:trHeight w:val="876"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9356638">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3F7148F">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1D04DA10">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ECAD5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51DE648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60B5F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57EF7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7712BD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0F5363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8986E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0B707BB6">
            <w:pPr>
              <w:jc w:val="center"/>
              <w:rPr>
                <w:rFonts w:ascii="微软雅黑" w:hAnsi="微软雅黑" w:eastAsia="微软雅黑" w:cs="微软雅黑"/>
                <w:i/>
                <w:iCs/>
                <w:color w:val="000000"/>
                <w:sz w:val="16"/>
                <w:szCs w:val="16"/>
              </w:rPr>
            </w:pPr>
          </w:p>
        </w:tc>
      </w:tr>
      <w:tr w14:paraId="3634FCC2">
        <w:tblPrEx>
          <w:tblCellMar>
            <w:top w:w="0" w:type="dxa"/>
            <w:left w:w="108" w:type="dxa"/>
            <w:bottom w:w="0" w:type="dxa"/>
            <w:right w:w="108" w:type="dxa"/>
          </w:tblCellMar>
        </w:tblPrEx>
        <w:trPr>
          <w:trHeight w:val="70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EFE0206">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EDFF2EE">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E0673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2CF81C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药品零加成销售</w:t>
            </w:r>
          </w:p>
        </w:tc>
        <w:tc>
          <w:tcPr>
            <w:tcW w:w="739" w:type="dxa"/>
            <w:tcBorders>
              <w:top w:val="single" w:color="000000" w:sz="4" w:space="0"/>
              <w:left w:val="single" w:color="000000" w:sz="4" w:space="0"/>
              <w:bottom w:val="single" w:color="000000" w:sz="4" w:space="0"/>
              <w:right w:val="single" w:color="000000" w:sz="4" w:space="0"/>
            </w:tcBorders>
            <w:vAlign w:val="center"/>
          </w:tcPr>
          <w:p w14:paraId="1ECB09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78133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251966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833AD1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44DA9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37DDF6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54EAB39C">
            <w:pPr>
              <w:jc w:val="center"/>
              <w:rPr>
                <w:rFonts w:ascii="微软雅黑" w:hAnsi="微软雅黑" w:eastAsia="微软雅黑" w:cs="微软雅黑"/>
                <w:i/>
                <w:iCs/>
                <w:color w:val="000000"/>
                <w:sz w:val="16"/>
                <w:szCs w:val="16"/>
              </w:rPr>
            </w:pPr>
          </w:p>
        </w:tc>
      </w:tr>
      <w:tr w14:paraId="0E56FA2F">
        <w:tblPrEx>
          <w:tblCellMar>
            <w:top w:w="0" w:type="dxa"/>
            <w:left w:w="108" w:type="dxa"/>
            <w:bottom w:w="0" w:type="dxa"/>
            <w:right w:w="108" w:type="dxa"/>
          </w:tblCellMar>
        </w:tblPrEx>
        <w:trPr>
          <w:trHeight w:val="8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DA73D82">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E0495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252863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5C436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城乡居民用药负担减轻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769D6B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77257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7983A2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2A7270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372E6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F38F9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040DF5FE">
            <w:pPr>
              <w:jc w:val="center"/>
              <w:rPr>
                <w:rFonts w:ascii="微软雅黑" w:hAnsi="微软雅黑" w:eastAsia="微软雅黑" w:cs="微软雅黑"/>
                <w:i/>
                <w:iCs/>
                <w:color w:val="000000"/>
                <w:sz w:val="16"/>
                <w:szCs w:val="16"/>
              </w:rPr>
            </w:pPr>
          </w:p>
        </w:tc>
      </w:tr>
      <w:tr w14:paraId="6DA19C47">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DCB2E68">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063F4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396145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6931D9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医务人员满意度</w:t>
            </w:r>
          </w:p>
        </w:tc>
        <w:tc>
          <w:tcPr>
            <w:tcW w:w="739" w:type="dxa"/>
            <w:tcBorders>
              <w:top w:val="single" w:color="000000" w:sz="4" w:space="0"/>
              <w:left w:val="single" w:color="000000" w:sz="4" w:space="0"/>
              <w:bottom w:val="single" w:color="000000" w:sz="4" w:space="0"/>
              <w:right w:val="single" w:color="000000" w:sz="4" w:space="0"/>
            </w:tcBorders>
            <w:vAlign w:val="center"/>
          </w:tcPr>
          <w:p w14:paraId="2FCF20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7594F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1233F1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DFF656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4B867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77FBE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2F33C4C4">
            <w:pPr>
              <w:jc w:val="center"/>
              <w:rPr>
                <w:rFonts w:ascii="微软雅黑" w:hAnsi="微软雅黑" w:eastAsia="微软雅黑" w:cs="微软雅黑"/>
                <w:i/>
                <w:iCs/>
                <w:color w:val="000000"/>
                <w:sz w:val="16"/>
                <w:szCs w:val="16"/>
              </w:rPr>
            </w:pPr>
          </w:p>
        </w:tc>
      </w:tr>
      <w:tr w14:paraId="2D9C2354">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51290D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626091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8E0E3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34ADA04E">
            <w:pPr>
              <w:rPr>
                <w:rFonts w:ascii="宋体" w:hAnsi="宋体" w:eastAsia="宋体" w:cs="宋体"/>
                <w:color w:val="000000"/>
                <w:sz w:val="18"/>
                <w:szCs w:val="18"/>
              </w:rPr>
            </w:pPr>
          </w:p>
        </w:tc>
      </w:tr>
      <w:tr w14:paraId="17CAAC06">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165723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71BFD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1665FF1A">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E4BA0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79E26D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0A64B556">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117267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89D30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2C962DB4">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1901452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7926DC6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290F39E4">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42EDD8D2">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22D1B307">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5BD657D9">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1A3E6D97">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596E83A6">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2A20B158">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003C8D87">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556ECF42">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0F7E218E">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75E37C5">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15B727C6">
            <w:pPr>
              <w:rPr>
                <w:rFonts w:ascii="宋体" w:hAnsi="宋体" w:eastAsia="宋体" w:cs="宋体"/>
                <w:color w:val="000000"/>
                <w:sz w:val="22"/>
                <w:szCs w:val="22"/>
              </w:rPr>
            </w:pPr>
          </w:p>
        </w:tc>
      </w:tr>
      <w:tr w14:paraId="33FFE75C">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4CD71D4F">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F1CB041">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71A35AB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A55504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51080223T000009532892-2023年利州区荣山镇卫生院村卫生室中央补助资金</w:t>
            </w:r>
          </w:p>
        </w:tc>
      </w:tr>
      <w:tr w14:paraId="6B933F2A">
        <w:tblPrEx>
          <w:tblCellMar>
            <w:top w:w="0" w:type="dxa"/>
            <w:left w:w="108" w:type="dxa"/>
            <w:bottom w:w="0" w:type="dxa"/>
            <w:right w:w="108" w:type="dxa"/>
          </w:tblCellMar>
        </w:tblPrEx>
        <w:trPr>
          <w:trHeight w:val="88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6CABF22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93E80D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single" w:color="000000" w:sz="4" w:space="0"/>
              <w:left w:val="nil"/>
              <w:bottom w:val="nil"/>
              <w:right w:val="nil"/>
            </w:tcBorders>
            <w:vAlign w:val="center"/>
          </w:tcPr>
          <w:p w14:paraId="6D2F6D4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7711BD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0695BC28">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E64322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1654B20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CDED4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4914790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EA9BF0E">
        <w:tblPrEx>
          <w:tblCellMar>
            <w:top w:w="0" w:type="dxa"/>
            <w:left w:w="108" w:type="dxa"/>
            <w:bottom w:w="0" w:type="dxa"/>
            <w:right w:w="108" w:type="dxa"/>
          </w:tblCellMar>
        </w:tblPrEx>
        <w:trPr>
          <w:trHeight w:val="95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EBAD9B1">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2323995">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CED9C3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以药补医，减轻群众用药负担，推进乡村医生收入补助</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0006A3A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403040EA">
        <w:tblPrEx>
          <w:tblCellMar>
            <w:top w:w="0" w:type="dxa"/>
            <w:left w:w="108" w:type="dxa"/>
            <w:bottom w:w="0" w:type="dxa"/>
            <w:right w:w="108" w:type="dxa"/>
          </w:tblCellMar>
        </w:tblPrEx>
        <w:trPr>
          <w:trHeight w:val="97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FFAA94D">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E5D17B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74595BC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1FBCA069">
        <w:tblPrEx>
          <w:tblCellMar>
            <w:top w:w="0" w:type="dxa"/>
            <w:left w:w="108" w:type="dxa"/>
            <w:bottom w:w="0" w:type="dxa"/>
            <w:right w:w="108" w:type="dxa"/>
          </w:tblCellMar>
        </w:tblPrEx>
        <w:trPr>
          <w:trHeight w:val="702"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C80AD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74D997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610DF7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305BFA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092D7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28D207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5A6DA2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A8205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5A3E8F2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1469DA66">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9470E29">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52E50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7652EB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630328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9.08</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B4A7C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9.08</w:t>
            </w:r>
          </w:p>
        </w:tc>
        <w:tc>
          <w:tcPr>
            <w:tcW w:w="855" w:type="dxa"/>
            <w:tcBorders>
              <w:top w:val="single" w:color="000000" w:sz="4" w:space="0"/>
              <w:left w:val="single" w:color="000000" w:sz="4" w:space="0"/>
              <w:bottom w:val="single" w:color="000000" w:sz="4" w:space="0"/>
              <w:right w:val="single" w:color="000000" w:sz="4" w:space="0"/>
            </w:tcBorders>
            <w:vAlign w:val="center"/>
          </w:tcPr>
          <w:p w14:paraId="07BEC88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97DC7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F22D3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100BC913">
            <w:pPr>
              <w:rPr>
                <w:rFonts w:ascii="黑体" w:hAnsi="黑体" w:eastAsia="黑体" w:cs="黑体"/>
                <w:i/>
                <w:iCs/>
                <w:color w:val="000000"/>
                <w:sz w:val="18"/>
                <w:szCs w:val="18"/>
              </w:rPr>
            </w:pPr>
          </w:p>
        </w:tc>
      </w:tr>
      <w:tr w14:paraId="1ECBFC85">
        <w:tblPrEx>
          <w:tblCellMar>
            <w:top w:w="0" w:type="dxa"/>
            <w:left w:w="108" w:type="dxa"/>
            <w:bottom w:w="0" w:type="dxa"/>
            <w:right w:w="108" w:type="dxa"/>
          </w:tblCellMar>
        </w:tblPrEx>
        <w:trPr>
          <w:trHeight w:val="76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E490C6A">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E3978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95277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52F41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9.08</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07E6A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9.08</w:t>
            </w:r>
          </w:p>
        </w:tc>
        <w:tc>
          <w:tcPr>
            <w:tcW w:w="855" w:type="dxa"/>
            <w:tcBorders>
              <w:top w:val="single" w:color="000000" w:sz="4" w:space="0"/>
              <w:left w:val="single" w:color="000000" w:sz="4" w:space="0"/>
              <w:bottom w:val="single" w:color="000000" w:sz="4" w:space="0"/>
              <w:right w:val="single" w:color="000000" w:sz="4" w:space="0"/>
            </w:tcBorders>
            <w:vAlign w:val="center"/>
          </w:tcPr>
          <w:p w14:paraId="6E7433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61E0D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6ACC5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E171B05">
            <w:pPr>
              <w:rPr>
                <w:rFonts w:ascii="黑体" w:hAnsi="黑体" w:eastAsia="黑体" w:cs="黑体"/>
                <w:i/>
                <w:iCs/>
                <w:color w:val="000000"/>
                <w:sz w:val="18"/>
                <w:szCs w:val="18"/>
              </w:rPr>
            </w:pPr>
          </w:p>
        </w:tc>
      </w:tr>
      <w:tr w14:paraId="3EE4C2EA">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5FE4E2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9FE2F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0F5284D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670108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0C1DD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1CC3E1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B8750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8ABDFB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E7738E3">
            <w:pPr>
              <w:rPr>
                <w:rFonts w:ascii="黑体" w:hAnsi="黑体" w:eastAsia="黑体" w:cs="黑体"/>
                <w:i/>
                <w:iCs/>
                <w:color w:val="000000"/>
                <w:sz w:val="18"/>
                <w:szCs w:val="18"/>
              </w:rPr>
            </w:pPr>
          </w:p>
        </w:tc>
      </w:tr>
      <w:tr w14:paraId="3AC6E391">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5829CC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E5482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630B0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712738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ADB921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0DB607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E3FD8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95872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A94E66F">
            <w:pPr>
              <w:rPr>
                <w:rFonts w:ascii="黑体" w:hAnsi="黑体" w:eastAsia="黑体" w:cs="黑体"/>
                <w:i/>
                <w:iCs/>
                <w:color w:val="000000"/>
                <w:sz w:val="18"/>
                <w:szCs w:val="18"/>
              </w:rPr>
            </w:pPr>
          </w:p>
        </w:tc>
      </w:tr>
      <w:tr w14:paraId="7082B246">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878FB71">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E3DC6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28880C2F">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6ACDCD15">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D9E4846">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6D83654">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0AE897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57CEB0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60AD7A4">
            <w:pPr>
              <w:rPr>
                <w:rFonts w:ascii="黑体" w:hAnsi="黑体" w:eastAsia="黑体" w:cs="黑体"/>
                <w:i/>
                <w:iCs/>
                <w:color w:val="000000"/>
                <w:sz w:val="18"/>
                <w:szCs w:val="18"/>
              </w:rPr>
            </w:pPr>
          </w:p>
        </w:tc>
      </w:tr>
      <w:tr w14:paraId="5F3F7538">
        <w:tblPrEx>
          <w:tblCellMar>
            <w:top w:w="0" w:type="dxa"/>
            <w:left w:w="108" w:type="dxa"/>
            <w:bottom w:w="0" w:type="dxa"/>
            <w:right w:w="108" w:type="dxa"/>
          </w:tblCellMar>
        </w:tblPrEx>
        <w:trPr>
          <w:trHeight w:val="69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34E2D8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64197E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6AC975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C46C7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442B8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43FB28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39A9DF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0CD7C2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5275B9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12A088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33627797">
            <w:pPr>
              <w:jc w:val="center"/>
              <w:rPr>
                <w:rFonts w:ascii="宋体" w:hAnsi="宋体" w:eastAsia="宋体" w:cs="宋体"/>
                <w:color w:val="000000"/>
                <w:sz w:val="18"/>
                <w:szCs w:val="18"/>
              </w:rPr>
            </w:pPr>
          </w:p>
        </w:tc>
      </w:tr>
      <w:tr w14:paraId="1634DE87">
        <w:tblPrEx>
          <w:tblCellMar>
            <w:top w:w="0" w:type="dxa"/>
            <w:left w:w="108" w:type="dxa"/>
            <w:bottom w:w="0" w:type="dxa"/>
            <w:right w:w="108" w:type="dxa"/>
          </w:tblCellMar>
        </w:tblPrEx>
        <w:trPr>
          <w:trHeight w:val="93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21824FF">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16568E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14:paraId="727714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2EE7F0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1BEE0B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773EC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0D2250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F0CCAC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3AC11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789DB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59549CA4">
            <w:pPr>
              <w:jc w:val="center"/>
              <w:rPr>
                <w:rFonts w:ascii="微软雅黑" w:hAnsi="微软雅黑" w:eastAsia="微软雅黑" w:cs="微软雅黑"/>
                <w:i/>
                <w:iCs/>
                <w:color w:val="000000"/>
                <w:sz w:val="16"/>
                <w:szCs w:val="16"/>
              </w:rPr>
            </w:pPr>
          </w:p>
        </w:tc>
      </w:tr>
      <w:tr w14:paraId="68AFE9F1">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4B3FFC2">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7A589D3">
            <w:pPr>
              <w:jc w:val="center"/>
              <w:rPr>
                <w:rFonts w:ascii="宋体" w:hAnsi="宋体" w:eastAsia="宋体" w:cs="宋体"/>
                <w:color w:val="000000"/>
                <w:sz w:val="18"/>
                <w:szCs w:val="18"/>
              </w:rPr>
            </w:pP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14:paraId="348CFFC2">
            <w:pPr>
              <w:jc w:val="center"/>
              <w:rPr>
                <w:rFonts w:ascii="宋体" w:hAnsi="宋体" w:eastAsia="宋体" w:cs="宋体"/>
                <w:color w:val="000000"/>
                <w:sz w:val="18"/>
                <w:szCs w:val="18"/>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406542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357840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AD35E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02A960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0E3BEE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31A1E3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BDABA6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447C7373">
            <w:pPr>
              <w:jc w:val="center"/>
              <w:rPr>
                <w:rFonts w:ascii="微软雅黑" w:hAnsi="微软雅黑" w:eastAsia="微软雅黑" w:cs="微软雅黑"/>
                <w:i/>
                <w:iCs/>
                <w:color w:val="000000"/>
                <w:sz w:val="16"/>
                <w:szCs w:val="16"/>
              </w:rPr>
            </w:pPr>
          </w:p>
        </w:tc>
      </w:tr>
      <w:tr w14:paraId="0F8720DD">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B9AF36E">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022EF74">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247FD1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5D71E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1505D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78B2C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FED93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0FF6F7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017391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600F3C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2C04D7B2">
            <w:pPr>
              <w:jc w:val="center"/>
              <w:rPr>
                <w:rFonts w:ascii="微软雅黑" w:hAnsi="微软雅黑" w:eastAsia="微软雅黑" w:cs="微软雅黑"/>
                <w:i/>
                <w:iCs/>
                <w:color w:val="000000"/>
                <w:sz w:val="16"/>
                <w:szCs w:val="16"/>
              </w:rPr>
            </w:pPr>
          </w:p>
        </w:tc>
      </w:tr>
      <w:tr w14:paraId="70A751EE">
        <w:tblPrEx>
          <w:tblCellMar>
            <w:top w:w="0" w:type="dxa"/>
            <w:left w:w="108" w:type="dxa"/>
            <w:bottom w:w="0" w:type="dxa"/>
            <w:right w:w="108" w:type="dxa"/>
          </w:tblCellMar>
        </w:tblPrEx>
        <w:trPr>
          <w:trHeight w:val="82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A19664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357EB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149243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1D2E1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1FEB07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CF448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F9D15A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2A2538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119430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581DA6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21CC277A">
            <w:pPr>
              <w:jc w:val="center"/>
              <w:rPr>
                <w:rFonts w:ascii="微软雅黑" w:hAnsi="微软雅黑" w:eastAsia="微软雅黑" w:cs="微软雅黑"/>
                <w:i/>
                <w:iCs/>
                <w:color w:val="000000"/>
                <w:sz w:val="16"/>
                <w:szCs w:val="16"/>
              </w:rPr>
            </w:pPr>
          </w:p>
        </w:tc>
      </w:tr>
      <w:tr w14:paraId="7471B539">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7E0E3C2">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DE32C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21EBDA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B4564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F5E07B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3C636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031ED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9DDAA9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DB906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79B3DD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3EE8467C">
            <w:pPr>
              <w:jc w:val="center"/>
              <w:rPr>
                <w:rFonts w:ascii="微软雅黑" w:hAnsi="微软雅黑" w:eastAsia="微软雅黑" w:cs="微软雅黑"/>
                <w:i/>
                <w:iCs/>
                <w:color w:val="000000"/>
                <w:sz w:val="16"/>
                <w:szCs w:val="16"/>
              </w:rPr>
            </w:pPr>
          </w:p>
        </w:tc>
      </w:tr>
      <w:tr w14:paraId="4E27C53E">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66F5FC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3DFE95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8F705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436C34B1">
            <w:pPr>
              <w:rPr>
                <w:rFonts w:ascii="宋体" w:hAnsi="宋体" w:eastAsia="宋体" w:cs="宋体"/>
                <w:color w:val="000000"/>
                <w:sz w:val="18"/>
                <w:szCs w:val="18"/>
              </w:rPr>
            </w:pPr>
          </w:p>
        </w:tc>
      </w:tr>
      <w:tr w14:paraId="50F7C359">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6C86C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39253F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33EBE5D0">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631FC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25746C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3C3E0F1F">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6313B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71A3A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3550CBC">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12A1174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101C17C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67545DC0">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2EA94D2D">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4C32664E">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7D3C9A92">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05C53C8E">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0C5C9E40">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37B63010">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7EDE452F">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2C5BAA74">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43E11BF">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577978F">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6C143135">
            <w:pPr>
              <w:rPr>
                <w:rFonts w:ascii="宋体" w:hAnsi="宋体" w:eastAsia="宋体" w:cs="宋体"/>
                <w:color w:val="000000"/>
                <w:sz w:val="22"/>
                <w:szCs w:val="22"/>
              </w:rPr>
            </w:pPr>
          </w:p>
        </w:tc>
      </w:tr>
      <w:tr w14:paraId="15F960B5">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2EFE8C6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8A6C479">
        <w:tblPrEx>
          <w:tblCellMar>
            <w:top w:w="0" w:type="dxa"/>
            <w:left w:w="108" w:type="dxa"/>
            <w:bottom w:w="0" w:type="dxa"/>
            <w:right w:w="108" w:type="dxa"/>
          </w:tblCellMar>
        </w:tblPrEx>
        <w:trPr>
          <w:trHeight w:val="698"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2B16BB6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0691F52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51080223T000009634252-2023年利州区荣山镇卫生院医务人员临时性工作补助中央省级资金</w:t>
            </w:r>
          </w:p>
        </w:tc>
      </w:tr>
      <w:tr w14:paraId="7083D081">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01813E4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93B851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008B33F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50377F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3D8D4609">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F891D0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E1B2A0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A28A6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14E052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741F008">
        <w:tblPrEx>
          <w:tblCellMar>
            <w:top w:w="0" w:type="dxa"/>
            <w:left w:w="108" w:type="dxa"/>
            <w:bottom w:w="0" w:type="dxa"/>
            <w:right w:w="108" w:type="dxa"/>
          </w:tblCellMar>
        </w:tblPrEx>
        <w:trPr>
          <w:trHeight w:val="111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278FE3B">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D19300E">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29336DA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"向参与新型冠状病毒肺炎疫情防控一线医务人员发放临时性工作补助。</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52CE6CA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发放指标以真实数据为依据，可量化、可考核，与疫情防控实际工作相匹配，全面完整，契合政策和项目实质。</w:t>
            </w:r>
          </w:p>
        </w:tc>
      </w:tr>
      <w:tr w14:paraId="0BE4D742">
        <w:tblPrEx>
          <w:tblCellMar>
            <w:top w:w="0" w:type="dxa"/>
            <w:left w:w="108" w:type="dxa"/>
            <w:bottom w:w="0" w:type="dxa"/>
            <w:right w:w="108" w:type="dxa"/>
          </w:tblCellMar>
        </w:tblPrEx>
        <w:trPr>
          <w:trHeight w:val="111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0AD300E">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AB5292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87D7E7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此项目预算遵循医务人员开展疫情防控工作实际支出为依据，通过统计真实开展疫情防控工作人员人数、天数、实际工作内容等实现绩效目标。</w:t>
            </w:r>
          </w:p>
        </w:tc>
      </w:tr>
      <w:tr w14:paraId="72C6F654">
        <w:tblPrEx>
          <w:tblCellMar>
            <w:top w:w="0" w:type="dxa"/>
            <w:left w:w="108" w:type="dxa"/>
            <w:bottom w:w="0" w:type="dxa"/>
            <w:right w:w="108" w:type="dxa"/>
          </w:tblCellMar>
        </w:tblPrEx>
        <w:trPr>
          <w:trHeight w:val="858"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C21C3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0484F0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510B33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7D2BDA6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9413D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6F03C0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0F266F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8761C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6403C7E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7AE0E022">
        <w:tblPrEx>
          <w:tblCellMar>
            <w:top w:w="0" w:type="dxa"/>
            <w:left w:w="108" w:type="dxa"/>
            <w:bottom w:w="0" w:type="dxa"/>
            <w:right w:w="108" w:type="dxa"/>
          </w:tblCellMar>
        </w:tblPrEx>
        <w:trPr>
          <w:trHeight w:val="3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BD6C6A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A7B27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1038" w:type="dxa"/>
            <w:tcBorders>
              <w:top w:val="single" w:color="000000" w:sz="4" w:space="0"/>
              <w:left w:val="single" w:color="000000" w:sz="4" w:space="0"/>
              <w:bottom w:val="single" w:color="000000" w:sz="4" w:space="0"/>
              <w:right w:val="single" w:color="000000" w:sz="4" w:space="0"/>
            </w:tcBorders>
            <w:vAlign w:val="center"/>
          </w:tcPr>
          <w:p w14:paraId="7C33EC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55B12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11.10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5CE8C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11.10</w:t>
            </w:r>
          </w:p>
        </w:tc>
        <w:tc>
          <w:tcPr>
            <w:tcW w:w="855" w:type="dxa"/>
            <w:tcBorders>
              <w:top w:val="single" w:color="000000" w:sz="4" w:space="0"/>
              <w:left w:val="single" w:color="000000" w:sz="4" w:space="0"/>
              <w:bottom w:val="single" w:color="000000" w:sz="4" w:space="0"/>
              <w:right w:val="single" w:color="000000" w:sz="4" w:space="0"/>
            </w:tcBorders>
            <w:vAlign w:val="center"/>
          </w:tcPr>
          <w:p w14:paraId="300018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4950C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BF5AB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53B46ED9">
            <w:pPr>
              <w:rPr>
                <w:rFonts w:ascii="黑体" w:hAnsi="黑体" w:eastAsia="黑体" w:cs="黑体"/>
                <w:i/>
                <w:iCs/>
                <w:color w:val="000000"/>
                <w:sz w:val="18"/>
                <w:szCs w:val="18"/>
              </w:rPr>
            </w:pPr>
          </w:p>
        </w:tc>
      </w:tr>
      <w:tr w14:paraId="43B0925B">
        <w:tblPrEx>
          <w:tblCellMar>
            <w:top w:w="0" w:type="dxa"/>
            <w:left w:w="108" w:type="dxa"/>
            <w:bottom w:w="0" w:type="dxa"/>
            <w:right w:w="108" w:type="dxa"/>
          </w:tblCellMar>
        </w:tblPrEx>
        <w:trPr>
          <w:trHeight w:val="890"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5C9EA42">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55622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7E64CA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61D8D0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11.10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66E4A6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11.10</w:t>
            </w:r>
          </w:p>
        </w:tc>
        <w:tc>
          <w:tcPr>
            <w:tcW w:w="855" w:type="dxa"/>
            <w:tcBorders>
              <w:top w:val="single" w:color="000000" w:sz="4" w:space="0"/>
              <w:left w:val="single" w:color="000000" w:sz="4" w:space="0"/>
              <w:bottom w:val="single" w:color="000000" w:sz="4" w:space="0"/>
              <w:right w:val="single" w:color="000000" w:sz="4" w:space="0"/>
            </w:tcBorders>
            <w:vAlign w:val="center"/>
          </w:tcPr>
          <w:p w14:paraId="6E9365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DC5CD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A80F7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8D8F4CF">
            <w:pPr>
              <w:rPr>
                <w:rFonts w:ascii="黑体" w:hAnsi="黑体" w:eastAsia="黑体" w:cs="黑体"/>
                <w:i/>
                <w:iCs/>
                <w:color w:val="000000"/>
                <w:sz w:val="18"/>
                <w:szCs w:val="18"/>
              </w:rPr>
            </w:pPr>
          </w:p>
        </w:tc>
      </w:tr>
      <w:tr w14:paraId="0BDD7896">
        <w:tblPrEx>
          <w:tblCellMar>
            <w:top w:w="0" w:type="dxa"/>
            <w:left w:w="108" w:type="dxa"/>
            <w:bottom w:w="0" w:type="dxa"/>
            <w:right w:w="108" w:type="dxa"/>
          </w:tblCellMar>
        </w:tblPrEx>
        <w:trPr>
          <w:trHeight w:val="83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7230942">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6B9FD6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6C2E35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5E140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BB366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16B1D5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F42A4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55E9E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8F28E6D">
            <w:pPr>
              <w:rPr>
                <w:rFonts w:ascii="黑体" w:hAnsi="黑体" w:eastAsia="黑体" w:cs="黑体"/>
                <w:i/>
                <w:iCs/>
                <w:color w:val="000000"/>
                <w:sz w:val="18"/>
                <w:szCs w:val="18"/>
              </w:rPr>
            </w:pPr>
          </w:p>
        </w:tc>
      </w:tr>
      <w:tr w14:paraId="44E504DE">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2C2FEBB">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94A4D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3D1B49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23511F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AED58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6B74A1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5E415C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23908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833DE23">
            <w:pPr>
              <w:rPr>
                <w:rFonts w:ascii="黑体" w:hAnsi="黑体" w:eastAsia="黑体" w:cs="黑体"/>
                <w:i/>
                <w:iCs/>
                <w:color w:val="000000"/>
                <w:sz w:val="18"/>
                <w:szCs w:val="18"/>
              </w:rPr>
            </w:pPr>
          </w:p>
        </w:tc>
      </w:tr>
      <w:tr w14:paraId="6394C49D">
        <w:tblPrEx>
          <w:tblCellMar>
            <w:top w:w="0" w:type="dxa"/>
            <w:left w:w="108" w:type="dxa"/>
            <w:bottom w:w="0" w:type="dxa"/>
            <w:right w:w="108" w:type="dxa"/>
          </w:tblCellMar>
        </w:tblPrEx>
        <w:trPr>
          <w:trHeight w:val="69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E195245">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8042A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1038" w:type="dxa"/>
            <w:tcBorders>
              <w:top w:val="single" w:color="000000" w:sz="4" w:space="0"/>
              <w:left w:val="single" w:color="000000" w:sz="4" w:space="0"/>
              <w:bottom w:val="single" w:color="000000" w:sz="4" w:space="0"/>
              <w:right w:val="single" w:color="000000" w:sz="4" w:space="0"/>
            </w:tcBorders>
            <w:vAlign w:val="center"/>
          </w:tcPr>
          <w:p w14:paraId="05A659A8">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39BBE355">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2520071">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2C398236">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5CCCB4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81FF8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009EB67">
            <w:pPr>
              <w:rPr>
                <w:rFonts w:ascii="黑体" w:hAnsi="黑体" w:eastAsia="黑体" w:cs="黑体"/>
                <w:i/>
                <w:iCs/>
                <w:color w:val="000000"/>
                <w:sz w:val="18"/>
                <w:szCs w:val="18"/>
              </w:rPr>
            </w:pPr>
          </w:p>
        </w:tc>
      </w:tr>
      <w:tr w14:paraId="3A1B9DB9">
        <w:tblPrEx>
          <w:tblCellMar>
            <w:top w:w="0" w:type="dxa"/>
            <w:left w:w="108" w:type="dxa"/>
            <w:bottom w:w="0" w:type="dxa"/>
            <w:right w:w="108" w:type="dxa"/>
          </w:tblCellMar>
        </w:tblPrEx>
        <w:trPr>
          <w:trHeight w:val="1147"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38119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3D0CB9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02E2CF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6ED35B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04A6DE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70CBC6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0C566C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2549F7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3AA022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543F8F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40F91B5E">
            <w:pPr>
              <w:jc w:val="center"/>
              <w:rPr>
                <w:rFonts w:ascii="宋体" w:hAnsi="宋体" w:eastAsia="宋体" w:cs="宋体"/>
                <w:color w:val="000000"/>
                <w:sz w:val="18"/>
                <w:szCs w:val="18"/>
              </w:rPr>
            </w:pPr>
          </w:p>
        </w:tc>
      </w:tr>
      <w:tr w14:paraId="77FC6342">
        <w:tblPrEx>
          <w:tblCellMar>
            <w:top w:w="0" w:type="dxa"/>
            <w:left w:w="108" w:type="dxa"/>
            <w:bottom w:w="0" w:type="dxa"/>
            <w:right w:w="108" w:type="dxa"/>
          </w:tblCellMar>
        </w:tblPrEx>
        <w:trPr>
          <w:trHeight w:val="211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686A325">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05854F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7D4D1D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D9FEC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对所有参加疫情防控工作医务人员根据实际参与天数发放临时性工作补助</w:t>
            </w:r>
          </w:p>
        </w:tc>
        <w:tc>
          <w:tcPr>
            <w:tcW w:w="739" w:type="dxa"/>
            <w:tcBorders>
              <w:top w:val="single" w:color="000000" w:sz="4" w:space="0"/>
              <w:left w:val="single" w:color="000000" w:sz="4" w:space="0"/>
              <w:bottom w:val="single" w:color="000000" w:sz="4" w:space="0"/>
              <w:right w:val="single" w:color="000000" w:sz="4" w:space="0"/>
            </w:tcBorders>
            <w:vAlign w:val="center"/>
          </w:tcPr>
          <w:p w14:paraId="113290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987AA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908</w:t>
            </w:r>
          </w:p>
        </w:tc>
        <w:tc>
          <w:tcPr>
            <w:tcW w:w="608" w:type="dxa"/>
            <w:tcBorders>
              <w:top w:val="single" w:color="000000" w:sz="4" w:space="0"/>
              <w:left w:val="single" w:color="000000" w:sz="4" w:space="0"/>
              <w:bottom w:val="single" w:color="000000" w:sz="4" w:space="0"/>
              <w:right w:val="single" w:color="000000" w:sz="4" w:space="0"/>
            </w:tcBorders>
            <w:vAlign w:val="center"/>
          </w:tcPr>
          <w:p w14:paraId="247F06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天</w:t>
            </w:r>
          </w:p>
        </w:tc>
        <w:tc>
          <w:tcPr>
            <w:tcW w:w="855" w:type="dxa"/>
            <w:tcBorders>
              <w:top w:val="single" w:color="000000" w:sz="4" w:space="0"/>
              <w:left w:val="single" w:color="000000" w:sz="4" w:space="0"/>
              <w:bottom w:val="single" w:color="000000" w:sz="4" w:space="0"/>
              <w:right w:val="single" w:color="000000" w:sz="4" w:space="0"/>
            </w:tcBorders>
            <w:vAlign w:val="center"/>
          </w:tcPr>
          <w:p w14:paraId="3232BB9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908</w:t>
            </w:r>
          </w:p>
        </w:tc>
        <w:tc>
          <w:tcPr>
            <w:tcW w:w="905" w:type="dxa"/>
            <w:tcBorders>
              <w:top w:val="single" w:color="000000" w:sz="4" w:space="0"/>
              <w:left w:val="single" w:color="000000" w:sz="4" w:space="0"/>
              <w:bottom w:val="single" w:color="000000" w:sz="4" w:space="0"/>
              <w:right w:val="single" w:color="000000" w:sz="4" w:space="0"/>
            </w:tcBorders>
            <w:vAlign w:val="center"/>
          </w:tcPr>
          <w:p w14:paraId="62AE10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24E88A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047B6509">
            <w:pPr>
              <w:jc w:val="center"/>
              <w:rPr>
                <w:rFonts w:ascii="微软雅黑" w:hAnsi="微软雅黑" w:eastAsia="微软雅黑" w:cs="微软雅黑"/>
                <w:i/>
                <w:iCs/>
                <w:color w:val="000000"/>
                <w:sz w:val="16"/>
                <w:szCs w:val="16"/>
              </w:rPr>
            </w:pPr>
          </w:p>
        </w:tc>
      </w:tr>
      <w:tr w14:paraId="1846CA05">
        <w:tblPrEx>
          <w:tblCellMar>
            <w:top w:w="0" w:type="dxa"/>
            <w:left w:w="108" w:type="dxa"/>
            <w:bottom w:w="0" w:type="dxa"/>
            <w:right w:w="108" w:type="dxa"/>
          </w:tblCellMar>
        </w:tblPrEx>
        <w:trPr>
          <w:trHeight w:val="1481"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043091B">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AAC3967">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3A8ADB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B19AF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新冠疫情过渡期临时性工作补助全额发放到位</w:t>
            </w:r>
          </w:p>
        </w:tc>
        <w:tc>
          <w:tcPr>
            <w:tcW w:w="739" w:type="dxa"/>
            <w:tcBorders>
              <w:top w:val="single" w:color="000000" w:sz="4" w:space="0"/>
              <w:left w:val="single" w:color="000000" w:sz="4" w:space="0"/>
              <w:bottom w:val="single" w:color="000000" w:sz="4" w:space="0"/>
              <w:right w:val="single" w:color="000000" w:sz="4" w:space="0"/>
            </w:tcBorders>
            <w:vAlign w:val="center"/>
          </w:tcPr>
          <w:p w14:paraId="145375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684D3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608" w:type="dxa"/>
            <w:tcBorders>
              <w:top w:val="single" w:color="000000" w:sz="4" w:space="0"/>
              <w:left w:val="single" w:color="000000" w:sz="4" w:space="0"/>
              <w:bottom w:val="single" w:color="000000" w:sz="4" w:space="0"/>
              <w:right w:val="single" w:color="000000" w:sz="4" w:space="0"/>
            </w:tcBorders>
            <w:vAlign w:val="center"/>
          </w:tcPr>
          <w:p w14:paraId="68BCFBD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240C17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4DE040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735820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4E9E0BE0">
            <w:pPr>
              <w:jc w:val="center"/>
              <w:rPr>
                <w:rFonts w:ascii="微软雅黑" w:hAnsi="微软雅黑" w:eastAsia="微软雅黑" w:cs="微软雅黑"/>
                <w:i/>
                <w:iCs/>
                <w:color w:val="000000"/>
                <w:sz w:val="16"/>
                <w:szCs w:val="16"/>
              </w:rPr>
            </w:pPr>
          </w:p>
        </w:tc>
      </w:tr>
      <w:tr w14:paraId="7CBF1FBA">
        <w:tblPrEx>
          <w:tblCellMar>
            <w:top w:w="0" w:type="dxa"/>
            <w:left w:w="108" w:type="dxa"/>
            <w:bottom w:w="0" w:type="dxa"/>
            <w:right w:w="108" w:type="dxa"/>
          </w:tblCellMar>
        </w:tblPrEx>
        <w:trPr>
          <w:trHeight w:val="69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DF96914">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4589AEB">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0E24D28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39D90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在1年内支付完毕</w:t>
            </w:r>
          </w:p>
        </w:tc>
        <w:tc>
          <w:tcPr>
            <w:tcW w:w="739" w:type="dxa"/>
            <w:tcBorders>
              <w:top w:val="single" w:color="000000" w:sz="4" w:space="0"/>
              <w:left w:val="single" w:color="000000" w:sz="4" w:space="0"/>
              <w:bottom w:val="single" w:color="000000" w:sz="4" w:space="0"/>
              <w:right w:val="single" w:color="000000" w:sz="4" w:space="0"/>
            </w:tcBorders>
            <w:vAlign w:val="center"/>
          </w:tcPr>
          <w:p w14:paraId="5162CA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C959D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608" w:type="dxa"/>
            <w:tcBorders>
              <w:top w:val="single" w:color="000000" w:sz="4" w:space="0"/>
              <w:left w:val="single" w:color="000000" w:sz="4" w:space="0"/>
              <w:bottom w:val="single" w:color="000000" w:sz="4" w:space="0"/>
              <w:right w:val="single" w:color="000000" w:sz="4" w:space="0"/>
            </w:tcBorders>
            <w:vAlign w:val="center"/>
          </w:tcPr>
          <w:p w14:paraId="6B21B1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w:t>
            </w:r>
          </w:p>
        </w:tc>
        <w:tc>
          <w:tcPr>
            <w:tcW w:w="855" w:type="dxa"/>
            <w:tcBorders>
              <w:top w:val="single" w:color="000000" w:sz="4" w:space="0"/>
              <w:left w:val="single" w:color="000000" w:sz="4" w:space="0"/>
              <w:bottom w:val="single" w:color="000000" w:sz="4" w:space="0"/>
              <w:right w:val="single" w:color="000000" w:sz="4" w:space="0"/>
            </w:tcBorders>
            <w:vAlign w:val="center"/>
          </w:tcPr>
          <w:p w14:paraId="7BB8CC5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75A78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BA4A3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2188620B">
            <w:pPr>
              <w:jc w:val="center"/>
              <w:rPr>
                <w:rFonts w:ascii="微软雅黑" w:hAnsi="微软雅黑" w:eastAsia="微软雅黑" w:cs="微软雅黑"/>
                <w:i/>
                <w:iCs/>
                <w:color w:val="000000"/>
                <w:sz w:val="16"/>
                <w:szCs w:val="16"/>
              </w:rPr>
            </w:pPr>
          </w:p>
        </w:tc>
      </w:tr>
      <w:tr w14:paraId="66FF80B0">
        <w:tblPrEx>
          <w:tblCellMar>
            <w:top w:w="0" w:type="dxa"/>
            <w:left w:w="108" w:type="dxa"/>
            <w:bottom w:w="0" w:type="dxa"/>
            <w:right w:w="108" w:type="dxa"/>
          </w:tblCellMar>
        </w:tblPrEx>
        <w:trPr>
          <w:trHeight w:val="70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6EA3730">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19E14B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6A8061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9ED27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提升疫情防控能力</w:t>
            </w:r>
          </w:p>
        </w:tc>
        <w:tc>
          <w:tcPr>
            <w:tcW w:w="739" w:type="dxa"/>
            <w:tcBorders>
              <w:top w:val="single" w:color="000000" w:sz="4" w:space="0"/>
              <w:left w:val="single" w:color="000000" w:sz="4" w:space="0"/>
              <w:bottom w:val="single" w:color="000000" w:sz="4" w:space="0"/>
              <w:right w:val="single" w:color="000000" w:sz="4" w:space="0"/>
            </w:tcBorders>
            <w:vAlign w:val="center"/>
          </w:tcPr>
          <w:p w14:paraId="2E4475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AF743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FD495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6E0D5E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563BD3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B7428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F07B536">
            <w:pPr>
              <w:jc w:val="center"/>
              <w:rPr>
                <w:rFonts w:ascii="微软雅黑" w:hAnsi="微软雅黑" w:eastAsia="微软雅黑" w:cs="微软雅黑"/>
                <w:i/>
                <w:iCs/>
                <w:color w:val="000000"/>
                <w:sz w:val="16"/>
                <w:szCs w:val="16"/>
              </w:rPr>
            </w:pPr>
          </w:p>
        </w:tc>
      </w:tr>
      <w:tr w14:paraId="4117AF2D">
        <w:tblPrEx>
          <w:tblCellMar>
            <w:top w:w="0" w:type="dxa"/>
            <w:left w:w="108" w:type="dxa"/>
            <w:bottom w:w="0" w:type="dxa"/>
            <w:right w:w="108" w:type="dxa"/>
          </w:tblCellMar>
        </w:tblPrEx>
        <w:trPr>
          <w:trHeight w:val="1395"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CAE41BF">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7D6B485">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8346D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7F8F1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医务人员的工作积极性和主动性得到提高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0BA564B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定性</w:t>
            </w:r>
          </w:p>
        </w:tc>
        <w:tc>
          <w:tcPr>
            <w:tcW w:w="846" w:type="dxa"/>
            <w:tcBorders>
              <w:top w:val="single" w:color="000000" w:sz="4" w:space="0"/>
              <w:left w:val="single" w:color="000000" w:sz="4" w:space="0"/>
              <w:bottom w:val="single" w:color="000000" w:sz="4" w:space="0"/>
              <w:right w:val="single" w:color="000000" w:sz="4" w:space="0"/>
            </w:tcBorders>
            <w:vAlign w:val="center"/>
          </w:tcPr>
          <w:p w14:paraId="495A9F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88F12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5D414C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3D685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4C2B9B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13F1073">
            <w:pPr>
              <w:jc w:val="center"/>
              <w:rPr>
                <w:rFonts w:ascii="微软雅黑" w:hAnsi="微软雅黑" w:eastAsia="微软雅黑" w:cs="微软雅黑"/>
                <w:i/>
                <w:iCs/>
                <w:color w:val="000000"/>
                <w:sz w:val="16"/>
                <w:szCs w:val="16"/>
              </w:rPr>
            </w:pPr>
          </w:p>
        </w:tc>
      </w:tr>
      <w:tr w14:paraId="63C8A341">
        <w:tblPrEx>
          <w:tblCellMar>
            <w:top w:w="0" w:type="dxa"/>
            <w:left w:w="108" w:type="dxa"/>
            <w:bottom w:w="0" w:type="dxa"/>
            <w:right w:w="108" w:type="dxa"/>
          </w:tblCellMar>
        </w:tblPrEx>
        <w:trPr>
          <w:trHeight w:val="989"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6B62CA5">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6B45389">
            <w:pPr>
              <w:jc w:val="center"/>
              <w:rPr>
                <w:rFonts w:ascii="宋体" w:hAnsi="宋体" w:eastAsia="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14:paraId="431D72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可持续影响指标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122C4C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医务人员的收入得到提升</w:t>
            </w:r>
          </w:p>
        </w:tc>
        <w:tc>
          <w:tcPr>
            <w:tcW w:w="739" w:type="dxa"/>
            <w:tcBorders>
              <w:top w:val="single" w:color="000000" w:sz="4" w:space="0"/>
              <w:left w:val="single" w:color="000000" w:sz="4" w:space="0"/>
              <w:bottom w:val="single" w:color="000000" w:sz="4" w:space="0"/>
              <w:right w:val="single" w:color="000000" w:sz="4" w:space="0"/>
            </w:tcBorders>
            <w:vAlign w:val="center"/>
          </w:tcPr>
          <w:p w14:paraId="0FA9E1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定性</w:t>
            </w:r>
          </w:p>
        </w:tc>
        <w:tc>
          <w:tcPr>
            <w:tcW w:w="846" w:type="dxa"/>
            <w:tcBorders>
              <w:top w:val="single" w:color="000000" w:sz="4" w:space="0"/>
              <w:left w:val="single" w:color="000000" w:sz="4" w:space="0"/>
              <w:bottom w:val="single" w:color="000000" w:sz="4" w:space="0"/>
              <w:right w:val="single" w:color="000000" w:sz="4" w:space="0"/>
            </w:tcBorders>
            <w:vAlign w:val="center"/>
          </w:tcPr>
          <w:p w14:paraId="5CD15D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1FA39B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3D1783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524351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882C0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E9B4410">
            <w:pPr>
              <w:jc w:val="center"/>
              <w:rPr>
                <w:rFonts w:ascii="微软雅黑" w:hAnsi="微软雅黑" w:eastAsia="微软雅黑" w:cs="微软雅黑"/>
                <w:i/>
                <w:iCs/>
                <w:color w:val="000000"/>
                <w:sz w:val="16"/>
                <w:szCs w:val="16"/>
              </w:rPr>
            </w:pPr>
          </w:p>
        </w:tc>
      </w:tr>
      <w:tr w14:paraId="5AED4710">
        <w:tblPrEx>
          <w:tblCellMar>
            <w:top w:w="0" w:type="dxa"/>
            <w:left w:w="108" w:type="dxa"/>
            <w:bottom w:w="0" w:type="dxa"/>
            <w:right w:w="108" w:type="dxa"/>
          </w:tblCellMar>
        </w:tblPrEx>
        <w:trPr>
          <w:trHeight w:val="1042"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EF6B5F6">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DB32C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1038" w:type="dxa"/>
            <w:tcBorders>
              <w:top w:val="single" w:color="000000" w:sz="4" w:space="0"/>
              <w:left w:val="single" w:color="000000" w:sz="4" w:space="0"/>
              <w:bottom w:val="single" w:color="000000" w:sz="4" w:space="0"/>
              <w:right w:val="single" w:color="000000" w:sz="4" w:space="0"/>
            </w:tcBorders>
            <w:vAlign w:val="center"/>
          </w:tcPr>
          <w:p w14:paraId="4F453B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DB871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医务人员满意度</w:t>
            </w:r>
          </w:p>
        </w:tc>
        <w:tc>
          <w:tcPr>
            <w:tcW w:w="739" w:type="dxa"/>
            <w:tcBorders>
              <w:top w:val="single" w:color="000000" w:sz="4" w:space="0"/>
              <w:left w:val="single" w:color="000000" w:sz="4" w:space="0"/>
              <w:bottom w:val="single" w:color="000000" w:sz="4" w:space="0"/>
              <w:right w:val="single" w:color="000000" w:sz="4" w:space="0"/>
            </w:tcBorders>
            <w:vAlign w:val="center"/>
          </w:tcPr>
          <w:p w14:paraId="3D9C76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11D71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10694D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81A95A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45068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1CDF5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2787E5F">
            <w:pPr>
              <w:jc w:val="center"/>
              <w:rPr>
                <w:rFonts w:ascii="微软雅黑" w:hAnsi="微软雅黑" w:eastAsia="微软雅黑" w:cs="微软雅黑"/>
                <w:i/>
                <w:iCs/>
                <w:color w:val="000000"/>
                <w:sz w:val="16"/>
                <w:szCs w:val="16"/>
              </w:rPr>
            </w:pPr>
          </w:p>
        </w:tc>
      </w:tr>
      <w:tr w14:paraId="6929549F">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33479B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6FACB3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60458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61EC243A">
            <w:pPr>
              <w:rPr>
                <w:rFonts w:ascii="宋体" w:hAnsi="宋体" w:eastAsia="宋体" w:cs="宋体"/>
                <w:color w:val="000000"/>
                <w:sz w:val="18"/>
                <w:szCs w:val="18"/>
              </w:rPr>
            </w:pPr>
          </w:p>
        </w:tc>
      </w:tr>
      <w:tr w14:paraId="3CB411B0">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817E1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3B2AB9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本项目的投入经济性、立项必要性、绩效目标合理性、可持续性等方面产出和效果能够满足需求。</w:t>
            </w:r>
          </w:p>
        </w:tc>
      </w:tr>
      <w:tr w14:paraId="7BC62A49">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39FA4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DA6C3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0BE17CF5">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25166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99573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64AB9368">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28F4F9C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项目负责人：胥秋萍</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12CF52F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4096BD07">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vAlign w:val="center"/>
          </w:tcPr>
          <w:p w14:paraId="0A66244B">
            <w:pPr>
              <w:rPr>
                <w:rFonts w:ascii="宋体" w:hAnsi="宋体" w:eastAsia="宋体" w:cs="宋体"/>
                <w:color w:val="000000"/>
                <w:sz w:val="18"/>
                <w:szCs w:val="18"/>
              </w:rPr>
            </w:pPr>
          </w:p>
        </w:tc>
        <w:tc>
          <w:tcPr>
            <w:tcW w:w="1132" w:type="dxa"/>
            <w:tcBorders>
              <w:top w:val="nil"/>
              <w:left w:val="nil"/>
              <w:bottom w:val="nil"/>
              <w:right w:val="nil"/>
            </w:tcBorders>
            <w:vAlign w:val="center"/>
          </w:tcPr>
          <w:p w14:paraId="09DBFA9C">
            <w:pPr>
              <w:rPr>
                <w:rFonts w:ascii="宋体" w:hAnsi="宋体" w:eastAsia="宋体" w:cs="宋体"/>
                <w:color w:val="000000"/>
                <w:sz w:val="18"/>
                <w:szCs w:val="18"/>
              </w:rPr>
            </w:pPr>
          </w:p>
        </w:tc>
        <w:tc>
          <w:tcPr>
            <w:tcW w:w="1038" w:type="dxa"/>
            <w:tcBorders>
              <w:top w:val="nil"/>
              <w:left w:val="nil"/>
              <w:bottom w:val="nil"/>
              <w:right w:val="nil"/>
            </w:tcBorders>
            <w:vAlign w:val="center"/>
          </w:tcPr>
          <w:p w14:paraId="265B6D1F">
            <w:pPr>
              <w:rPr>
                <w:rFonts w:ascii="宋体" w:hAnsi="宋体" w:eastAsia="宋体" w:cs="宋体"/>
                <w:color w:val="000000"/>
                <w:sz w:val="18"/>
                <w:szCs w:val="18"/>
              </w:rPr>
            </w:pPr>
          </w:p>
        </w:tc>
        <w:tc>
          <w:tcPr>
            <w:tcW w:w="1219" w:type="dxa"/>
            <w:tcBorders>
              <w:top w:val="nil"/>
              <w:left w:val="nil"/>
              <w:bottom w:val="nil"/>
              <w:right w:val="nil"/>
            </w:tcBorders>
            <w:vAlign w:val="center"/>
          </w:tcPr>
          <w:p w14:paraId="76823AB5">
            <w:pPr>
              <w:rPr>
                <w:rFonts w:ascii="宋体" w:hAnsi="宋体" w:eastAsia="宋体" w:cs="宋体"/>
                <w:color w:val="000000"/>
                <w:sz w:val="18"/>
                <w:szCs w:val="18"/>
              </w:rPr>
            </w:pPr>
          </w:p>
        </w:tc>
        <w:tc>
          <w:tcPr>
            <w:tcW w:w="739" w:type="dxa"/>
            <w:tcBorders>
              <w:top w:val="nil"/>
              <w:left w:val="nil"/>
              <w:bottom w:val="nil"/>
              <w:right w:val="nil"/>
            </w:tcBorders>
            <w:vAlign w:val="center"/>
          </w:tcPr>
          <w:p w14:paraId="0B750F0F">
            <w:pPr>
              <w:rPr>
                <w:rFonts w:ascii="宋体" w:hAnsi="宋体" w:eastAsia="宋体" w:cs="宋体"/>
                <w:color w:val="000000"/>
                <w:sz w:val="18"/>
                <w:szCs w:val="18"/>
              </w:rPr>
            </w:pPr>
          </w:p>
        </w:tc>
        <w:tc>
          <w:tcPr>
            <w:tcW w:w="846" w:type="dxa"/>
            <w:tcBorders>
              <w:top w:val="nil"/>
              <w:left w:val="nil"/>
              <w:bottom w:val="nil"/>
              <w:right w:val="nil"/>
            </w:tcBorders>
            <w:vAlign w:val="center"/>
          </w:tcPr>
          <w:p w14:paraId="196CF4DA">
            <w:pPr>
              <w:rPr>
                <w:rFonts w:ascii="宋体" w:hAnsi="宋体" w:eastAsia="宋体" w:cs="宋体"/>
                <w:color w:val="000000"/>
                <w:sz w:val="18"/>
                <w:szCs w:val="18"/>
              </w:rPr>
            </w:pPr>
          </w:p>
        </w:tc>
        <w:tc>
          <w:tcPr>
            <w:tcW w:w="608" w:type="dxa"/>
            <w:tcBorders>
              <w:top w:val="nil"/>
              <w:left w:val="nil"/>
              <w:bottom w:val="nil"/>
              <w:right w:val="nil"/>
            </w:tcBorders>
            <w:vAlign w:val="center"/>
          </w:tcPr>
          <w:p w14:paraId="6997FDF2">
            <w:pPr>
              <w:rPr>
                <w:rFonts w:ascii="宋体" w:hAnsi="宋体" w:eastAsia="宋体" w:cs="宋体"/>
                <w:color w:val="000000"/>
                <w:sz w:val="18"/>
                <w:szCs w:val="18"/>
              </w:rPr>
            </w:pPr>
          </w:p>
        </w:tc>
        <w:tc>
          <w:tcPr>
            <w:tcW w:w="855" w:type="dxa"/>
            <w:tcBorders>
              <w:top w:val="nil"/>
              <w:left w:val="nil"/>
              <w:bottom w:val="nil"/>
              <w:right w:val="nil"/>
            </w:tcBorders>
            <w:vAlign w:val="center"/>
          </w:tcPr>
          <w:p w14:paraId="331E42CB">
            <w:pPr>
              <w:rPr>
                <w:rFonts w:ascii="宋体" w:hAnsi="宋体" w:eastAsia="宋体" w:cs="宋体"/>
                <w:color w:val="000000"/>
                <w:sz w:val="18"/>
                <w:szCs w:val="18"/>
              </w:rPr>
            </w:pPr>
          </w:p>
        </w:tc>
        <w:tc>
          <w:tcPr>
            <w:tcW w:w="905" w:type="dxa"/>
            <w:tcBorders>
              <w:top w:val="nil"/>
              <w:left w:val="nil"/>
              <w:bottom w:val="nil"/>
              <w:right w:val="nil"/>
            </w:tcBorders>
            <w:vAlign w:val="center"/>
          </w:tcPr>
          <w:p w14:paraId="48A15347">
            <w:pPr>
              <w:rPr>
                <w:rFonts w:ascii="宋体" w:hAnsi="宋体" w:eastAsia="宋体" w:cs="宋体"/>
                <w:color w:val="000000"/>
                <w:sz w:val="18"/>
                <w:szCs w:val="18"/>
              </w:rPr>
            </w:pPr>
          </w:p>
        </w:tc>
        <w:tc>
          <w:tcPr>
            <w:tcW w:w="905" w:type="dxa"/>
            <w:tcBorders>
              <w:top w:val="nil"/>
              <w:left w:val="nil"/>
              <w:bottom w:val="nil"/>
              <w:right w:val="nil"/>
            </w:tcBorders>
            <w:vAlign w:val="center"/>
          </w:tcPr>
          <w:p w14:paraId="5BE4AF3E">
            <w:pPr>
              <w:rPr>
                <w:rFonts w:ascii="宋体" w:hAnsi="宋体" w:eastAsia="宋体" w:cs="宋体"/>
                <w:color w:val="000000"/>
                <w:sz w:val="18"/>
                <w:szCs w:val="18"/>
              </w:rPr>
            </w:pPr>
          </w:p>
        </w:tc>
        <w:tc>
          <w:tcPr>
            <w:tcW w:w="923" w:type="dxa"/>
            <w:tcBorders>
              <w:top w:val="nil"/>
              <w:left w:val="nil"/>
              <w:bottom w:val="nil"/>
              <w:right w:val="nil"/>
            </w:tcBorders>
            <w:vAlign w:val="center"/>
          </w:tcPr>
          <w:p w14:paraId="73CD0BF4">
            <w:pPr>
              <w:rPr>
                <w:rFonts w:ascii="宋体" w:hAnsi="宋体" w:eastAsia="宋体" w:cs="宋体"/>
                <w:color w:val="000000"/>
                <w:sz w:val="18"/>
                <w:szCs w:val="18"/>
              </w:rPr>
            </w:pPr>
          </w:p>
        </w:tc>
      </w:tr>
      <w:tr w14:paraId="5B8FBFFB">
        <w:tblPrEx>
          <w:tblCellMar>
            <w:top w:w="0" w:type="dxa"/>
            <w:left w:w="108" w:type="dxa"/>
            <w:bottom w:w="0" w:type="dxa"/>
            <w:right w:w="108" w:type="dxa"/>
          </w:tblCellMar>
        </w:tblPrEx>
        <w:trPr>
          <w:trHeight w:val="343" w:hRule="atLeast"/>
          <w:jc w:val="center"/>
        </w:trPr>
        <w:tc>
          <w:tcPr>
            <w:tcW w:w="819" w:type="dxa"/>
            <w:tcBorders>
              <w:top w:val="nil"/>
              <w:left w:val="nil"/>
              <w:bottom w:val="nil"/>
              <w:right w:val="nil"/>
            </w:tcBorders>
            <w:noWrap/>
            <w:vAlign w:val="center"/>
          </w:tcPr>
          <w:p w14:paraId="07D1F5A1">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4D013092">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32FFF66A">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2A8F6E7D">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34A0EB1C">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24DFBBF6">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435AB220">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62FBB1C5">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D6CDF87">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00BE030F">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2384FD6D">
            <w:pPr>
              <w:rPr>
                <w:rFonts w:ascii="宋体" w:hAnsi="宋体" w:eastAsia="宋体" w:cs="宋体"/>
                <w:color w:val="000000"/>
                <w:sz w:val="22"/>
                <w:szCs w:val="22"/>
              </w:rPr>
            </w:pPr>
          </w:p>
        </w:tc>
      </w:tr>
      <w:tr w14:paraId="393AB7E6">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73588E6E">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0A740934">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1AE1C34E">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28271CE1">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1C236B75">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1FB7984D">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160F680C">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08C7C5D8">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6723EF2">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60F98E8">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3C050DBD">
            <w:pPr>
              <w:rPr>
                <w:rFonts w:ascii="宋体" w:hAnsi="宋体" w:eastAsia="宋体" w:cs="宋体"/>
                <w:color w:val="000000"/>
                <w:sz w:val="22"/>
                <w:szCs w:val="22"/>
              </w:rPr>
            </w:pPr>
          </w:p>
        </w:tc>
      </w:tr>
      <w:tr w14:paraId="52F59C2B">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7350A1DA">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F89523D">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1DD6730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75A4A6A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51080223T000009918656-2023年区荣山镇卫生院村卫生室市级补助资金</w:t>
            </w:r>
          </w:p>
        </w:tc>
      </w:tr>
      <w:tr w14:paraId="0603E154">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141F8CA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72AF7E0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7BECBB4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756966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6E83AB47">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6D253D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54AC945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25EC51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6DFD126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DA5A7C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4C86896">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F0DE397">
            <w:pPr>
              <w:rPr>
                <w:rFonts w:ascii="宋体" w:hAnsi="宋体" w:eastAsia="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78EF3E9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0E25427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0A18787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C0D3909">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9AB29D0">
            <w:pPr>
              <w:widowControl/>
              <w:spacing w:line="34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40F99EE5">
            <w:pPr>
              <w:widowControl/>
              <w:spacing w:line="34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17F6E722">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372965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1A7C26E9">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643FB96C">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53550A93">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E82D0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208EBB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78A771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D59DB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35EBBC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6A61408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1B81E4B">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E2F68C9">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32059C41">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491575C6">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4.90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D6C6B6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4.90</w:t>
            </w:r>
          </w:p>
        </w:tc>
        <w:tc>
          <w:tcPr>
            <w:tcW w:w="855" w:type="dxa"/>
            <w:tcBorders>
              <w:top w:val="single" w:color="000000" w:sz="4" w:space="0"/>
              <w:left w:val="single" w:color="000000" w:sz="4" w:space="0"/>
              <w:bottom w:val="single" w:color="000000" w:sz="4" w:space="0"/>
              <w:right w:val="single" w:color="000000" w:sz="4" w:space="0"/>
            </w:tcBorders>
            <w:vAlign w:val="center"/>
          </w:tcPr>
          <w:p w14:paraId="7B6D1C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67B2D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43B35A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2309E879">
            <w:pPr>
              <w:rPr>
                <w:rFonts w:ascii="黑体" w:hAnsi="黑体" w:eastAsia="黑体" w:cs="黑体"/>
                <w:i/>
                <w:iCs/>
                <w:color w:val="000000"/>
                <w:sz w:val="18"/>
                <w:szCs w:val="18"/>
              </w:rPr>
            </w:pPr>
          </w:p>
        </w:tc>
      </w:tr>
      <w:tr w14:paraId="389E069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3763E8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5B70476">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25C72B35">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3EB003B3">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4.90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D4790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4.90</w:t>
            </w:r>
          </w:p>
        </w:tc>
        <w:tc>
          <w:tcPr>
            <w:tcW w:w="855" w:type="dxa"/>
            <w:tcBorders>
              <w:top w:val="single" w:color="000000" w:sz="4" w:space="0"/>
              <w:left w:val="single" w:color="000000" w:sz="4" w:space="0"/>
              <w:bottom w:val="single" w:color="000000" w:sz="4" w:space="0"/>
              <w:right w:val="single" w:color="000000" w:sz="4" w:space="0"/>
            </w:tcBorders>
            <w:vAlign w:val="center"/>
          </w:tcPr>
          <w:p w14:paraId="521E5F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07929A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BFB2EC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4E9F3AB">
            <w:pPr>
              <w:rPr>
                <w:rFonts w:ascii="黑体" w:hAnsi="黑体" w:eastAsia="黑体" w:cs="黑体"/>
                <w:i/>
                <w:iCs/>
                <w:color w:val="000000"/>
                <w:sz w:val="18"/>
                <w:szCs w:val="18"/>
              </w:rPr>
            </w:pPr>
          </w:p>
        </w:tc>
      </w:tr>
      <w:tr w14:paraId="50B976F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11B4E1F">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8F4C3B4">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43422C3D">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0A83E57B">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6AED3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0CEE3B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AACEA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9BC2D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6A90054">
            <w:pPr>
              <w:rPr>
                <w:rFonts w:ascii="黑体" w:hAnsi="黑体" w:eastAsia="黑体" w:cs="黑体"/>
                <w:i/>
                <w:iCs/>
                <w:color w:val="000000"/>
                <w:sz w:val="18"/>
                <w:szCs w:val="18"/>
              </w:rPr>
            </w:pPr>
          </w:p>
        </w:tc>
      </w:tr>
      <w:tr w14:paraId="6410548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67DAE74">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8AFE945">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6DBBBC00">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7CEA669D">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A5C4E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1E71BF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9C03F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E077B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492544E">
            <w:pPr>
              <w:rPr>
                <w:rFonts w:ascii="黑体" w:hAnsi="黑体" w:eastAsia="黑体" w:cs="黑体"/>
                <w:i/>
                <w:iCs/>
                <w:color w:val="000000"/>
                <w:sz w:val="18"/>
                <w:szCs w:val="18"/>
              </w:rPr>
            </w:pPr>
          </w:p>
        </w:tc>
      </w:tr>
      <w:tr w14:paraId="1092750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5097FC8">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AF97637">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5EAB760C">
            <w:pPr>
              <w:spacing w:line="340" w:lineRule="exact"/>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DC714F2">
            <w:pPr>
              <w:spacing w:line="340" w:lineRule="exact"/>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241B127">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26ED833">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1180E4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8A327F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1BE008A">
            <w:pPr>
              <w:rPr>
                <w:rFonts w:ascii="黑体" w:hAnsi="黑体" w:eastAsia="黑体" w:cs="黑体"/>
                <w:i/>
                <w:iCs/>
                <w:color w:val="000000"/>
                <w:sz w:val="18"/>
                <w:szCs w:val="18"/>
              </w:rPr>
            </w:pPr>
          </w:p>
        </w:tc>
      </w:tr>
      <w:tr w14:paraId="61D31171">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5DBF1D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36D1239">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D06DABA">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7FFA053">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CECD7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48A567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576368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3EB568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699F39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5ED4DF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1D69BDE6">
            <w:pPr>
              <w:jc w:val="center"/>
              <w:rPr>
                <w:rFonts w:ascii="宋体" w:hAnsi="宋体" w:eastAsia="宋体" w:cs="宋体"/>
                <w:color w:val="000000"/>
                <w:sz w:val="18"/>
                <w:szCs w:val="18"/>
              </w:rPr>
            </w:pPr>
          </w:p>
        </w:tc>
      </w:tr>
      <w:tr w14:paraId="1B4B89D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437C5E9">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14F5003F">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528F823">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C939A36">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6497B4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502E6B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3FECD5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9E4446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05D1A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07A930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1D3DBB20">
            <w:pPr>
              <w:jc w:val="center"/>
              <w:rPr>
                <w:rFonts w:ascii="微软雅黑" w:hAnsi="微软雅黑" w:eastAsia="微软雅黑" w:cs="微软雅黑"/>
                <w:i/>
                <w:iCs/>
                <w:color w:val="000000"/>
                <w:sz w:val="16"/>
                <w:szCs w:val="16"/>
              </w:rPr>
            </w:pPr>
          </w:p>
        </w:tc>
      </w:tr>
      <w:tr w14:paraId="5F4DDF4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60D6653">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38E5F16">
            <w:pPr>
              <w:spacing w:line="340" w:lineRule="exact"/>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2ACC9D">
            <w:pPr>
              <w:spacing w:line="340" w:lineRule="exact"/>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0ACB276">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23EE3E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BF1BC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5EABC0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C91F8B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51F3F8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6A6DC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0310D499">
            <w:pPr>
              <w:jc w:val="center"/>
              <w:rPr>
                <w:rFonts w:ascii="微软雅黑" w:hAnsi="微软雅黑" w:eastAsia="微软雅黑" w:cs="微软雅黑"/>
                <w:i/>
                <w:iCs/>
                <w:color w:val="000000"/>
                <w:sz w:val="16"/>
                <w:szCs w:val="16"/>
              </w:rPr>
            </w:pPr>
          </w:p>
        </w:tc>
      </w:tr>
      <w:tr w14:paraId="7041E36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195106A">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673FEA5">
            <w:pPr>
              <w:spacing w:line="340" w:lineRule="exact"/>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516646">
            <w:pPr>
              <w:spacing w:line="340" w:lineRule="exact"/>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DB7BEC4">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72BA24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1A393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42BEC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4C5409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CDA0F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7D14DF4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0FD6EA33">
            <w:pPr>
              <w:jc w:val="center"/>
              <w:rPr>
                <w:rFonts w:ascii="微软雅黑" w:hAnsi="微软雅黑" w:eastAsia="微软雅黑" w:cs="微软雅黑"/>
                <w:i/>
                <w:iCs/>
                <w:color w:val="000000"/>
                <w:sz w:val="16"/>
                <w:szCs w:val="16"/>
              </w:rPr>
            </w:pPr>
          </w:p>
        </w:tc>
      </w:tr>
      <w:tr w14:paraId="76520D7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16E7DA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48153A8">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306057A">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EA917BF">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0E72D6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2651D4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913CD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6228CE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3343F21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73B2F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4A16F93A">
            <w:pPr>
              <w:jc w:val="center"/>
              <w:rPr>
                <w:rFonts w:ascii="微软雅黑" w:hAnsi="微软雅黑" w:eastAsia="微软雅黑" w:cs="微软雅黑"/>
                <w:i/>
                <w:iCs/>
                <w:color w:val="000000"/>
                <w:sz w:val="16"/>
                <w:szCs w:val="16"/>
              </w:rPr>
            </w:pPr>
          </w:p>
        </w:tc>
      </w:tr>
      <w:tr w14:paraId="729F9D7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9BDD19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1073A89">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F0D4C5D">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A41CE00">
            <w:pPr>
              <w:widowControl/>
              <w:spacing w:line="34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5C1035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CDD3FB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5F7FB9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B119A3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0A6D32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4BB9F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3AA0E4F">
            <w:pPr>
              <w:jc w:val="center"/>
              <w:rPr>
                <w:rFonts w:ascii="微软雅黑" w:hAnsi="微软雅黑" w:eastAsia="微软雅黑" w:cs="微软雅黑"/>
                <w:i/>
                <w:iCs/>
                <w:color w:val="000000"/>
                <w:sz w:val="16"/>
                <w:szCs w:val="16"/>
              </w:rPr>
            </w:pPr>
          </w:p>
        </w:tc>
      </w:tr>
      <w:tr w14:paraId="78C71B92">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751642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472715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EA2CA3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7B2339CE">
            <w:pPr>
              <w:rPr>
                <w:rFonts w:ascii="宋体" w:hAnsi="宋体" w:eastAsia="宋体" w:cs="宋体"/>
                <w:color w:val="000000"/>
                <w:sz w:val="18"/>
                <w:szCs w:val="18"/>
              </w:rPr>
            </w:pPr>
          </w:p>
        </w:tc>
      </w:tr>
      <w:tr w14:paraId="1053A1F0">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1B6EF7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370892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3469F404">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1F19A5E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BC356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70B59CD8">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7B7709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3840A3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69F8A097">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75BBF99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41898F1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52D1FADE">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1F8238A2">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0A69FCCA">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737138F3">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2EFD1280">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0D3CB329">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7BC0D8DF">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2E21CB30">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693E239F">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4C26BC48">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E047FB8">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386D6242">
            <w:pPr>
              <w:rPr>
                <w:rFonts w:ascii="宋体" w:hAnsi="宋体" w:eastAsia="宋体" w:cs="宋体"/>
                <w:color w:val="000000"/>
                <w:sz w:val="22"/>
                <w:szCs w:val="22"/>
              </w:rPr>
            </w:pPr>
          </w:p>
        </w:tc>
      </w:tr>
      <w:tr w14:paraId="371CC14B">
        <w:tblPrEx>
          <w:tblCellMar>
            <w:top w:w="0" w:type="dxa"/>
            <w:left w:w="108" w:type="dxa"/>
            <w:bottom w:w="0" w:type="dxa"/>
            <w:right w:w="108" w:type="dxa"/>
          </w:tblCellMar>
        </w:tblPrEx>
        <w:trPr>
          <w:jc w:val="center"/>
        </w:trPr>
        <w:tc>
          <w:tcPr>
            <w:tcW w:w="0" w:type="auto"/>
            <w:gridSpan w:val="11"/>
            <w:tcBorders>
              <w:top w:val="single" w:color="000000" w:sz="4" w:space="0"/>
              <w:left w:val="single" w:color="000000" w:sz="4" w:space="0"/>
              <w:bottom w:val="single" w:color="000000" w:sz="4" w:space="0"/>
              <w:right w:val="single" w:color="000000" w:sz="4" w:space="0"/>
            </w:tcBorders>
            <w:vAlign w:val="center"/>
          </w:tcPr>
          <w:p w14:paraId="6FB2D520">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44261FF7">
        <w:tblPrEx>
          <w:tblCellMar>
            <w:top w:w="0" w:type="dxa"/>
            <w:left w:w="108" w:type="dxa"/>
            <w:bottom w:w="0" w:type="dxa"/>
            <w:right w:w="108"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vAlign w:val="center"/>
          </w:tcPr>
          <w:p w14:paraId="34DFFB2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1AC6A86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51080223T000009922266-2023年区荣山镇卫生院村卫生室省级补助资金（第二批）</w:t>
            </w:r>
          </w:p>
        </w:tc>
      </w:tr>
      <w:tr w14:paraId="569203F3">
        <w:tblPrEx>
          <w:tblCellMar>
            <w:top w:w="0" w:type="dxa"/>
            <w:left w:w="108" w:type="dxa"/>
            <w:bottom w:w="0" w:type="dxa"/>
            <w:right w:w="108"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vAlign w:val="center"/>
          </w:tcPr>
          <w:p w14:paraId="066668E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0AFCC7A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0" w:type="auto"/>
            <w:tcBorders>
              <w:top w:val="single" w:color="000000" w:sz="4" w:space="0"/>
              <w:left w:val="nil"/>
              <w:bottom w:val="single" w:color="000000" w:sz="4" w:space="0"/>
              <w:right w:val="nil"/>
            </w:tcBorders>
            <w:vAlign w:val="center"/>
          </w:tcPr>
          <w:p w14:paraId="2E2947E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025836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52E12C35">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F9DC50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6C4D31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5D9D62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vAlign w:val="center"/>
          </w:tcPr>
          <w:p w14:paraId="593EC89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D128133">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22B31B">
            <w:pP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0E9D7D">
            <w:pPr>
              <w:rPr>
                <w:rFonts w:ascii="宋体" w:hAnsi="宋体" w:eastAsia="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2F49EB9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0" w:type="auto"/>
            <w:gridSpan w:val="4"/>
            <w:tcBorders>
              <w:top w:val="single" w:color="000000" w:sz="4" w:space="0"/>
              <w:left w:val="single" w:color="000000" w:sz="4" w:space="0"/>
              <w:bottom w:val="single" w:color="000000" w:sz="4" w:space="0"/>
              <w:right w:val="single" w:color="000000" w:sz="4" w:space="0"/>
            </w:tcBorders>
            <w:vAlign w:val="center"/>
          </w:tcPr>
          <w:p w14:paraId="1DC416D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3A8CFCD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F97E155">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B950C5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37825C8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1B1B7B2F">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58D68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0" w:type="auto"/>
            <w:tcBorders>
              <w:top w:val="single" w:color="000000" w:sz="4" w:space="0"/>
              <w:left w:val="single" w:color="000000" w:sz="4" w:space="0"/>
              <w:bottom w:val="single" w:color="000000" w:sz="4" w:space="0"/>
              <w:right w:val="single" w:color="000000" w:sz="4" w:space="0"/>
            </w:tcBorders>
            <w:vAlign w:val="center"/>
          </w:tcPr>
          <w:p w14:paraId="5F7D74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03AAC7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0A7F5D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410426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3583A8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3376C5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262024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0E734D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65F01FB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C70178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F2C1E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1FF54E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215053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0.71</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1CD16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0.71</w:t>
            </w:r>
          </w:p>
        </w:tc>
        <w:tc>
          <w:tcPr>
            <w:tcW w:w="855" w:type="dxa"/>
            <w:tcBorders>
              <w:top w:val="single" w:color="000000" w:sz="4" w:space="0"/>
              <w:left w:val="single" w:color="000000" w:sz="4" w:space="0"/>
              <w:bottom w:val="single" w:color="000000" w:sz="4" w:space="0"/>
              <w:right w:val="single" w:color="000000" w:sz="4" w:space="0"/>
            </w:tcBorders>
            <w:vAlign w:val="center"/>
          </w:tcPr>
          <w:p w14:paraId="13404F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08F694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43A69CF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267FB372">
            <w:pPr>
              <w:rPr>
                <w:rFonts w:ascii="黑体" w:hAnsi="黑体" w:eastAsia="黑体" w:cs="黑体"/>
                <w:i/>
                <w:iCs/>
                <w:color w:val="000000"/>
                <w:sz w:val="18"/>
                <w:szCs w:val="18"/>
              </w:rPr>
            </w:pPr>
          </w:p>
        </w:tc>
      </w:tr>
      <w:tr w14:paraId="7B8F80C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98908B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80A7E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452F01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3D5F9E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0.71</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2ACCB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0.71</w:t>
            </w:r>
          </w:p>
        </w:tc>
        <w:tc>
          <w:tcPr>
            <w:tcW w:w="855" w:type="dxa"/>
            <w:tcBorders>
              <w:top w:val="single" w:color="000000" w:sz="4" w:space="0"/>
              <w:left w:val="single" w:color="000000" w:sz="4" w:space="0"/>
              <w:bottom w:val="single" w:color="000000" w:sz="4" w:space="0"/>
              <w:right w:val="single" w:color="000000" w:sz="4" w:space="0"/>
            </w:tcBorders>
            <w:vAlign w:val="center"/>
          </w:tcPr>
          <w:p w14:paraId="07DD20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1DA56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442FD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7A863025">
            <w:pPr>
              <w:rPr>
                <w:rFonts w:ascii="黑体" w:hAnsi="黑体" w:eastAsia="黑体" w:cs="黑体"/>
                <w:i/>
                <w:iCs/>
                <w:color w:val="000000"/>
                <w:sz w:val="18"/>
                <w:szCs w:val="18"/>
              </w:rPr>
            </w:pPr>
          </w:p>
        </w:tc>
      </w:tr>
      <w:tr w14:paraId="016AFA7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C391D0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725BB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28FBC7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2000F0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0A23E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3193CE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64CE4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6A8387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D89D7F4">
            <w:pPr>
              <w:rPr>
                <w:rFonts w:ascii="黑体" w:hAnsi="黑体" w:eastAsia="黑体" w:cs="黑体"/>
                <w:i/>
                <w:iCs/>
                <w:color w:val="000000"/>
                <w:sz w:val="18"/>
                <w:szCs w:val="18"/>
              </w:rPr>
            </w:pPr>
          </w:p>
        </w:tc>
      </w:tr>
      <w:tr w14:paraId="5E278FB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EE28C4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13AA1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5A8DF4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6D3D9BA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ABF24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872C7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F0008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E0D18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6260AA4">
            <w:pPr>
              <w:rPr>
                <w:rFonts w:ascii="黑体" w:hAnsi="黑体" w:eastAsia="黑体" w:cs="黑体"/>
                <w:i/>
                <w:iCs/>
                <w:color w:val="000000"/>
                <w:sz w:val="18"/>
                <w:szCs w:val="18"/>
              </w:rPr>
            </w:pPr>
          </w:p>
        </w:tc>
      </w:tr>
      <w:tr w14:paraId="2BF628B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14D0E9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5213F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26B66014">
            <w:pPr>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BBA88E0">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3DF685B">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33FF6D7F">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539302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20394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EF9AB03">
            <w:pPr>
              <w:rPr>
                <w:rFonts w:ascii="黑体" w:hAnsi="黑体" w:eastAsia="黑体" w:cs="黑体"/>
                <w:i/>
                <w:iCs/>
                <w:color w:val="000000"/>
                <w:sz w:val="18"/>
                <w:szCs w:val="18"/>
              </w:rPr>
            </w:pPr>
          </w:p>
        </w:tc>
      </w:tr>
      <w:tr w14:paraId="486C3D69">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2042F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0" w:type="auto"/>
            <w:tcBorders>
              <w:top w:val="single" w:color="000000" w:sz="4" w:space="0"/>
              <w:left w:val="single" w:color="000000" w:sz="4" w:space="0"/>
              <w:bottom w:val="single" w:color="000000" w:sz="4" w:space="0"/>
              <w:right w:val="single" w:color="000000" w:sz="4" w:space="0"/>
            </w:tcBorders>
            <w:vAlign w:val="center"/>
          </w:tcPr>
          <w:p w14:paraId="5DA2D2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428DD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04EF0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4C72AB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0734D9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03E81EC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28306BC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255EE5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352BC3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04EE57EC">
            <w:pPr>
              <w:jc w:val="center"/>
              <w:rPr>
                <w:rFonts w:ascii="宋体" w:hAnsi="宋体" w:eastAsia="宋体" w:cs="宋体"/>
                <w:color w:val="000000"/>
                <w:sz w:val="18"/>
                <w:szCs w:val="18"/>
              </w:rPr>
            </w:pPr>
          </w:p>
        </w:tc>
      </w:tr>
      <w:tr w14:paraId="35F6C22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A88D17B">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2CF07E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C305E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1FF11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302A3C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A3D91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F512E1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7F8B657">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97C2C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0E95DD8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0F1C1CD1">
            <w:pPr>
              <w:jc w:val="center"/>
              <w:rPr>
                <w:rFonts w:ascii="微软雅黑" w:hAnsi="微软雅黑" w:eastAsia="微软雅黑" w:cs="微软雅黑"/>
                <w:i/>
                <w:iCs/>
                <w:color w:val="000000"/>
                <w:sz w:val="16"/>
                <w:szCs w:val="16"/>
              </w:rPr>
            </w:pPr>
          </w:p>
        </w:tc>
      </w:tr>
      <w:tr w14:paraId="7A5E62E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437D317">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8D32A4">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03D87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BBB9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8BF39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2B7FC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BCDA5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B8A0887">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9E2ED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1F5BC8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3651AE83">
            <w:pPr>
              <w:jc w:val="center"/>
              <w:rPr>
                <w:rFonts w:ascii="微软雅黑" w:hAnsi="微软雅黑" w:eastAsia="微软雅黑" w:cs="微软雅黑"/>
                <w:i/>
                <w:iCs/>
                <w:color w:val="000000"/>
                <w:sz w:val="16"/>
                <w:szCs w:val="16"/>
              </w:rPr>
            </w:pPr>
          </w:p>
        </w:tc>
      </w:tr>
      <w:tr w14:paraId="7574821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BCE25C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36D37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B7B81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6F78C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3749AA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316C5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59E86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0BA20C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0AF586A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228FE6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29AA2DC6">
            <w:pPr>
              <w:jc w:val="center"/>
              <w:rPr>
                <w:rFonts w:ascii="微软雅黑" w:hAnsi="微软雅黑" w:eastAsia="微软雅黑" w:cs="微软雅黑"/>
                <w:i/>
                <w:iCs/>
                <w:color w:val="000000"/>
                <w:sz w:val="16"/>
                <w:szCs w:val="16"/>
              </w:rPr>
            </w:pPr>
          </w:p>
        </w:tc>
      </w:tr>
      <w:tr w14:paraId="025423B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772663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B61D2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D6B99F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7A85C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60E1DC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4FAE2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118D7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BA120A4">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84FA7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5829D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78119693">
            <w:pPr>
              <w:jc w:val="center"/>
              <w:rPr>
                <w:rFonts w:ascii="微软雅黑" w:hAnsi="微软雅黑" w:eastAsia="微软雅黑" w:cs="微软雅黑"/>
                <w:i/>
                <w:iCs/>
                <w:color w:val="000000"/>
                <w:sz w:val="16"/>
                <w:szCs w:val="16"/>
              </w:rPr>
            </w:pPr>
          </w:p>
        </w:tc>
      </w:tr>
      <w:tr w14:paraId="4C3DB44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279220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392331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0312F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A356A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4A926C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478DE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8B080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886255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5ACCEA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275953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6ED305E">
            <w:pPr>
              <w:jc w:val="center"/>
              <w:rPr>
                <w:rFonts w:ascii="微软雅黑" w:hAnsi="微软雅黑" w:eastAsia="微软雅黑" w:cs="微软雅黑"/>
                <w:i/>
                <w:iCs/>
                <w:color w:val="000000"/>
                <w:sz w:val="16"/>
                <w:szCs w:val="16"/>
              </w:rPr>
            </w:pPr>
          </w:p>
        </w:tc>
      </w:tr>
      <w:tr w14:paraId="06F25673">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292C1C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1EAAF6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49BF4A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3E027CA0">
            <w:pPr>
              <w:rPr>
                <w:rFonts w:ascii="宋体" w:hAnsi="宋体" w:eastAsia="宋体" w:cs="宋体"/>
                <w:color w:val="000000"/>
                <w:sz w:val="18"/>
                <w:szCs w:val="18"/>
              </w:rPr>
            </w:pPr>
          </w:p>
        </w:tc>
      </w:tr>
      <w:tr w14:paraId="756E90D8">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1C3A7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7D95B0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2063881E">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71393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4915A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3B26B4A1">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A7DCD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3E4CA5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2D86AC6B">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6F31873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6CDB0D5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354328D7">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5D222BE1">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4D932CE8">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6B2CD6B7">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76D1CCA1">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4D016C78">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0745ECDF">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65D148CC">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4FFE5B77">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1A002B1">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402FBCF">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32FA3D37">
            <w:pPr>
              <w:rPr>
                <w:rFonts w:ascii="宋体" w:hAnsi="宋体" w:eastAsia="宋体" w:cs="宋体"/>
                <w:color w:val="000000"/>
                <w:sz w:val="22"/>
                <w:szCs w:val="22"/>
              </w:rPr>
            </w:pPr>
          </w:p>
        </w:tc>
      </w:tr>
      <w:tr w14:paraId="55BFD1B5">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403CAB29">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104E1862">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3BA6494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5DADB2B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51080223T000009922392-2023年区荣山镇卫生院村卫生室中央补助资金（第二批）</w:t>
            </w:r>
          </w:p>
        </w:tc>
      </w:tr>
      <w:tr w14:paraId="2865272D">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676AC7D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520C0E6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single" w:color="000000" w:sz="4" w:space="0"/>
              <w:left w:val="nil"/>
              <w:bottom w:val="nil"/>
              <w:right w:val="nil"/>
            </w:tcBorders>
            <w:vAlign w:val="center"/>
          </w:tcPr>
          <w:p w14:paraId="0B77231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63F3CB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6D16FC61">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E97F0D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056B5A7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0BCA3B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2A6030B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C7592B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E47761A">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F53F5FF">
            <w:pPr>
              <w:rPr>
                <w:rFonts w:ascii="宋体" w:hAnsi="宋体" w:eastAsia="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0A645DF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3C37C66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500FD14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867A9CD">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F76115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2923816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647A6C34">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FCF31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08A67A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52CB74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508A831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E38E2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03520C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3F5AC2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64DDA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4411B9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4966F2C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779235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BE5FF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4CBA12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56D450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0.18</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0C6032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0.18</w:t>
            </w:r>
          </w:p>
        </w:tc>
        <w:tc>
          <w:tcPr>
            <w:tcW w:w="855" w:type="dxa"/>
            <w:tcBorders>
              <w:top w:val="single" w:color="000000" w:sz="4" w:space="0"/>
              <w:left w:val="single" w:color="000000" w:sz="4" w:space="0"/>
              <w:bottom w:val="single" w:color="000000" w:sz="4" w:space="0"/>
              <w:right w:val="single" w:color="000000" w:sz="4" w:space="0"/>
            </w:tcBorders>
            <w:vAlign w:val="center"/>
          </w:tcPr>
          <w:p w14:paraId="75B339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0DE3D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74FAD0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62CE4651">
            <w:pPr>
              <w:rPr>
                <w:rFonts w:ascii="黑体" w:hAnsi="黑体" w:eastAsia="黑体" w:cs="黑体"/>
                <w:i/>
                <w:iCs/>
                <w:color w:val="000000"/>
                <w:sz w:val="18"/>
                <w:szCs w:val="18"/>
              </w:rPr>
            </w:pPr>
          </w:p>
        </w:tc>
      </w:tr>
      <w:tr w14:paraId="12AD40B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BF212C8">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23416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063524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26FA59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0.18</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8C8D2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0.18</w:t>
            </w:r>
          </w:p>
        </w:tc>
        <w:tc>
          <w:tcPr>
            <w:tcW w:w="855" w:type="dxa"/>
            <w:tcBorders>
              <w:top w:val="single" w:color="000000" w:sz="4" w:space="0"/>
              <w:left w:val="single" w:color="000000" w:sz="4" w:space="0"/>
              <w:bottom w:val="single" w:color="000000" w:sz="4" w:space="0"/>
              <w:right w:val="single" w:color="000000" w:sz="4" w:space="0"/>
            </w:tcBorders>
            <w:vAlign w:val="center"/>
          </w:tcPr>
          <w:p w14:paraId="109FA4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9B97F1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A54FE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720F38EF">
            <w:pPr>
              <w:rPr>
                <w:rFonts w:ascii="黑体" w:hAnsi="黑体" w:eastAsia="黑体" w:cs="黑体"/>
                <w:i/>
                <w:iCs/>
                <w:color w:val="000000"/>
                <w:sz w:val="18"/>
                <w:szCs w:val="18"/>
              </w:rPr>
            </w:pPr>
          </w:p>
        </w:tc>
      </w:tr>
      <w:tr w14:paraId="39B9C4B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91A9D4F">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384540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5B07A4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5E5832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4C53C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86AF0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4FE6E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FF667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2DAA0DE">
            <w:pPr>
              <w:rPr>
                <w:rFonts w:ascii="黑体" w:hAnsi="黑体" w:eastAsia="黑体" w:cs="黑体"/>
                <w:i/>
                <w:iCs/>
                <w:color w:val="000000"/>
                <w:sz w:val="18"/>
                <w:szCs w:val="18"/>
              </w:rPr>
            </w:pPr>
          </w:p>
        </w:tc>
      </w:tr>
      <w:tr w14:paraId="7BA0425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854BAA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14A8C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768CDD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3D4A95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B9D470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709CBC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CBC6E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65667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7CC13015">
            <w:pPr>
              <w:rPr>
                <w:rFonts w:ascii="黑体" w:hAnsi="黑体" w:eastAsia="黑体" w:cs="黑体"/>
                <w:i/>
                <w:iCs/>
                <w:color w:val="000000"/>
                <w:sz w:val="18"/>
                <w:szCs w:val="18"/>
              </w:rPr>
            </w:pPr>
          </w:p>
        </w:tc>
      </w:tr>
      <w:tr w14:paraId="4696BA3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5964329">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06CC5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1BBBC064">
            <w:pPr>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E6D3CDA">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3193274">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7511F7A3">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20CE41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DF9C16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528EE88">
            <w:pPr>
              <w:rPr>
                <w:rFonts w:ascii="黑体" w:hAnsi="黑体" w:eastAsia="黑体" w:cs="黑体"/>
                <w:i/>
                <w:iCs/>
                <w:color w:val="000000"/>
                <w:sz w:val="18"/>
                <w:szCs w:val="18"/>
              </w:rPr>
            </w:pPr>
          </w:p>
        </w:tc>
      </w:tr>
      <w:tr w14:paraId="788D6569">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72B2D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5D7549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527ED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DDE689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2BEA0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697BC3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1DAE77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47CD4B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338B7E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1267E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0B422949">
            <w:pPr>
              <w:jc w:val="center"/>
              <w:rPr>
                <w:rFonts w:ascii="宋体" w:hAnsi="宋体" w:eastAsia="宋体" w:cs="宋体"/>
                <w:color w:val="000000"/>
                <w:sz w:val="18"/>
                <w:szCs w:val="18"/>
              </w:rPr>
            </w:pPr>
          </w:p>
        </w:tc>
      </w:tr>
      <w:tr w14:paraId="55F929D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C1EB14F">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7E83E7F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5BBBE5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A4E70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0C5983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C928B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0972C4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2DF355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28F10E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70F420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37831C1E">
            <w:pPr>
              <w:jc w:val="center"/>
              <w:rPr>
                <w:rFonts w:ascii="微软雅黑" w:hAnsi="微软雅黑" w:eastAsia="微软雅黑" w:cs="微软雅黑"/>
                <w:i/>
                <w:iCs/>
                <w:color w:val="000000"/>
                <w:sz w:val="16"/>
                <w:szCs w:val="16"/>
              </w:rPr>
            </w:pPr>
          </w:p>
        </w:tc>
      </w:tr>
      <w:tr w14:paraId="57D45D2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3B8AA3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F29E50B">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5CD3C4">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470E3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57D9328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618C0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FEC25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FECD95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EA824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7A0243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57F419E2">
            <w:pPr>
              <w:jc w:val="center"/>
              <w:rPr>
                <w:rFonts w:ascii="微软雅黑" w:hAnsi="微软雅黑" w:eastAsia="微软雅黑" w:cs="微软雅黑"/>
                <w:i/>
                <w:iCs/>
                <w:color w:val="000000"/>
                <w:sz w:val="16"/>
                <w:szCs w:val="16"/>
              </w:rPr>
            </w:pPr>
          </w:p>
        </w:tc>
      </w:tr>
      <w:tr w14:paraId="414F107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B321AEC">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060A4D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7469FD">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200DB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758E5D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CA8C3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E5A4C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F6772A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18022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24896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7FA602DA">
            <w:pPr>
              <w:jc w:val="center"/>
              <w:rPr>
                <w:rFonts w:ascii="微软雅黑" w:hAnsi="微软雅黑" w:eastAsia="微软雅黑" w:cs="微软雅黑"/>
                <w:i/>
                <w:iCs/>
                <w:color w:val="000000"/>
                <w:sz w:val="16"/>
                <w:szCs w:val="16"/>
              </w:rPr>
            </w:pPr>
          </w:p>
        </w:tc>
      </w:tr>
      <w:tr w14:paraId="1C3C20E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7163791">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38508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19E4D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03052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36A889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1831A27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3400938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ECAB06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27C8BA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0A107E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1DEC648D">
            <w:pPr>
              <w:jc w:val="center"/>
              <w:rPr>
                <w:rFonts w:ascii="微软雅黑" w:hAnsi="微软雅黑" w:eastAsia="微软雅黑" w:cs="微软雅黑"/>
                <w:i/>
                <w:iCs/>
                <w:color w:val="000000"/>
                <w:sz w:val="16"/>
                <w:szCs w:val="16"/>
              </w:rPr>
            </w:pPr>
          </w:p>
        </w:tc>
      </w:tr>
      <w:tr w14:paraId="0F4A9C7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8445C6D">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8A745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46661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C25DE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167F46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674D2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6AD7A5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423FE47">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FBC72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12B63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019E89D">
            <w:pPr>
              <w:jc w:val="center"/>
              <w:rPr>
                <w:rFonts w:ascii="微软雅黑" w:hAnsi="微软雅黑" w:eastAsia="微软雅黑" w:cs="微软雅黑"/>
                <w:i/>
                <w:iCs/>
                <w:color w:val="000000"/>
                <w:sz w:val="16"/>
                <w:szCs w:val="16"/>
              </w:rPr>
            </w:pPr>
          </w:p>
        </w:tc>
      </w:tr>
      <w:tr w14:paraId="633DBE83">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60CB11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3EEB05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7E4EF5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172AF873">
            <w:pPr>
              <w:rPr>
                <w:rFonts w:ascii="宋体" w:hAnsi="宋体" w:eastAsia="宋体" w:cs="宋体"/>
                <w:color w:val="000000"/>
                <w:sz w:val="18"/>
                <w:szCs w:val="18"/>
              </w:rPr>
            </w:pPr>
          </w:p>
        </w:tc>
      </w:tr>
      <w:tr w14:paraId="5D19C3A7">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06BC6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0EF120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37AE1305">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785902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8F416E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318C0158">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5378A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F2B32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3732A165">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427F4EC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2E35BB8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0E3798C3">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3503F7C8">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3FDF1F00">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57D8399B">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4A95DF46">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0D400A2B">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228CE861">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6CF72254">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77FEB657">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2C8BD1F">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30F1FED">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2DE33821">
            <w:pPr>
              <w:rPr>
                <w:rFonts w:ascii="宋体" w:hAnsi="宋体" w:eastAsia="宋体" w:cs="宋体"/>
                <w:color w:val="000000"/>
                <w:sz w:val="22"/>
                <w:szCs w:val="22"/>
              </w:rPr>
            </w:pPr>
          </w:p>
        </w:tc>
      </w:tr>
      <w:tr w14:paraId="04BC4ED4">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1DFBF35D">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09ED6B8">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7513484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39C4E76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51080223T000009922455-2023年区荣山镇卫生院基本药物制度中央补助资金（第二批）</w:t>
            </w:r>
          </w:p>
        </w:tc>
      </w:tr>
      <w:tr w14:paraId="64B0A73E">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6FB5A12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6B5D5429">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6246B43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25AD50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5C827614">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6E68C74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4A3C95D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681EDE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50C1B9B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BFBB821">
        <w:tblPrEx>
          <w:tblCellMar>
            <w:top w:w="0" w:type="dxa"/>
            <w:left w:w="108" w:type="dxa"/>
            <w:bottom w:w="0" w:type="dxa"/>
            <w:right w:w="108" w:type="dxa"/>
          </w:tblCellMar>
        </w:tblPrEx>
        <w:trPr>
          <w:trHeight w:val="118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ED8E0B6">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2220915">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B053B9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F5D5C5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0544EB12">
        <w:tblPrEx>
          <w:tblCellMar>
            <w:top w:w="0" w:type="dxa"/>
            <w:left w:w="108" w:type="dxa"/>
            <w:bottom w:w="0" w:type="dxa"/>
            <w:right w:w="108" w:type="dxa"/>
          </w:tblCellMar>
        </w:tblPrEx>
        <w:trPr>
          <w:trHeight w:val="977"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18A3EF2">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90E65B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5A1F866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1B5C60A6">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17EF19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0" w:type="auto"/>
            <w:tcBorders>
              <w:top w:val="single" w:color="000000" w:sz="4" w:space="0"/>
              <w:left w:val="single" w:color="000000" w:sz="4" w:space="0"/>
              <w:bottom w:val="single" w:color="000000" w:sz="4" w:space="0"/>
              <w:right w:val="single" w:color="000000" w:sz="4" w:space="0"/>
            </w:tcBorders>
            <w:vAlign w:val="center"/>
          </w:tcPr>
          <w:p w14:paraId="15E38E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505853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6F71E80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F387B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72F1E7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1B4AEF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290AE8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40C8A6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6C54FFD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4ABC0B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C3411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2BF391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3CA678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FEF85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vAlign w:val="center"/>
          </w:tcPr>
          <w:p w14:paraId="6FE6EE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700EF7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4F735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2931BB43">
            <w:pPr>
              <w:rPr>
                <w:rFonts w:ascii="黑体" w:hAnsi="黑体" w:eastAsia="黑体" w:cs="黑体"/>
                <w:i/>
                <w:iCs/>
                <w:color w:val="000000"/>
                <w:sz w:val="18"/>
                <w:szCs w:val="18"/>
              </w:rPr>
            </w:pPr>
          </w:p>
        </w:tc>
      </w:tr>
      <w:tr w14:paraId="5CAB594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6E1CDD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EB624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3D5471A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64E333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25FF4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3.00</w:t>
            </w:r>
          </w:p>
        </w:tc>
        <w:tc>
          <w:tcPr>
            <w:tcW w:w="855" w:type="dxa"/>
            <w:tcBorders>
              <w:top w:val="single" w:color="000000" w:sz="4" w:space="0"/>
              <w:left w:val="single" w:color="000000" w:sz="4" w:space="0"/>
              <w:bottom w:val="single" w:color="000000" w:sz="4" w:space="0"/>
              <w:right w:val="single" w:color="000000" w:sz="4" w:space="0"/>
            </w:tcBorders>
            <w:vAlign w:val="center"/>
          </w:tcPr>
          <w:p w14:paraId="0DF02D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D3BC9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06B9E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29C9221">
            <w:pPr>
              <w:rPr>
                <w:rFonts w:ascii="黑体" w:hAnsi="黑体" w:eastAsia="黑体" w:cs="黑体"/>
                <w:i/>
                <w:iCs/>
                <w:color w:val="000000"/>
                <w:sz w:val="18"/>
                <w:szCs w:val="18"/>
              </w:rPr>
            </w:pPr>
          </w:p>
        </w:tc>
      </w:tr>
      <w:tr w14:paraId="5C20CFB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92FE13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2B152C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4A1BECE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3352A2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1ADFE8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523DAC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234B48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3366A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C7948B5">
            <w:pPr>
              <w:rPr>
                <w:rFonts w:ascii="黑体" w:hAnsi="黑体" w:eastAsia="黑体" w:cs="黑体"/>
                <w:i/>
                <w:iCs/>
                <w:color w:val="000000"/>
                <w:sz w:val="18"/>
                <w:szCs w:val="18"/>
              </w:rPr>
            </w:pPr>
          </w:p>
        </w:tc>
      </w:tr>
      <w:tr w14:paraId="5672876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BDA1CB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7AC08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05CA66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7A1F5A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F9402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4AE3C0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0EC2AAF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D52DD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A7CBE1B">
            <w:pPr>
              <w:rPr>
                <w:rFonts w:ascii="黑体" w:hAnsi="黑体" w:eastAsia="黑体" w:cs="黑体"/>
                <w:i/>
                <w:iCs/>
                <w:color w:val="000000"/>
                <w:sz w:val="18"/>
                <w:szCs w:val="18"/>
              </w:rPr>
            </w:pPr>
          </w:p>
        </w:tc>
      </w:tr>
      <w:tr w14:paraId="4268EB0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D66BCD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A2A12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76B9DE90">
            <w:pPr>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8D84659">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32AFE02">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ED553F4">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3CE747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53CB9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2368D94">
            <w:pPr>
              <w:rPr>
                <w:rFonts w:ascii="黑体" w:hAnsi="黑体" w:eastAsia="黑体" w:cs="黑体"/>
                <w:i/>
                <w:iCs/>
                <w:color w:val="000000"/>
                <w:sz w:val="18"/>
                <w:szCs w:val="18"/>
              </w:rPr>
            </w:pPr>
          </w:p>
        </w:tc>
      </w:tr>
      <w:tr w14:paraId="4522B51F">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0D3038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0" w:type="auto"/>
            <w:tcBorders>
              <w:top w:val="single" w:color="000000" w:sz="4" w:space="0"/>
              <w:left w:val="single" w:color="000000" w:sz="4" w:space="0"/>
              <w:bottom w:val="single" w:color="000000" w:sz="4" w:space="0"/>
              <w:right w:val="single" w:color="000000" w:sz="4" w:space="0"/>
            </w:tcBorders>
            <w:vAlign w:val="center"/>
          </w:tcPr>
          <w:p w14:paraId="3BBA08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F2DD9B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8C215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33E568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50DA3F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2A7BCD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4C0520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07896F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74CFA7F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4C8C85ED">
            <w:pPr>
              <w:jc w:val="center"/>
              <w:rPr>
                <w:rFonts w:ascii="宋体" w:hAnsi="宋体" w:eastAsia="宋体" w:cs="宋体"/>
                <w:color w:val="000000"/>
                <w:sz w:val="18"/>
                <w:szCs w:val="18"/>
              </w:rPr>
            </w:pPr>
          </w:p>
        </w:tc>
      </w:tr>
      <w:tr w14:paraId="50B88EF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80A1139">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6F0B7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1E922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AE99A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0FA9B4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60552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3CA012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7893A3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10EEC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5CA3D0A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4821B9DC">
            <w:pPr>
              <w:jc w:val="center"/>
              <w:rPr>
                <w:rFonts w:ascii="微软雅黑" w:hAnsi="微软雅黑" w:eastAsia="微软雅黑" w:cs="微软雅黑"/>
                <w:i/>
                <w:iCs/>
                <w:color w:val="000000"/>
                <w:sz w:val="16"/>
                <w:szCs w:val="16"/>
              </w:rPr>
            </w:pPr>
          </w:p>
        </w:tc>
      </w:tr>
      <w:tr w14:paraId="7328CBB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23BFC43">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1BBEF8">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8DF14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A130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5ACCC9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0D47E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52485E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359957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5F19AA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69D5B1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70A0C304">
            <w:pPr>
              <w:jc w:val="center"/>
              <w:rPr>
                <w:rFonts w:ascii="微软雅黑" w:hAnsi="微软雅黑" w:eastAsia="微软雅黑" w:cs="微软雅黑"/>
                <w:i/>
                <w:iCs/>
                <w:color w:val="000000"/>
                <w:sz w:val="16"/>
                <w:szCs w:val="16"/>
              </w:rPr>
            </w:pPr>
          </w:p>
        </w:tc>
      </w:tr>
      <w:tr w14:paraId="77E4B5F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D3072A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5F5478">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3A844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DCC68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22636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4CCC1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072EF9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35D546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A6F1A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3C3BF1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5D992606">
            <w:pPr>
              <w:jc w:val="center"/>
              <w:rPr>
                <w:rFonts w:ascii="微软雅黑" w:hAnsi="微软雅黑" w:eastAsia="微软雅黑" w:cs="微软雅黑"/>
                <w:i/>
                <w:iCs/>
                <w:color w:val="000000"/>
                <w:sz w:val="16"/>
                <w:szCs w:val="16"/>
              </w:rPr>
            </w:pPr>
          </w:p>
        </w:tc>
      </w:tr>
      <w:tr w14:paraId="19810DF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3B7C07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4CE5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EAC21C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74261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城乡居民用用负担减轻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673B4A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5503A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513B22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156BCEC">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AA5BA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639B41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36447BFE">
            <w:pPr>
              <w:jc w:val="center"/>
              <w:rPr>
                <w:rFonts w:ascii="微软雅黑" w:hAnsi="微软雅黑" w:eastAsia="微软雅黑" w:cs="微软雅黑"/>
                <w:i/>
                <w:iCs/>
                <w:color w:val="000000"/>
                <w:sz w:val="16"/>
                <w:szCs w:val="16"/>
              </w:rPr>
            </w:pPr>
          </w:p>
        </w:tc>
      </w:tr>
      <w:tr w14:paraId="4BDD323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3EA8DE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06FBC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1C8FBD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A50BA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05CA14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201C5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2E9627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48FDEF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CF872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1CB11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7703B64">
            <w:pPr>
              <w:jc w:val="center"/>
              <w:rPr>
                <w:rFonts w:ascii="微软雅黑" w:hAnsi="微软雅黑" w:eastAsia="微软雅黑" w:cs="微软雅黑"/>
                <w:i/>
                <w:iCs/>
                <w:color w:val="000000"/>
                <w:sz w:val="16"/>
                <w:szCs w:val="16"/>
              </w:rPr>
            </w:pPr>
          </w:p>
        </w:tc>
      </w:tr>
      <w:tr w14:paraId="236DE2FA">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58F034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7312A8F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9E2AF1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0984534D">
            <w:pPr>
              <w:rPr>
                <w:rFonts w:ascii="宋体" w:hAnsi="宋体" w:eastAsia="宋体" w:cs="宋体"/>
                <w:color w:val="000000"/>
                <w:sz w:val="18"/>
                <w:szCs w:val="18"/>
              </w:rPr>
            </w:pPr>
          </w:p>
        </w:tc>
      </w:tr>
      <w:tr w14:paraId="052B34F6">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2803C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62920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r>
      <w:tr w14:paraId="2A4C64EE">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45EBE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B9748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4DD373E">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3A303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4A1FF6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5EA6F426">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5B8C1F7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067D2D9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5260D907">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1C09B90F">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72C413FD">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04FB99A9">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59B71993">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33C93696">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6A1A6667">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77C50DA9">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0F188114">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912C84F">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26E13597">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0E2A6F25">
            <w:pPr>
              <w:rPr>
                <w:rFonts w:ascii="宋体" w:hAnsi="宋体" w:eastAsia="宋体" w:cs="宋体"/>
                <w:color w:val="000000"/>
                <w:sz w:val="22"/>
                <w:szCs w:val="22"/>
              </w:rPr>
            </w:pPr>
          </w:p>
        </w:tc>
      </w:tr>
      <w:tr w14:paraId="2085F78E">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7117A4B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F8A408B">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3170C77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46429A5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51080223T000009934896-利州区荣山卫生院公共卫生特别服务岗省级补助</w:t>
            </w:r>
          </w:p>
        </w:tc>
      </w:tr>
      <w:tr w14:paraId="6A43ADE2">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75B7DB2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66CBD29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5D20D8C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5E5628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68A7DDC4">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6C2C8A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39A669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59CF84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27DF762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CF90C7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06AA55F">
            <w:pP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C06611">
            <w:pPr>
              <w:rPr>
                <w:rFonts w:ascii="宋体" w:hAnsi="宋体" w:eastAsia="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04AB8B2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"为进一步推进高校毕业生更充分更高质量就业，充实基层工作力量，强化公共卫生特别服务岗人员关心关爱，化解风险矛盾。</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2FDD20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按有关文件精神保障了公卫特岗人员的各项补助，已经全面保质保量完成。</w:t>
            </w:r>
          </w:p>
        </w:tc>
      </w:tr>
      <w:tr w14:paraId="4B67D16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63A5F33">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B34B8D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644D583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全年共有公共卫生特岗人员5人，按文件精神全面落实了人员经费。</w:t>
            </w:r>
          </w:p>
        </w:tc>
      </w:tr>
      <w:tr w14:paraId="44F15ACF">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7D98371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0" w:type="auto"/>
            <w:tcBorders>
              <w:top w:val="single" w:color="000000" w:sz="4" w:space="0"/>
              <w:left w:val="single" w:color="000000" w:sz="4" w:space="0"/>
              <w:bottom w:val="single" w:color="000000" w:sz="4" w:space="0"/>
              <w:right w:val="single" w:color="000000" w:sz="4" w:space="0"/>
            </w:tcBorders>
            <w:vAlign w:val="center"/>
          </w:tcPr>
          <w:p w14:paraId="0F754A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43D9AA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4626A2D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754FE7F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63B7E1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626EA1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6EE4EC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5964D14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3A52B39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ACE7FA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F0851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5A14BE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3A3A67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3.11</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7AD4EE5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3.11</w:t>
            </w:r>
          </w:p>
        </w:tc>
        <w:tc>
          <w:tcPr>
            <w:tcW w:w="855" w:type="dxa"/>
            <w:tcBorders>
              <w:top w:val="single" w:color="000000" w:sz="4" w:space="0"/>
              <w:left w:val="single" w:color="000000" w:sz="4" w:space="0"/>
              <w:bottom w:val="single" w:color="000000" w:sz="4" w:space="0"/>
              <w:right w:val="single" w:color="000000" w:sz="4" w:space="0"/>
            </w:tcBorders>
            <w:vAlign w:val="center"/>
          </w:tcPr>
          <w:p w14:paraId="08C9CC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02FFB0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88CEA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480856CE">
            <w:pPr>
              <w:rPr>
                <w:rFonts w:ascii="黑体" w:hAnsi="黑体" w:eastAsia="黑体" w:cs="黑体"/>
                <w:i/>
                <w:iCs/>
                <w:color w:val="000000"/>
                <w:sz w:val="18"/>
                <w:szCs w:val="18"/>
              </w:rPr>
            </w:pPr>
          </w:p>
        </w:tc>
      </w:tr>
      <w:tr w14:paraId="6A1B63C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E515BED">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E128A0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228DF2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53E04E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3.11</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445955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3.11</w:t>
            </w:r>
          </w:p>
        </w:tc>
        <w:tc>
          <w:tcPr>
            <w:tcW w:w="855" w:type="dxa"/>
            <w:tcBorders>
              <w:top w:val="single" w:color="000000" w:sz="4" w:space="0"/>
              <w:left w:val="single" w:color="000000" w:sz="4" w:space="0"/>
              <w:bottom w:val="single" w:color="000000" w:sz="4" w:space="0"/>
              <w:right w:val="single" w:color="000000" w:sz="4" w:space="0"/>
            </w:tcBorders>
            <w:vAlign w:val="center"/>
          </w:tcPr>
          <w:p w14:paraId="7890BF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1059D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F46AE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7EDF8B33">
            <w:pPr>
              <w:rPr>
                <w:rFonts w:ascii="黑体" w:hAnsi="黑体" w:eastAsia="黑体" w:cs="黑体"/>
                <w:i/>
                <w:iCs/>
                <w:color w:val="000000"/>
                <w:sz w:val="18"/>
                <w:szCs w:val="18"/>
              </w:rPr>
            </w:pPr>
          </w:p>
        </w:tc>
      </w:tr>
      <w:tr w14:paraId="46005A6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FFBC13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1BEE8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1E1212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2C7689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7F67E9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79A5F2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2A655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A5AEB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2F107EBF">
            <w:pPr>
              <w:rPr>
                <w:rFonts w:ascii="黑体" w:hAnsi="黑体" w:eastAsia="黑体" w:cs="黑体"/>
                <w:i/>
                <w:iCs/>
                <w:color w:val="000000"/>
                <w:sz w:val="18"/>
                <w:szCs w:val="18"/>
              </w:rPr>
            </w:pPr>
          </w:p>
        </w:tc>
      </w:tr>
      <w:tr w14:paraId="5E1411E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BB16173">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D6B84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00F6E4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477286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13A53A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5C624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0178C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E665B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F842001">
            <w:pPr>
              <w:rPr>
                <w:rFonts w:ascii="黑体" w:hAnsi="黑体" w:eastAsia="黑体" w:cs="黑体"/>
                <w:i/>
                <w:iCs/>
                <w:color w:val="000000"/>
                <w:sz w:val="18"/>
                <w:szCs w:val="18"/>
              </w:rPr>
            </w:pPr>
          </w:p>
        </w:tc>
      </w:tr>
      <w:tr w14:paraId="4E20A88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F284CE8">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6C5D46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144CF80F">
            <w:pPr>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58C08E4">
            <w:pPr>
              <w:jc w:val="center"/>
              <w:rPr>
                <w:rFonts w:ascii="微软雅黑" w:hAnsi="微软雅黑" w:eastAsia="微软雅黑" w:cs="微软雅黑"/>
                <w:i/>
                <w:iCs/>
                <w:color w:val="000000"/>
                <w:sz w:val="16"/>
                <w:szCs w:val="16"/>
              </w:rPr>
            </w:pPr>
          </w:p>
        </w:tc>
        <w:tc>
          <w:tcPr>
            <w:tcW w:w="0" w:type="auto"/>
            <w:gridSpan w:val="3"/>
            <w:tcBorders>
              <w:top w:val="single" w:color="000000" w:sz="4" w:space="0"/>
              <w:left w:val="single" w:color="000000" w:sz="4" w:space="0"/>
              <w:bottom w:val="single" w:color="000000" w:sz="4" w:space="0"/>
              <w:right w:val="single" w:color="000000" w:sz="4" w:space="0"/>
            </w:tcBorders>
            <w:vAlign w:val="center"/>
          </w:tcPr>
          <w:p w14:paraId="14DAB7C0">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10838F1">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6B7BD45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7A693E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ABD2145">
            <w:pPr>
              <w:rPr>
                <w:rFonts w:ascii="黑体" w:hAnsi="黑体" w:eastAsia="黑体" w:cs="黑体"/>
                <w:i/>
                <w:iCs/>
                <w:color w:val="000000"/>
                <w:sz w:val="18"/>
                <w:szCs w:val="18"/>
              </w:rPr>
            </w:pPr>
          </w:p>
        </w:tc>
      </w:tr>
      <w:tr w14:paraId="73FE0500">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20F9CC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0" w:type="auto"/>
            <w:tcBorders>
              <w:top w:val="single" w:color="000000" w:sz="4" w:space="0"/>
              <w:left w:val="single" w:color="000000" w:sz="4" w:space="0"/>
              <w:bottom w:val="single" w:color="000000" w:sz="4" w:space="0"/>
              <w:right w:val="single" w:color="000000" w:sz="4" w:space="0"/>
            </w:tcBorders>
            <w:vAlign w:val="center"/>
          </w:tcPr>
          <w:p w14:paraId="2EF6F7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B53195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19B6C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28404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vAlign w:val="center"/>
          </w:tcPr>
          <w:p w14:paraId="156AE4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0" w:type="auto"/>
            <w:tcBorders>
              <w:top w:val="single" w:color="000000" w:sz="4" w:space="0"/>
              <w:left w:val="single" w:color="000000" w:sz="4" w:space="0"/>
              <w:bottom w:val="single" w:color="000000" w:sz="4" w:space="0"/>
              <w:right w:val="single" w:color="000000" w:sz="4" w:space="0"/>
            </w:tcBorders>
            <w:vAlign w:val="center"/>
          </w:tcPr>
          <w:p w14:paraId="1D0387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5A5D62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0BB76F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0FF3DD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796B4125">
            <w:pPr>
              <w:jc w:val="center"/>
              <w:rPr>
                <w:rFonts w:ascii="宋体" w:hAnsi="宋体" w:eastAsia="宋体" w:cs="宋体"/>
                <w:color w:val="000000"/>
                <w:sz w:val="18"/>
                <w:szCs w:val="18"/>
              </w:rPr>
            </w:pPr>
          </w:p>
        </w:tc>
      </w:tr>
      <w:tr w14:paraId="7AC7DE6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ED87C92">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8BF46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E4D2B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A31FE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工资薪酬</w:t>
            </w:r>
          </w:p>
        </w:tc>
        <w:tc>
          <w:tcPr>
            <w:tcW w:w="0" w:type="auto"/>
            <w:tcBorders>
              <w:top w:val="single" w:color="000000" w:sz="4" w:space="0"/>
              <w:left w:val="single" w:color="000000" w:sz="4" w:space="0"/>
              <w:bottom w:val="single" w:color="000000" w:sz="4" w:space="0"/>
              <w:right w:val="single" w:color="000000" w:sz="4" w:space="0"/>
            </w:tcBorders>
            <w:vAlign w:val="center"/>
          </w:tcPr>
          <w:p w14:paraId="6C7696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FB51B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31099.2</w:t>
            </w:r>
          </w:p>
        </w:tc>
        <w:tc>
          <w:tcPr>
            <w:tcW w:w="0" w:type="auto"/>
            <w:tcBorders>
              <w:top w:val="single" w:color="000000" w:sz="4" w:space="0"/>
              <w:left w:val="single" w:color="000000" w:sz="4" w:space="0"/>
              <w:bottom w:val="single" w:color="000000" w:sz="4" w:space="0"/>
              <w:right w:val="single" w:color="000000" w:sz="4" w:space="0"/>
            </w:tcBorders>
            <w:vAlign w:val="center"/>
          </w:tcPr>
          <w:p w14:paraId="104E68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元</w:t>
            </w:r>
          </w:p>
        </w:tc>
        <w:tc>
          <w:tcPr>
            <w:tcW w:w="855" w:type="dxa"/>
            <w:tcBorders>
              <w:top w:val="single" w:color="000000" w:sz="4" w:space="0"/>
              <w:left w:val="single" w:color="000000" w:sz="4" w:space="0"/>
              <w:bottom w:val="single" w:color="000000" w:sz="4" w:space="0"/>
              <w:right w:val="single" w:color="000000" w:sz="4" w:space="0"/>
            </w:tcBorders>
            <w:vAlign w:val="center"/>
          </w:tcPr>
          <w:p w14:paraId="7038375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31099.2</w:t>
            </w:r>
          </w:p>
        </w:tc>
        <w:tc>
          <w:tcPr>
            <w:tcW w:w="905" w:type="dxa"/>
            <w:tcBorders>
              <w:top w:val="single" w:color="000000" w:sz="4" w:space="0"/>
              <w:left w:val="single" w:color="000000" w:sz="4" w:space="0"/>
              <w:bottom w:val="single" w:color="000000" w:sz="4" w:space="0"/>
              <w:right w:val="single" w:color="000000" w:sz="4" w:space="0"/>
            </w:tcBorders>
            <w:vAlign w:val="center"/>
          </w:tcPr>
          <w:p w14:paraId="1BF67B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2653A8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6A5220D0">
            <w:pPr>
              <w:jc w:val="center"/>
              <w:rPr>
                <w:rFonts w:ascii="微软雅黑" w:hAnsi="微软雅黑" w:eastAsia="微软雅黑" w:cs="微软雅黑"/>
                <w:i/>
                <w:iCs/>
                <w:color w:val="000000"/>
                <w:sz w:val="16"/>
                <w:szCs w:val="16"/>
              </w:rPr>
            </w:pPr>
          </w:p>
        </w:tc>
      </w:tr>
      <w:tr w14:paraId="6BC1663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B65032B">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7419B8">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49EAF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177A3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按月足量</w:t>
            </w:r>
          </w:p>
        </w:tc>
        <w:tc>
          <w:tcPr>
            <w:tcW w:w="0" w:type="auto"/>
            <w:tcBorders>
              <w:top w:val="single" w:color="000000" w:sz="4" w:space="0"/>
              <w:left w:val="single" w:color="000000" w:sz="4" w:space="0"/>
              <w:bottom w:val="single" w:color="000000" w:sz="4" w:space="0"/>
              <w:right w:val="single" w:color="000000" w:sz="4" w:space="0"/>
            </w:tcBorders>
            <w:vAlign w:val="center"/>
          </w:tcPr>
          <w:p w14:paraId="09FBDD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2A9B4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vAlign w:val="center"/>
          </w:tcPr>
          <w:p w14:paraId="4172F6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BEA476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7FE99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226514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704D16A8">
            <w:pPr>
              <w:jc w:val="center"/>
              <w:rPr>
                <w:rFonts w:ascii="微软雅黑" w:hAnsi="微软雅黑" w:eastAsia="微软雅黑" w:cs="微软雅黑"/>
                <w:i/>
                <w:iCs/>
                <w:color w:val="000000"/>
                <w:sz w:val="16"/>
                <w:szCs w:val="16"/>
              </w:rPr>
            </w:pPr>
          </w:p>
        </w:tc>
      </w:tr>
      <w:tr w14:paraId="4968152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839C604">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78A16D">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BCB7D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F1372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足额按月及时发放</w:t>
            </w:r>
          </w:p>
        </w:tc>
        <w:tc>
          <w:tcPr>
            <w:tcW w:w="0" w:type="auto"/>
            <w:tcBorders>
              <w:top w:val="single" w:color="000000" w:sz="4" w:space="0"/>
              <w:left w:val="single" w:color="000000" w:sz="4" w:space="0"/>
              <w:bottom w:val="single" w:color="000000" w:sz="4" w:space="0"/>
              <w:right w:val="single" w:color="000000" w:sz="4" w:space="0"/>
            </w:tcBorders>
            <w:vAlign w:val="center"/>
          </w:tcPr>
          <w:p w14:paraId="69ABCE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EEE0B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30AA10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w:t>
            </w:r>
          </w:p>
        </w:tc>
        <w:tc>
          <w:tcPr>
            <w:tcW w:w="855" w:type="dxa"/>
            <w:tcBorders>
              <w:top w:val="single" w:color="000000" w:sz="4" w:space="0"/>
              <w:left w:val="single" w:color="000000" w:sz="4" w:space="0"/>
              <w:bottom w:val="single" w:color="000000" w:sz="4" w:space="0"/>
              <w:right w:val="single" w:color="000000" w:sz="4" w:space="0"/>
            </w:tcBorders>
            <w:vAlign w:val="center"/>
          </w:tcPr>
          <w:p w14:paraId="1465309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20EF22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526A4E4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5154B673">
            <w:pPr>
              <w:jc w:val="center"/>
              <w:rPr>
                <w:rFonts w:ascii="微软雅黑" w:hAnsi="微软雅黑" w:eastAsia="微软雅黑" w:cs="微软雅黑"/>
                <w:i/>
                <w:iCs/>
                <w:color w:val="000000"/>
                <w:sz w:val="16"/>
                <w:szCs w:val="16"/>
              </w:rPr>
            </w:pPr>
          </w:p>
        </w:tc>
      </w:tr>
      <w:tr w14:paraId="3297263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7188E67">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CFCDC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FB3D5E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253AA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保障特岗人员生活正常需要</w:t>
            </w:r>
          </w:p>
        </w:tc>
        <w:tc>
          <w:tcPr>
            <w:tcW w:w="0" w:type="auto"/>
            <w:tcBorders>
              <w:top w:val="single" w:color="000000" w:sz="4" w:space="0"/>
              <w:left w:val="single" w:color="000000" w:sz="4" w:space="0"/>
              <w:bottom w:val="single" w:color="000000" w:sz="4" w:space="0"/>
              <w:right w:val="single" w:color="000000" w:sz="4" w:space="0"/>
            </w:tcBorders>
            <w:vAlign w:val="center"/>
          </w:tcPr>
          <w:p w14:paraId="66AC44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A9188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vAlign w:val="center"/>
          </w:tcPr>
          <w:p w14:paraId="1E4F7B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A35A38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3E535A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3308C4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43C1A6EB">
            <w:pPr>
              <w:jc w:val="center"/>
              <w:rPr>
                <w:rFonts w:ascii="微软雅黑" w:hAnsi="微软雅黑" w:eastAsia="微软雅黑" w:cs="微软雅黑"/>
                <w:i/>
                <w:iCs/>
                <w:color w:val="000000"/>
                <w:sz w:val="16"/>
                <w:szCs w:val="16"/>
              </w:rPr>
            </w:pPr>
          </w:p>
        </w:tc>
      </w:tr>
      <w:tr w14:paraId="47A2349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62AA71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22B58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C1D0C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AAAE81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职工满意度</w:t>
            </w:r>
          </w:p>
        </w:tc>
        <w:tc>
          <w:tcPr>
            <w:tcW w:w="0" w:type="auto"/>
            <w:tcBorders>
              <w:top w:val="single" w:color="000000" w:sz="4" w:space="0"/>
              <w:left w:val="single" w:color="000000" w:sz="4" w:space="0"/>
              <w:bottom w:val="single" w:color="000000" w:sz="4" w:space="0"/>
              <w:right w:val="single" w:color="000000" w:sz="4" w:space="0"/>
            </w:tcBorders>
            <w:vAlign w:val="center"/>
          </w:tcPr>
          <w:p w14:paraId="39305F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D3B7E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0" w:type="auto"/>
            <w:tcBorders>
              <w:top w:val="single" w:color="000000" w:sz="4" w:space="0"/>
              <w:left w:val="single" w:color="000000" w:sz="4" w:space="0"/>
              <w:bottom w:val="single" w:color="000000" w:sz="4" w:space="0"/>
              <w:right w:val="single" w:color="000000" w:sz="4" w:space="0"/>
            </w:tcBorders>
            <w:vAlign w:val="center"/>
          </w:tcPr>
          <w:p w14:paraId="0C3B15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8B8E8B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79D9C7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251318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3642D14">
            <w:pPr>
              <w:jc w:val="center"/>
              <w:rPr>
                <w:rFonts w:ascii="微软雅黑" w:hAnsi="微软雅黑" w:eastAsia="微软雅黑" w:cs="微软雅黑"/>
                <w:i/>
                <w:iCs/>
                <w:color w:val="000000"/>
                <w:sz w:val="16"/>
                <w:szCs w:val="16"/>
              </w:rPr>
            </w:pPr>
          </w:p>
        </w:tc>
      </w:tr>
      <w:tr w14:paraId="70AA6832">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1A99EC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4C9E20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5EA71A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77766D3C">
            <w:pPr>
              <w:rPr>
                <w:rFonts w:ascii="宋体" w:hAnsi="宋体" w:eastAsia="宋体" w:cs="宋体"/>
                <w:color w:val="000000"/>
                <w:sz w:val="18"/>
                <w:szCs w:val="18"/>
              </w:rPr>
            </w:pPr>
          </w:p>
        </w:tc>
      </w:tr>
      <w:tr w14:paraId="33D9DC1D">
        <w:tblPrEx>
          <w:tblCellMar>
            <w:top w:w="0" w:type="dxa"/>
            <w:left w:w="108" w:type="dxa"/>
            <w:bottom w:w="0" w:type="dxa"/>
            <w:right w:w="108" w:type="dxa"/>
          </w:tblCellMar>
        </w:tblPrEx>
        <w:trPr>
          <w:trHeight w:val="983"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E949B1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F9112A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进一步推进了高校毕业生更充分更高质量就业，充实了基层工作力量，强化公共卫生特别服务岗人员关心关爱，化解了风险矛盾。</w:t>
            </w:r>
          </w:p>
        </w:tc>
      </w:tr>
      <w:tr w14:paraId="2091588E">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5A26B4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F604AE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无</w:t>
            </w:r>
          </w:p>
        </w:tc>
      </w:tr>
      <w:tr w14:paraId="58DA3170">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93F4E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C20E64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无</w:t>
            </w:r>
          </w:p>
        </w:tc>
      </w:tr>
      <w:tr w14:paraId="6D3B7185">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1FE10A1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项目负责人：胥秋萍</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5D01453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7BBE7E37">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7C4B6E56">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1B407D82">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3DACAACF">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43EB7454">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38E6DD7A">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22651B74">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59D5DCA7">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73F02177">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0DE581EB">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18F8E121">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2E6CA8C7">
            <w:pPr>
              <w:rPr>
                <w:rFonts w:ascii="宋体" w:hAnsi="宋体" w:eastAsia="宋体" w:cs="宋体"/>
                <w:color w:val="000000"/>
                <w:sz w:val="22"/>
                <w:szCs w:val="22"/>
              </w:rPr>
            </w:pPr>
          </w:p>
        </w:tc>
      </w:tr>
      <w:tr w14:paraId="61D22AD8">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6C47CCA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43D8C9FB">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2C54FBB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1D8FA91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51080224T000010049631-区卫健系统--基本公共卫生服务--中央资金（第二批）</w:t>
            </w:r>
          </w:p>
        </w:tc>
      </w:tr>
      <w:tr w14:paraId="1304EB21">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184B51A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C384C4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2D8F87A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679225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58892CAC">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086ADAE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47ABE294">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41180D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4253DD6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E775A0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5827FDD">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083187B">
            <w:pPr>
              <w:rPr>
                <w:rFonts w:ascii="宋体" w:hAnsi="宋体" w:eastAsia="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04F59FC1">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面向本管辖区城乡居民免费提供最基本的公共卫生服务，以儿童、孕产妇、老年人、慢性疾病患者为重点人群， 项目主要包括居民健康档案、健康教育、预防接种、0-6岁儿童健康管理、孕产妇健康管理、老年人健康管理、慢性病患者健康管理等12项内容。</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17D3CC4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对照年度目标，制定公卫工作计划及资金使用计划，认真开展各项目服务管理工作，加强资金使用管理，完成了2023年目标任务。</w:t>
            </w:r>
          </w:p>
        </w:tc>
      </w:tr>
      <w:tr w14:paraId="3FEDB90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E8693B7">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E922F4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3D90B9B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制定公卫工作计划及资金使用计划，认真开展各项目服务管理工作，按照年度计划，严格管理资金使用，加强工作监督管理，每月对工作情况进行考核</w:t>
            </w:r>
          </w:p>
        </w:tc>
      </w:tr>
      <w:tr w14:paraId="75C13764">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30CA6D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6B6857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39436D5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2E771C6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562AB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4377CE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792187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29652B0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2BF151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391B74B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6A31621">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3851F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207FF9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009CEA5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21.73</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A0F8A5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21.73</w:t>
            </w:r>
          </w:p>
        </w:tc>
        <w:tc>
          <w:tcPr>
            <w:tcW w:w="855" w:type="dxa"/>
            <w:tcBorders>
              <w:top w:val="single" w:color="000000" w:sz="4" w:space="0"/>
              <w:left w:val="single" w:color="000000" w:sz="4" w:space="0"/>
              <w:bottom w:val="single" w:color="000000" w:sz="4" w:space="0"/>
              <w:right w:val="single" w:color="000000" w:sz="4" w:space="0"/>
            </w:tcBorders>
            <w:vAlign w:val="center"/>
          </w:tcPr>
          <w:p w14:paraId="35D1B08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38D92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8A39F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220BDFE7">
            <w:pPr>
              <w:rPr>
                <w:rFonts w:ascii="黑体" w:hAnsi="黑体" w:eastAsia="黑体" w:cs="黑体"/>
                <w:i/>
                <w:iCs/>
                <w:color w:val="000000"/>
                <w:sz w:val="18"/>
                <w:szCs w:val="18"/>
              </w:rPr>
            </w:pPr>
          </w:p>
        </w:tc>
      </w:tr>
      <w:tr w14:paraId="42B6681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4568FA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9B9F90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0D0304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76E71E6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21.73</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D3AB2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21.73</w:t>
            </w:r>
          </w:p>
        </w:tc>
        <w:tc>
          <w:tcPr>
            <w:tcW w:w="855" w:type="dxa"/>
            <w:tcBorders>
              <w:top w:val="single" w:color="000000" w:sz="4" w:space="0"/>
              <w:left w:val="single" w:color="000000" w:sz="4" w:space="0"/>
              <w:bottom w:val="single" w:color="000000" w:sz="4" w:space="0"/>
              <w:right w:val="single" w:color="000000" w:sz="4" w:space="0"/>
            </w:tcBorders>
            <w:vAlign w:val="center"/>
          </w:tcPr>
          <w:p w14:paraId="6F1AED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8077B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B89E2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78A90E93">
            <w:pPr>
              <w:rPr>
                <w:rFonts w:ascii="黑体" w:hAnsi="黑体" w:eastAsia="黑体" w:cs="黑体"/>
                <w:i/>
                <w:iCs/>
                <w:color w:val="000000"/>
                <w:sz w:val="18"/>
                <w:szCs w:val="18"/>
              </w:rPr>
            </w:pPr>
          </w:p>
        </w:tc>
      </w:tr>
      <w:tr w14:paraId="3398FA9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934835F">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242508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70FDBE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1926EAE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5A40AA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C0156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38BA2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D94C42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E335DB9">
            <w:pPr>
              <w:rPr>
                <w:rFonts w:ascii="黑体" w:hAnsi="黑体" w:eastAsia="黑体" w:cs="黑体"/>
                <w:i/>
                <w:iCs/>
                <w:color w:val="000000"/>
                <w:sz w:val="18"/>
                <w:szCs w:val="18"/>
              </w:rPr>
            </w:pPr>
          </w:p>
        </w:tc>
      </w:tr>
      <w:tr w14:paraId="1FC0169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8D01A34">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78CD16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3E4436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687BB8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7D07F6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106DEE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8B718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202F5E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15B2933">
            <w:pPr>
              <w:rPr>
                <w:rFonts w:ascii="黑体" w:hAnsi="黑体" w:eastAsia="黑体" w:cs="黑体"/>
                <w:i/>
                <w:iCs/>
                <w:color w:val="000000"/>
                <w:sz w:val="18"/>
                <w:szCs w:val="18"/>
              </w:rPr>
            </w:pPr>
          </w:p>
        </w:tc>
      </w:tr>
      <w:tr w14:paraId="3523AB0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E6CF614">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50686E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6F64D787">
            <w:pPr>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4E6680">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6F9D2B9">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A8FC447">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407539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2689B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5AEB1EE">
            <w:pPr>
              <w:rPr>
                <w:rFonts w:ascii="黑体" w:hAnsi="黑体" w:eastAsia="黑体" w:cs="黑体"/>
                <w:i/>
                <w:iCs/>
                <w:color w:val="000000"/>
                <w:sz w:val="18"/>
                <w:szCs w:val="18"/>
              </w:rPr>
            </w:pPr>
          </w:p>
        </w:tc>
      </w:tr>
      <w:tr w14:paraId="4E9A082E">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9595EC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719E15D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3617B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9C5AB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38ED013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0EA777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38316D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1911A79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0BBE324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262B51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348611D1">
            <w:pPr>
              <w:jc w:val="center"/>
              <w:rPr>
                <w:rFonts w:ascii="宋体" w:hAnsi="宋体" w:eastAsia="宋体" w:cs="宋体"/>
                <w:color w:val="000000"/>
                <w:sz w:val="18"/>
                <w:szCs w:val="18"/>
              </w:rPr>
            </w:pPr>
          </w:p>
        </w:tc>
      </w:tr>
      <w:tr w14:paraId="5D2A60C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89162A7">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0464E60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02ACC7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E279F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传染病及突发公共卫生事件报告</w:t>
            </w:r>
          </w:p>
        </w:tc>
        <w:tc>
          <w:tcPr>
            <w:tcW w:w="739" w:type="dxa"/>
            <w:tcBorders>
              <w:top w:val="single" w:color="000000" w:sz="4" w:space="0"/>
              <w:left w:val="single" w:color="000000" w:sz="4" w:space="0"/>
              <w:bottom w:val="single" w:color="000000" w:sz="4" w:space="0"/>
              <w:right w:val="single" w:color="000000" w:sz="4" w:space="0"/>
            </w:tcBorders>
            <w:vAlign w:val="center"/>
          </w:tcPr>
          <w:p w14:paraId="2D3890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996B4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w:t>
            </w:r>
          </w:p>
        </w:tc>
        <w:tc>
          <w:tcPr>
            <w:tcW w:w="608" w:type="dxa"/>
            <w:tcBorders>
              <w:top w:val="single" w:color="000000" w:sz="4" w:space="0"/>
              <w:left w:val="single" w:color="000000" w:sz="4" w:space="0"/>
              <w:bottom w:val="single" w:color="000000" w:sz="4" w:space="0"/>
              <w:right w:val="single" w:color="000000" w:sz="4" w:space="0"/>
            </w:tcBorders>
            <w:vAlign w:val="center"/>
          </w:tcPr>
          <w:p w14:paraId="306AC97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w:t>
            </w:r>
          </w:p>
        </w:tc>
        <w:tc>
          <w:tcPr>
            <w:tcW w:w="855" w:type="dxa"/>
            <w:tcBorders>
              <w:top w:val="single" w:color="000000" w:sz="4" w:space="0"/>
              <w:left w:val="single" w:color="000000" w:sz="4" w:space="0"/>
              <w:bottom w:val="single" w:color="000000" w:sz="4" w:space="0"/>
              <w:right w:val="single" w:color="000000" w:sz="4" w:space="0"/>
            </w:tcBorders>
            <w:vAlign w:val="center"/>
          </w:tcPr>
          <w:p w14:paraId="7AA032F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287</w:t>
            </w:r>
          </w:p>
        </w:tc>
        <w:tc>
          <w:tcPr>
            <w:tcW w:w="905" w:type="dxa"/>
            <w:tcBorders>
              <w:top w:val="single" w:color="000000" w:sz="4" w:space="0"/>
              <w:left w:val="single" w:color="000000" w:sz="4" w:space="0"/>
              <w:bottom w:val="single" w:color="000000" w:sz="4" w:space="0"/>
              <w:right w:val="single" w:color="000000" w:sz="4" w:space="0"/>
            </w:tcBorders>
            <w:vAlign w:val="center"/>
          </w:tcPr>
          <w:p w14:paraId="1318CEA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03493F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76A0E922">
            <w:pPr>
              <w:jc w:val="center"/>
              <w:rPr>
                <w:rFonts w:ascii="微软雅黑" w:hAnsi="微软雅黑" w:eastAsia="微软雅黑" w:cs="微软雅黑"/>
                <w:i/>
                <w:iCs/>
                <w:color w:val="000000"/>
                <w:sz w:val="16"/>
                <w:szCs w:val="16"/>
              </w:rPr>
            </w:pPr>
          </w:p>
        </w:tc>
      </w:tr>
      <w:tr w14:paraId="0F8AB38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7019336">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703A05E">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4803B4">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891723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42B828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8632C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2034</w:t>
            </w:r>
          </w:p>
        </w:tc>
        <w:tc>
          <w:tcPr>
            <w:tcW w:w="608" w:type="dxa"/>
            <w:tcBorders>
              <w:top w:val="single" w:color="000000" w:sz="4" w:space="0"/>
              <w:left w:val="single" w:color="000000" w:sz="4" w:space="0"/>
              <w:bottom w:val="single" w:color="000000" w:sz="4" w:space="0"/>
              <w:right w:val="single" w:color="000000" w:sz="4" w:space="0"/>
            </w:tcBorders>
            <w:vAlign w:val="center"/>
          </w:tcPr>
          <w:p w14:paraId="7416F0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w:t>
            </w:r>
          </w:p>
        </w:tc>
        <w:tc>
          <w:tcPr>
            <w:tcW w:w="855" w:type="dxa"/>
            <w:tcBorders>
              <w:top w:val="single" w:color="000000" w:sz="4" w:space="0"/>
              <w:left w:val="single" w:color="000000" w:sz="4" w:space="0"/>
              <w:bottom w:val="single" w:color="000000" w:sz="4" w:space="0"/>
              <w:right w:val="single" w:color="000000" w:sz="4" w:space="0"/>
            </w:tcBorders>
            <w:vAlign w:val="center"/>
          </w:tcPr>
          <w:p w14:paraId="5D43195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1975</w:t>
            </w:r>
          </w:p>
        </w:tc>
        <w:tc>
          <w:tcPr>
            <w:tcW w:w="905" w:type="dxa"/>
            <w:tcBorders>
              <w:top w:val="single" w:color="000000" w:sz="4" w:space="0"/>
              <w:left w:val="single" w:color="000000" w:sz="4" w:space="0"/>
              <w:bottom w:val="single" w:color="000000" w:sz="4" w:space="0"/>
              <w:right w:val="single" w:color="000000" w:sz="4" w:space="0"/>
            </w:tcBorders>
            <w:vAlign w:val="center"/>
          </w:tcPr>
          <w:p w14:paraId="2B7D26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nil"/>
              <w:left w:val="nil"/>
              <w:bottom w:val="nil"/>
              <w:right w:val="nil"/>
            </w:tcBorders>
            <w:noWrap/>
            <w:vAlign w:val="center"/>
          </w:tcPr>
          <w:p w14:paraId="247CFC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923" w:type="dxa"/>
            <w:tcBorders>
              <w:top w:val="single" w:color="000000" w:sz="4" w:space="0"/>
              <w:left w:val="single" w:color="000000" w:sz="4" w:space="0"/>
              <w:bottom w:val="single" w:color="000000" w:sz="4" w:space="0"/>
              <w:right w:val="single" w:color="000000" w:sz="4" w:space="0"/>
            </w:tcBorders>
            <w:vAlign w:val="center"/>
          </w:tcPr>
          <w:p w14:paraId="4E6550D9">
            <w:pPr>
              <w:jc w:val="center"/>
              <w:rPr>
                <w:rFonts w:ascii="微软雅黑" w:hAnsi="微软雅黑" w:eastAsia="微软雅黑" w:cs="微软雅黑"/>
                <w:i/>
                <w:iCs/>
                <w:color w:val="000000"/>
                <w:sz w:val="16"/>
                <w:szCs w:val="16"/>
              </w:rPr>
            </w:pPr>
          </w:p>
        </w:tc>
      </w:tr>
      <w:tr w14:paraId="06C3564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A90163C">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9024FD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01E967">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155B1C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糖尿病患者管理人数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5E0EEA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65727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607</w:t>
            </w:r>
          </w:p>
        </w:tc>
        <w:tc>
          <w:tcPr>
            <w:tcW w:w="608" w:type="dxa"/>
            <w:tcBorders>
              <w:top w:val="single" w:color="000000" w:sz="4" w:space="0"/>
              <w:left w:val="single" w:color="000000" w:sz="4" w:space="0"/>
              <w:bottom w:val="single" w:color="000000" w:sz="4" w:space="0"/>
              <w:right w:val="single" w:color="000000" w:sz="4" w:space="0"/>
            </w:tcBorders>
            <w:vAlign w:val="center"/>
          </w:tcPr>
          <w:p w14:paraId="4BB016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w:t>
            </w:r>
          </w:p>
        </w:tc>
        <w:tc>
          <w:tcPr>
            <w:tcW w:w="855" w:type="dxa"/>
            <w:tcBorders>
              <w:top w:val="single" w:color="000000" w:sz="4" w:space="0"/>
              <w:left w:val="single" w:color="000000" w:sz="4" w:space="0"/>
              <w:bottom w:val="single" w:color="000000" w:sz="4" w:space="0"/>
              <w:right w:val="single" w:color="000000" w:sz="4" w:space="0"/>
            </w:tcBorders>
            <w:vAlign w:val="center"/>
          </w:tcPr>
          <w:p w14:paraId="2E1B9FA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523</w:t>
            </w:r>
          </w:p>
        </w:tc>
        <w:tc>
          <w:tcPr>
            <w:tcW w:w="905" w:type="dxa"/>
            <w:tcBorders>
              <w:top w:val="single" w:color="000000" w:sz="4" w:space="0"/>
              <w:left w:val="single" w:color="000000" w:sz="4" w:space="0"/>
              <w:bottom w:val="single" w:color="000000" w:sz="4" w:space="0"/>
              <w:right w:val="single" w:color="000000" w:sz="4" w:space="0"/>
            </w:tcBorders>
            <w:vAlign w:val="center"/>
          </w:tcPr>
          <w:p w14:paraId="42ADD3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5466C8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w:t>
            </w:r>
          </w:p>
        </w:tc>
        <w:tc>
          <w:tcPr>
            <w:tcW w:w="923" w:type="dxa"/>
            <w:tcBorders>
              <w:top w:val="single" w:color="000000" w:sz="4" w:space="0"/>
              <w:left w:val="single" w:color="000000" w:sz="4" w:space="0"/>
              <w:bottom w:val="single" w:color="000000" w:sz="4" w:space="0"/>
              <w:right w:val="single" w:color="000000" w:sz="4" w:space="0"/>
            </w:tcBorders>
            <w:vAlign w:val="center"/>
          </w:tcPr>
          <w:p w14:paraId="13579EFB">
            <w:pPr>
              <w:jc w:val="center"/>
              <w:rPr>
                <w:rFonts w:ascii="微软雅黑" w:hAnsi="微软雅黑" w:eastAsia="微软雅黑" w:cs="微软雅黑"/>
                <w:i/>
                <w:iCs/>
                <w:color w:val="000000"/>
                <w:sz w:val="16"/>
                <w:szCs w:val="16"/>
              </w:rPr>
            </w:pPr>
          </w:p>
        </w:tc>
      </w:tr>
      <w:tr w14:paraId="55CDB65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F71FC4E">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62683A6">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2DD91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C3B78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居民规范化电子健康档案覆盖率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0C859E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04A53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62</w:t>
            </w:r>
          </w:p>
        </w:tc>
        <w:tc>
          <w:tcPr>
            <w:tcW w:w="608" w:type="dxa"/>
            <w:tcBorders>
              <w:top w:val="single" w:color="000000" w:sz="4" w:space="0"/>
              <w:left w:val="single" w:color="000000" w:sz="4" w:space="0"/>
              <w:bottom w:val="single" w:color="000000" w:sz="4" w:space="0"/>
              <w:right w:val="single" w:color="000000" w:sz="4" w:space="0"/>
            </w:tcBorders>
            <w:vAlign w:val="center"/>
          </w:tcPr>
          <w:p w14:paraId="15EF0C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60E5AF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88</w:t>
            </w:r>
          </w:p>
        </w:tc>
        <w:tc>
          <w:tcPr>
            <w:tcW w:w="905" w:type="dxa"/>
            <w:tcBorders>
              <w:top w:val="single" w:color="000000" w:sz="4" w:space="0"/>
              <w:left w:val="single" w:color="000000" w:sz="4" w:space="0"/>
              <w:bottom w:val="single" w:color="000000" w:sz="4" w:space="0"/>
              <w:right w:val="single" w:color="000000" w:sz="4" w:space="0"/>
            </w:tcBorders>
            <w:vAlign w:val="center"/>
          </w:tcPr>
          <w:p w14:paraId="539522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0EA4A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ECAB624">
            <w:pPr>
              <w:jc w:val="center"/>
              <w:rPr>
                <w:rFonts w:ascii="微软雅黑" w:hAnsi="微软雅黑" w:eastAsia="微软雅黑" w:cs="微软雅黑"/>
                <w:i/>
                <w:iCs/>
                <w:color w:val="000000"/>
                <w:sz w:val="16"/>
                <w:szCs w:val="16"/>
              </w:rPr>
            </w:pPr>
          </w:p>
        </w:tc>
      </w:tr>
      <w:tr w14:paraId="6835024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CB4EA2C">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6B762BC">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6C9A5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1E7DAE">
            <w:pPr>
              <w:widowControl/>
              <w:spacing w:line="26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高血压患者基层规范管理服务率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0B147E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D508B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62</w:t>
            </w:r>
          </w:p>
        </w:tc>
        <w:tc>
          <w:tcPr>
            <w:tcW w:w="608" w:type="dxa"/>
            <w:tcBorders>
              <w:top w:val="single" w:color="000000" w:sz="4" w:space="0"/>
              <w:left w:val="single" w:color="000000" w:sz="4" w:space="0"/>
              <w:bottom w:val="single" w:color="000000" w:sz="4" w:space="0"/>
              <w:right w:val="single" w:color="000000" w:sz="4" w:space="0"/>
            </w:tcBorders>
            <w:vAlign w:val="center"/>
          </w:tcPr>
          <w:p w14:paraId="65CA49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4C833F6">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72</w:t>
            </w:r>
          </w:p>
        </w:tc>
        <w:tc>
          <w:tcPr>
            <w:tcW w:w="905" w:type="dxa"/>
            <w:tcBorders>
              <w:top w:val="single" w:color="000000" w:sz="4" w:space="0"/>
              <w:left w:val="single" w:color="000000" w:sz="4" w:space="0"/>
              <w:bottom w:val="single" w:color="000000" w:sz="4" w:space="0"/>
              <w:right w:val="single" w:color="000000" w:sz="4" w:space="0"/>
            </w:tcBorders>
            <w:vAlign w:val="center"/>
          </w:tcPr>
          <w:p w14:paraId="6E80E1D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15BD488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349016DE">
            <w:pPr>
              <w:jc w:val="center"/>
              <w:rPr>
                <w:rFonts w:ascii="微软雅黑" w:hAnsi="微软雅黑" w:eastAsia="微软雅黑" w:cs="微软雅黑"/>
                <w:i/>
                <w:iCs/>
                <w:color w:val="000000"/>
                <w:sz w:val="16"/>
                <w:szCs w:val="16"/>
              </w:rPr>
            </w:pPr>
          </w:p>
        </w:tc>
      </w:tr>
      <w:tr w14:paraId="2543D9B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D52093E">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617165F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0AE899">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7F6CE99">
            <w:pPr>
              <w:widowControl/>
              <w:spacing w:line="26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传染病及突发公共卫生事件报告率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463CF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E5859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631DCC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71275D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16421B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4CD59A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4AD9586">
            <w:pPr>
              <w:jc w:val="center"/>
              <w:rPr>
                <w:rFonts w:ascii="微软雅黑" w:hAnsi="微软雅黑" w:eastAsia="微软雅黑" w:cs="微软雅黑"/>
                <w:i/>
                <w:iCs/>
                <w:color w:val="000000"/>
                <w:sz w:val="16"/>
                <w:szCs w:val="16"/>
              </w:rPr>
            </w:pPr>
          </w:p>
        </w:tc>
      </w:tr>
      <w:tr w14:paraId="73E5024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9BD177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DBE87AD">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D2D255">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42DA3B4">
            <w:pPr>
              <w:widowControl/>
              <w:spacing w:line="26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2型糖尿病患者基层规范管理服务率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39F461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EB5BF2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62</w:t>
            </w:r>
          </w:p>
        </w:tc>
        <w:tc>
          <w:tcPr>
            <w:tcW w:w="608" w:type="dxa"/>
            <w:tcBorders>
              <w:top w:val="single" w:color="000000" w:sz="4" w:space="0"/>
              <w:left w:val="single" w:color="000000" w:sz="4" w:space="0"/>
              <w:bottom w:val="single" w:color="000000" w:sz="4" w:space="0"/>
              <w:right w:val="single" w:color="000000" w:sz="4" w:space="0"/>
            </w:tcBorders>
            <w:vAlign w:val="center"/>
          </w:tcPr>
          <w:p w14:paraId="0E027B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E493AF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70</w:t>
            </w:r>
          </w:p>
        </w:tc>
        <w:tc>
          <w:tcPr>
            <w:tcW w:w="905" w:type="dxa"/>
            <w:tcBorders>
              <w:top w:val="single" w:color="000000" w:sz="4" w:space="0"/>
              <w:left w:val="single" w:color="000000" w:sz="4" w:space="0"/>
              <w:bottom w:val="single" w:color="000000" w:sz="4" w:space="0"/>
              <w:right w:val="single" w:color="000000" w:sz="4" w:space="0"/>
            </w:tcBorders>
            <w:vAlign w:val="center"/>
          </w:tcPr>
          <w:p w14:paraId="45B7AA9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74DFA77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6346702A">
            <w:pPr>
              <w:jc w:val="center"/>
              <w:rPr>
                <w:rFonts w:ascii="微软雅黑" w:hAnsi="微软雅黑" w:eastAsia="微软雅黑" w:cs="微软雅黑"/>
                <w:i/>
                <w:iCs/>
                <w:color w:val="000000"/>
                <w:sz w:val="16"/>
                <w:szCs w:val="16"/>
              </w:rPr>
            </w:pPr>
          </w:p>
        </w:tc>
      </w:tr>
      <w:tr w14:paraId="649AB67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14CF5D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572EA75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8E330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FEA504B">
            <w:pPr>
              <w:widowControl/>
              <w:spacing w:line="26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完成时间</w:t>
            </w:r>
          </w:p>
        </w:tc>
        <w:tc>
          <w:tcPr>
            <w:tcW w:w="739" w:type="dxa"/>
            <w:tcBorders>
              <w:top w:val="single" w:color="000000" w:sz="4" w:space="0"/>
              <w:left w:val="single" w:color="000000" w:sz="4" w:space="0"/>
              <w:bottom w:val="single" w:color="000000" w:sz="4" w:space="0"/>
              <w:right w:val="single" w:color="000000" w:sz="4" w:space="0"/>
            </w:tcBorders>
            <w:vAlign w:val="center"/>
          </w:tcPr>
          <w:p w14:paraId="3E2497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71B1F9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608" w:type="dxa"/>
            <w:tcBorders>
              <w:top w:val="single" w:color="000000" w:sz="4" w:space="0"/>
              <w:left w:val="single" w:color="000000" w:sz="4" w:space="0"/>
              <w:bottom w:val="single" w:color="000000" w:sz="4" w:space="0"/>
              <w:right w:val="single" w:color="000000" w:sz="4" w:space="0"/>
            </w:tcBorders>
            <w:vAlign w:val="center"/>
          </w:tcPr>
          <w:p w14:paraId="218112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w:t>
            </w:r>
          </w:p>
        </w:tc>
        <w:tc>
          <w:tcPr>
            <w:tcW w:w="855" w:type="dxa"/>
            <w:tcBorders>
              <w:top w:val="single" w:color="000000" w:sz="4" w:space="0"/>
              <w:left w:val="single" w:color="000000" w:sz="4" w:space="0"/>
              <w:bottom w:val="single" w:color="000000" w:sz="4" w:space="0"/>
              <w:right w:val="single" w:color="000000" w:sz="4" w:space="0"/>
            </w:tcBorders>
            <w:vAlign w:val="center"/>
          </w:tcPr>
          <w:p w14:paraId="730A60F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5E03DB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99F9C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2646E2F0">
            <w:pPr>
              <w:jc w:val="center"/>
              <w:rPr>
                <w:rFonts w:ascii="微软雅黑" w:hAnsi="微软雅黑" w:eastAsia="微软雅黑" w:cs="微软雅黑"/>
                <w:i/>
                <w:iCs/>
                <w:color w:val="000000"/>
                <w:sz w:val="16"/>
                <w:szCs w:val="16"/>
              </w:rPr>
            </w:pPr>
          </w:p>
        </w:tc>
      </w:tr>
      <w:tr w14:paraId="0D3A2CA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8521F66">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6D6068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397AEA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DE243C6">
            <w:pPr>
              <w:widowControl/>
              <w:spacing w:line="26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居民健康素养水平不断提高城乡居民基本公共卫生服务差距不断缩小</w:t>
            </w:r>
          </w:p>
        </w:tc>
        <w:tc>
          <w:tcPr>
            <w:tcW w:w="739" w:type="dxa"/>
            <w:tcBorders>
              <w:top w:val="single" w:color="000000" w:sz="4" w:space="0"/>
              <w:left w:val="single" w:color="000000" w:sz="4" w:space="0"/>
              <w:bottom w:val="single" w:color="000000" w:sz="4" w:space="0"/>
              <w:right w:val="single" w:color="000000" w:sz="4" w:space="0"/>
            </w:tcBorders>
            <w:vAlign w:val="center"/>
          </w:tcPr>
          <w:p w14:paraId="49F7A9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BB81BE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70713A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43095DC">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5F5209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677993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7AC48D4">
            <w:pPr>
              <w:jc w:val="center"/>
              <w:rPr>
                <w:rFonts w:ascii="微软雅黑" w:hAnsi="微软雅黑" w:eastAsia="微软雅黑" w:cs="微软雅黑"/>
                <w:i/>
                <w:iCs/>
                <w:color w:val="000000"/>
                <w:sz w:val="16"/>
                <w:szCs w:val="16"/>
              </w:rPr>
            </w:pPr>
          </w:p>
        </w:tc>
      </w:tr>
      <w:tr w14:paraId="3D228F3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19233D1">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4AC5837">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45C78A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0CDC715">
            <w:pPr>
              <w:widowControl/>
              <w:spacing w:line="26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基本公共卫生服务水平不断提高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029C5D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7FF96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AA8553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1633D18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54E3C7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0FCFD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E782FAD">
            <w:pPr>
              <w:jc w:val="center"/>
              <w:rPr>
                <w:rFonts w:ascii="微软雅黑" w:hAnsi="微软雅黑" w:eastAsia="微软雅黑" w:cs="微软雅黑"/>
                <w:i/>
                <w:iCs/>
                <w:color w:val="000000"/>
                <w:sz w:val="16"/>
                <w:szCs w:val="16"/>
              </w:rPr>
            </w:pPr>
          </w:p>
        </w:tc>
      </w:tr>
      <w:tr w14:paraId="515DB75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6AAD057">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D0DF4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556A7D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F0AFF1A">
            <w:pPr>
              <w:widowControl/>
              <w:spacing w:line="26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162412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87D20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2B115B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109F53C">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63ADFA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EA0B0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C7FC313">
            <w:pPr>
              <w:jc w:val="center"/>
              <w:rPr>
                <w:rFonts w:ascii="微软雅黑" w:hAnsi="微软雅黑" w:eastAsia="微软雅黑" w:cs="微软雅黑"/>
                <w:i/>
                <w:iCs/>
                <w:color w:val="000000"/>
                <w:sz w:val="16"/>
                <w:szCs w:val="16"/>
              </w:rPr>
            </w:pPr>
          </w:p>
        </w:tc>
      </w:tr>
      <w:tr w14:paraId="66A85677">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0346BB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456BB6A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2DAAD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1E28566D">
            <w:pPr>
              <w:rPr>
                <w:rFonts w:ascii="宋体" w:hAnsi="宋体" w:eastAsia="宋体" w:cs="宋体"/>
                <w:color w:val="000000"/>
                <w:sz w:val="18"/>
                <w:szCs w:val="18"/>
              </w:rPr>
            </w:pPr>
          </w:p>
        </w:tc>
      </w:tr>
      <w:tr w14:paraId="293484C4">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734EC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7E2EBF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对照年度目标，制定公卫工作计划及资金使用计划，认真开展各项目服务管理工作，加强资金使用管理，完成了2023年目标任务。提升了辖区老百姓的健康水平，各项服务项目服务能力大力提升</w:t>
            </w:r>
          </w:p>
        </w:tc>
      </w:tr>
      <w:tr w14:paraId="6C2E6F8C">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5025B3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4BBB8D8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高血压、糖尿病健康管理率未达任务数。</w:t>
            </w:r>
          </w:p>
        </w:tc>
      </w:tr>
      <w:tr w14:paraId="30020784">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8DB6C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66A025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加大高血压、糖尿病患者筛查和发现力度，提高管理率，及时将发现的慢性病患者纳入健康管理，并规范提供服务</w:t>
            </w:r>
          </w:p>
        </w:tc>
      </w:tr>
      <w:tr w14:paraId="0406DEFF">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0AFC2CB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项目负责人：王菊英</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45103CE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22971B51">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551BE242">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134C6D9A">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432B7AFB">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6AF70B1F">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3B24DCE0">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206F1634">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6219532B">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58BFD09A">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359DB4C6">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7A187AB6">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29E303DE">
            <w:pPr>
              <w:rPr>
                <w:rFonts w:ascii="宋体" w:hAnsi="宋体" w:eastAsia="宋体" w:cs="宋体"/>
                <w:color w:val="000000"/>
                <w:sz w:val="22"/>
                <w:szCs w:val="22"/>
              </w:rPr>
            </w:pPr>
          </w:p>
        </w:tc>
      </w:tr>
      <w:tr w14:paraId="27ACFE1E">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3504B9C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42B22BB">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F6909E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4121903D">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51080224T000010131372-区卫健局--2023年医务人员临时性工作补助省级资金（第二批）</w:t>
            </w:r>
          </w:p>
        </w:tc>
      </w:tr>
      <w:tr w14:paraId="6E24A273">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5570165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5475704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7D4089A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45C2082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7A6DA8B9">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ED392E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5D8B37BD">
            <w:pPr>
              <w:widowControl/>
              <w:spacing w:line="28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7C9A1A4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31196FA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8B6D9B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2C1A2E2">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3A4CA84B">
            <w:pPr>
              <w:spacing w:line="280" w:lineRule="exact"/>
              <w:rPr>
                <w:rFonts w:ascii="宋体" w:hAnsi="宋体" w:eastAsia="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3BDDF1F2">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向参与新型冠状病毒肺炎疫情防控一线医务人员发放临时性工作补助。</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777242F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按照项目资金使用规定，认真制定资金使用计划，严格按照报送的工作量规范使用项目资金。完成了该项工作。</w:t>
            </w:r>
          </w:p>
        </w:tc>
      </w:tr>
      <w:tr w14:paraId="62F3B03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B321751">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2CA8809">
            <w:pPr>
              <w:widowControl/>
              <w:spacing w:line="28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192CE93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认真统计工作量，根据预算，严格按照资金使用规定进行项目实施。</w:t>
            </w:r>
          </w:p>
        </w:tc>
      </w:tr>
      <w:tr w14:paraId="3B109F0B">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BBE14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4A72F1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12CECBD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1219" w:type="dxa"/>
            <w:tcBorders>
              <w:top w:val="single" w:color="000000" w:sz="4" w:space="0"/>
              <w:left w:val="single" w:color="000000" w:sz="4" w:space="0"/>
              <w:bottom w:val="single" w:color="000000" w:sz="4" w:space="0"/>
              <w:right w:val="single" w:color="000000" w:sz="4" w:space="0"/>
            </w:tcBorders>
            <w:vAlign w:val="center"/>
          </w:tcPr>
          <w:p w14:paraId="4F444B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5C4AC1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14BAD5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7653CE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1BFDE50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77F72C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360CCD9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D49119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05AD06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0E79EA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3AD652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1.67</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EC2B6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1.67</w:t>
            </w:r>
          </w:p>
        </w:tc>
        <w:tc>
          <w:tcPr>
            <w:tcW w:w="855" w:type="dxa"/>
            <w:tcBorders>
              <w:top w:val="single" w:color="000000" w:sz="4" w:space="0"/>
              <w:left w:val="single" w:color="000000" w:sz="4" w:space="0"/>
              <w:bottom w:val="single" w:color="000000" w:sz="4" w:space="0"/>
              <w:right w:val="single" w:color="000000" w:sz="4" w:space="0"/>
            </w:tcBorders>
            <w:vAlign w:val="center"/>
          </w:tcPr>
          <w:p w14:paraId="23E33A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34664B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9FEAD3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0CC1F13D">
            <w:pPr>
              <w:rPr>
                <w:rFonts w:ascii="黑体" w:hAnsi="黑体" w:eastAsia="黑体" w:cs="黑体"/>
                <w:i/>
                <w:iCs/>
                <w:color w:val="000000"/>
                <w:sz w:val="18"/>
                <w:szCs w:val="18"/>
              </w:rPr>
            </w:pPr>
          </w:p>
        </w:tc>
      </w:tr>
      <w:tr w14:paraId="7F1BCA3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5A2F4C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E95E3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775958F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14BFB4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1.67</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26847D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1.67</w:t>
            </w:r>
          </w:p>
        </w:tc>
        <w:tc>
          <w:tcPr>
            <w:tcW w:w="855" w:type="dxa"/>
            <w:tcBorders>
              <w:top w:val="single" w:color="000000" w:sz="4" w:space="0"/>
              <w:left w:val="single" w:color="000000" w:sz="4" w:space="0"/>
              <w:bottom w:val="single" w:color="000000" w:sz="4" w:space="0"/>
              <w:right w:val="single" w:color="000000" w:sz="4" w:space="0"/>
            </w:tcBorders>
            <w:vAlign w:val="center"/>
          </w:tcPr>
          <w:p w14:paraId="3BF291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1DDF33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693EF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3010B52">
            <w:pPr>
              <w:rPr>
                <w:rFonts w:ascii="黑体" w:hAnsi="黑体" w:eastAsia="黑体" w:cs="黑体"/>
                <w:i/>
                <w:iCs/>
                <w:color w:val="000000"/>
                <w:sz w:val="18"/>
                <w:szCs w:val="18"/>
              </w:rPr>
            </w:pPr>
          </w:p>
        </w:tc>
      </w:tr>
      <w:tr w14:paraId="41AD9E9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76FFB09">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1589E5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5B0774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2A00C0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88D76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752826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603CAB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F3F64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3E05D87">
            <w:pPr>
              <w:rPr>
                <w:rFonts w:ascii="黑体" w:hAnsi="黑体" w:eastAsia="黑体" w:cs="黑体"/>
                <w:i/>
                <w:iCs/>
                <w:color w:val="000000"/>
                <w:sz w:val="18"/>
                <w:szCs w:val="18"/>
              </w:rPr>
            </w:pPr>
          </w:p>
        </w:tc>
      </w:tr>
      <w:tr w14:paraId="239E2B8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5A6DF7A">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33CF4D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61E8C4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219" w:type="dxa"/>
            <w:tcBorders>
              <w:top w:val="single" w:color="000000" w:sz="4" w:space="0"/>
              <w:left w:val="single" w:color="000000" w:sz="4" w:space="0"/>
              <w:bottom w:val="single" w:color="000000" w:sz="4" w:space="0"/>
              <w:right w:val="single" w:color="000000" w:sz="4" w:space="0"/>
            </w:tcBorders>
            <w:vAlign w:val="center"/>
          </w:tcPr>
          <w:p w14:paraId="56D49BC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DE277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1F401AA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FD48CE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35BFA15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9326D94">
            <w:pPr>
              <w:rPr>
                <w:rFonts w:ascii="黑体" w:hAnsi="黑体" w:eastAsia="黑体" w:cs="黑体"/>
                <w:i/>
                <w:iCs/>
                <w:color w:val="000000"/>
                <w:sz w:val="18"/>
                <w:szCs w:val="18"/>
              </w:rPr>
            </w:pPr>
          </w:p>
        </w:tc>
      </w:tr>
      <w:tr w14:paraId="23A0AC7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DA94FDE">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4EAC85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1E701ECF">
            <w:pPr>
              <w:jc w:val="center"/>
              <w:rPr>
                <w:rFonts w:ascii="微软雅黑" w:hAnsi="微软雅黑" w:eastAsia="微软雅黑" w:cs="微软雅黑"/>
                <w:i/>
                <w:iCs/>
                <w:color w:val="000000"/>
                <w:sz w:val="16"/>
                <w:szCs w:val="16"/>
              </w:rPr>
            </w:pPr>
          </w:p>
        </w:tc>
        <w:tc>
          <w:tcPr>
            <w:tcW w:w="1219" w:type="dxa"/>
            <w:tcBorders>
              <w:top w:val="single" w:color="000000" w:sz="4" w:space="0"/>
              <w:left w:val="single" w:color="000000" w:sz="4" w:space="0"/>
              <w:bottom w:val="single" w:color="000000" w:sz="4" w:space="0"/>
              <w:right w:val="single" w:color="000000" w:sz="4" w:space="0"/>
            </w:tcBorders>
            <w:vAlign w:val="center"/>
          </w:tcPr>
          <w:p w14:paraId="51759A0F">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21D86163">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D3AB54E">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52ECF4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AD4BC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398451B">
            <w:pPr>
              <w:rPr>
                <w:rFonts w:ascii="黑体" w:hAnsi="黑体" w:eastAsia="黑体" w:cs="黑体"/>
                <w:i/>
                <w:iCs/>
                <w:color w:val="000000"/>
                <w:sz w:val="18"/>
                <w:szCs w:val="18"/>
              </w:rPr>
            </w:pPr>
          </w:p>
        </w:tc>
      </w:tr>
      <w:tr w14:paraId="1BBAD3B4">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770423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1132" w:type="dxa"/>
            <w:tcBorders>
              <w:top w:val="single" w:color="000000" w:sz="4" w:space="0"/>
              <w:left w:val="single" w:color="000000" w:sz="4" w:space="0"/>
              <w:bottom w:val="single" w:color="000000" w:sz="4" w:space="0"/>
              <w:right w:val="single" w:color="000000" w:sz="4" w:space="0"/>
            </w:tcBorders>
            <w:vAlign w:val="center"/>
          </w:tcPr>
          <w:p w14:paraId="511467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5D3B6A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16F754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5A3A48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25E1A2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5477D4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6E9A8A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7B1744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675EC16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5036C021">
            <w:pPr>
              <w:jc w:val="center"/>
              <w:rPr>
                <w:rFonts w:ascii="宋体" w:hAnsi="宋体" w:eastAsia="宋体" w:cs="宋体"/>
                <w:color w:val="000000"/>
                <w:sz w:val="18"/>
                <w:szCs w:val="18"/>
              </w:rPr>
            </w:pPr>
          </w:p>
        </w:tc>
      </w:tr>
      <w:tr w14:paraId="75D52FB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D319F42">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EFEA0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B7C08E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67B7AA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对所有参加疫情防控工作医务人员根据实际参与天数发放临时性工作补助</w:t>
            </w:r>
          </w:p>
        </w:tc>
        <w:tc>
          <w:tcPr>
            <w:tcW w:w="739" w:type="dxa"/>
            <w:tcBorders>
              <w:top w:val="single" w:color="000000" w:sz="4" w:space="0"/>
              <w:left w:val="single" w:color="000000" w:sz="4" w:space="0"/>
              <w:bottom w:val="single" w:color="000000" w:sz="4" w:space="0"/>
              <w:right w:val="single" w:color="000000" w:sz="4" w:space="0"/>
            </w:tcBorders>
            <w:vAlign w:val="center"/>
          </w:tcPr>
          <w:p w14:paraId="3CCCA7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C3B23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908</w:t>
            </w:r>
          </w:p>
        </w:tc>
        <w:tc>
          <w:tcPr>
            <w:tcW w:w="608" w:type="dxa"/>
            <w:tcBorders>
              <w:top w:val="single" w:color="000000" w:sz="4" w:space="0"/>
              <w:left w:val="single" w:color="000000" w:sz="4" w:space="0"/>
              <w:bottom w:val="single" w:color="000000" w:sz="4" w:space="0"/>
              <w:right w:val="single" w:color="000000" w:sz="4" w:space="0"/>
            </w:tcBorders>
            <w:vAlign w:val="center"/>
          </w:tcPr>
          <w:p w14:paraId="33D042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天</w:t>
            </w:r>
          </w:p>
        </w:tc>
        <w:tc>
          <w:tcPr>
            <w:tcW w:w="855" w:type="dxa"/>
            <w:tcBorders>
              <w:top w:val="single" w:color="000000" w:sz="4" w:space="0"/>
              <w:left w:val="single" w:color="000000" w:sz="4" w:space="0"/>
              <w:bottom w:val="single" w:color="000000" w:sz="4" w:space="0"/>
              <w:right w:val="single" w:color="000000" w:sz="4" w:space="0"/>
            </w:tcBorders>
            <w:vAlign w:val="center"/>
          </w:tcPr>
          <w:p w14:paraId="0905A55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908</w:t>
            </w:r>
          </w:p>
        </w:tc>
        <w:tc>
          <w:tcPr>
            <w:tcW w:w="905" w:type="dxa"/>
            <w:tcBorders>
              <w:top w:val="single" w:color="000000" w:sz="4" w:space="0"/>
              <w:left w:val="single" w:color="000000" w:sz="4" w:space="0"/>
              <w:bottom w:val="single" w:color="000000" w:sz="4" w:space="0"/>
              <w:right w:val="single" w:color="000000" w:sz="4" w:space="0"/>
            </w:tcBorders>
            <w:vAlign w:val="center"/>
          </w:tcPr>
          <w:p w14:paraId="57BC9B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1B9B2C5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12DB53F0">
            <w:pPr>
              <w:jc w:val="center"/>
              <w:rPr>
                <w:rFonts w:ascii="微软雅黑" w:hAnsi="微软雅黑" w:eastAsia="微软雅黑" w:cs="微软雅黑"/>
                <w:i/>
                <w:iCs/>
                <w:color w:val="000000"/>
                <w:sz w:val="16"/>
                <w:szCs w:val="16"/>
              </w:rPr>
            </w:pPr>
          </w:p>
        </w:tc>
      </w:tr>
      <w:tr w14:paraId="4041052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D1E0939">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2AF1587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9A5E23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483CC6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新冠疫情过渡期临时性工作补助全额发放到位</w:t>
            </w:r>
          </w:p>
        </w:tc>
        <w:tc>
          <w:tcPr>
            <w:tcW w:w="739" w:type="dxa"/>
            <w:tcBorders>
              <w:top w:val="single" w:color="000000" w:sz="4" w:space="0"/>
              <w:left w:val="single" w:color="000000" w:sz="4" w:space="0"/>
              <w:bottom w:val="single" w:color="000000" w:sz="4" w:space="0"/>
              <w:right w:val="single" w:color="000000" w:sz="4" w:space="0"/>
            </w:tcBorders>
            <w:vAlign w:val="center"/>
          </w:tcPr>
          <w:p w14:paraId="1BB7497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A7FE10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608" w:type="dxa"/>
            <w:tcBorders>
              <w:top w:val="single" w:color="000000" w:sz="4" w:space="0"/>
              <w:left w:val="single" w:color="000000" w:sz="4" w:space="0"/>
              <w:bottom w:val="single" w:color="000000" w:sz="4" w:space="0"/>
              <w:right w:val="single" w:color="000000" w:sz="4" w:space="0"/>
            </w:tcBorders>
            <w:vAlign w:val="center"/>
          </w:tcPr>
          <w:p w14:paraId="3E2C684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BA5CD0D">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701273C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05" w:type="dxa"/>
            <w:tcBorders>
              <w:top w:val="single" w:color="000000" w:sz="4" w:space="0"/>
              <w:left w:val="single" w:color="000000" w:sz="4" w:space="0"/>
              <w:bottom w:val="single" w:color="000000" w:sz="4" w:space="0"/>
              <w:right w:val="single" w:color="000000" w:sz="4" w:space="0"/>
            </w:tcBorders>
            <w:vAlign w:val="center"/>
          </w:tcPr>
          <w:p w14:paraId="404700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923" w:type="dxa"/>
            <w:tcBorders>
              <w:top w:val="single" w:color="000000" w:sz="4" w:space="0"/>
              <w:left w:val="single" w:color="000000" w:sz="4" w:space="0"/>
              <w:bottom w:val="single" w:color="000000" w:sz="4" w:space="0"/>
              <w:right w:val="single" w:color="000000" w:sz="4" w:space="0"/>
            </w:tcBorders>
            <w:vAlign w:val="center"/>
          </w:tcPr>
          <w:p w14:paraId="16F2FAA5">
            <w:pPr>
              <w:jc w:val="center"/>
              <w:rPr>
                <w:rFonts w:ascii="微软雅黑" w:hAnsi="微软雅黑" w:eastAsia="微软雅黑" w:cs="微软雅黑"/>
                <w:i/>
                <w:iCs/>
                <w:color w:val="000000"/>
                <w:sz w:val="16"/>
                <w:szCs w:val="16"/>
              </w:rPr>
            </w:pPr>
          </w:p>
        </w:tc>
      </w:tr>
      <w:tr w14:paraId="613FFA28">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D2DB8E0">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75E395C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4A44C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3900D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在1年内支付完毕</w:t>
            </w:r>
          </w:p>
        </w:tc>
        <w:tc>
          <w:tcPr>
            <w:tcW w:w="739" w:type="dxa"/>
            <w:tcBorders>
              <w:top w:val="single" w:color="000000" w:sz="4" w:space="0"/>
              <w:left w:val="single" w:color="000000" w:sz="4" w:space="0"/>
              <w:bottom w:val="single" w:color="000000" w:sz="4" w:space="0"/>
              <w:right w:val="single" w:color="000000" w:sz="4" w:space="0"/>
            </w:tcBorders>
            <w:vAlign w:val="center"/>
          </w:tcPr>
          <w:p w14:paraId="6D7008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9BBB3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608" w:type="dxa"/>
            <w:tcBorders>
              <w:top w:val="single" w:color="000000" w:sz="4" w:space="0"/>
              <w:left w:val="single" w:color="000000" w:sz="4" w:space="0"/>
              <w:bottom w:val="single" w:color="000000" w:sz="4" w:space="0"/>
              <w:right w:val="single" w:color="000000" w:sz="4" w:space="0"/>
            </w:tcBorders>
            <w:vAlign w:val="center"/>
          </w:tcPr>
          <w:p w14:paraId="2EF4290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w:t>
            </w:r>
          </w:p>
        </w:tc>
        <w:tc>
          <w:tcPr>
            <w:tcW w:w="855" w:type="dxa"/>
            <w:tcBorders>
              <w:top w:val="single" w:color="000000" w:sz="4" w:space="0"/>
              <w:left w:val="single" w:color="000000" w:sz="4" w:space="0"/>
              <w:bottom w:val="single" w:color="000000" w:sz="4" w:space="0"/>
              <w:right w:val="single" w:color="000000" w:sz="4" w:space="0"/>
            </w:tcBorders>
            <w:vAlign w:val="center"/>
          </w:tcPr>
          <w:p w14:paraId="2B7B679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C8F58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5673C2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41B5865E">
            <w:pPr>
              <w:jc w:val="center"/>
              <w:rPr>
                <w:rFonts w:ascii="微软雅黑" w:hAnsi="微软雅黑" w:eastAsia="微软雅黑" w:cs="微软雅黑"/>
                <w:i/>
                <w:iCs/>
                <w:color w:val="000000"/>
                <w:sz w:val="16"/>
                <w:szCs w:val="16"/>
              </w:rPr>
            </w:pPr>
          </w:p>
        </w:tc>
      </w:tr>
      <w:tr w14:paraId="30FD387D">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3B55E2A">
            <w:pPr>
              <w:jc w:val="center"/>
              <w:rPr>
                <w:rFonts w:ascii="宋体" w:hAnsi="宋体" w:eastAsia="宋体" w:cs="宋体"/>
                <w:color w:val="000000"/>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3CC248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2FF96B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9657C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提升疫情防控能力</w:t>
            </w:r>
          </w:p>
        </w:tc>
        <w:tc>
          <w:tcPr>
            <w:tcW w:w="739" w:type="dxa"/>
            <w:tcBorders>
              <w:top w:val="single" w:color="000000" w:sz="4" w:space="0"/>
              <w:left w:val="single" w:color="000000" w:sz="4" w:space="0"/>
              <w:bottom w:val="single" w:color="000000" w:sz="4" w:space="0"/>
              <w:right w:val="single" w:color="000000" w:sz="4" w:space="0"/>
            </w:tcBorders>
            <w:vAlign w:val="center"/>
          </w:tcPr>
          <w:p w14:paraId="1230925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22A70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0FCA25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663556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FC1904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7667AA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AC27EB9">
            <w:pPr>
              <w:jc w:val="center"/>
              <w:rPr>
                <w:rFonts w:ascii="微软雅黑" w:hAnsi="微软雅黑" w:eastAsia="微软雅黑" w:cs="微软雅黑"/>
                <w:i/>
                <w:iCs/>
                <w:color w:val="000000"/>
                <w:sz w:val="16"/>
                <w:szCs w:val="16"/>
              </w:rPr>
            </w:pPr>
          </w:p>
        </w:tc>
      </w:tr>
      <w:tr w14:paraId="2DD8B0E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E270EC4">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15CD787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1433F9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5BFA46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医务人员的工作积极性和主动性得到提高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156E81B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定性</w:t>
            </w:r>
          </w:p>
        </w:tc>
        <w:tc>
          <w:tcPr>
            <w:tcW w:w="846" w:type="dxa"/>
            <w:tcBorders>
              <w:top w:val="single" w:color="000000" w:sz="4" w:space="0"/>
              <w:left w:val="single" w:color="000000" w:sz="4" w:space="0"/>
              <w:bottom w:val="single" w:color="000000" w:sz="4" w:space="0"/>
              <w:right w:val="single" w:color="000000" w:sz="4" w:space="0"/>
            </w:tcBorders>
            <w:vAlign w:val="center"/>
          </w:tcPr>
          <w:p w14:paraId="3C9D16F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140A902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0ABDE5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93AF7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7BB10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01F032DE">
            <w:pPr>
              <w:jc w:val="center"/>
              <w:rPr>
                <w:rFonts w:ascii="微软雅黑" w:hAnsi="微软雅黑" w:eastAsia="微软雅黑" w:cs="微软雅黑"/>
                <w:i/>
                <w:iCs/>
                <w:color w:val="000000"/>
                <w:sz w:val="16"/>
                <w:szCs w:val="16"/>
              </w:rPr>
            </w:pPr>
          </w:p>
        </w:tc>
      </w:tr>
      <w:tr w14:paraId="3C8D3AA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5C83E2F">
            <w:pPr>
              <w:jc w:val="cente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46DA1ED9">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BC908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可持续影响指标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067EA3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医务人员的收入得到提升</w:t>
            </w:r>
          </w:p>
        </w:tc>
        <w:tc>
          <w:tcPr>
            <w:tcW w:w="739" w:type="dxa"/>
            <w:tcBorders>
              <w:top w:val="single" w:color="000000" w:sz="4" w:space="0"/>
              <w:left w:val="single" w:color="000000" w:sz="4" w:space="0"/>
              <w:bottom w:val="single" w:color="000000" w:sz="4" w:space="0"/>
              <w:right w:val="single" w:color="000000" w:sz="4" w:space="0"/>
            </w:tcBorders>
            <w:vAlign w:val="center"/>
          </w:tcPr>
          <w:p w14:paraId="721EF1F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定性</w:t>
            </w:r>
          </w:p>
        </w:tc>
        <w:tc>
          <w:tcPr>
            <w:tcW w:w="846" w:type="dxa"/>
            <w:tcBorders>
              <w:top w:val="single" w:color="000000" w:sz="4" w:space="0"/>
              <w:left w:val="single" w:color="000000" w:sz="4" w:space="0"/>
              <w:bottom w:val="single" w:color="000000" w:sz="4" w:space="0"/>
              <w:right w:val="single" w:color="000000" w:sz="4" w:space="0"/>
            </w:tcBorders>
            <w:vAlign w:val="center"/>
          </w:tcPr>
          <w:p w14:paraId="3CBF23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6AB82E2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ED3D46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69A44F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4F223D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96148CA">
            <w:pPr>
              <w:jc w:val="center"/>
              <w:rPr>
                <w:rFonts w:ascii="微软雅黑" w:hAnsi="微软雅黑" w:eastAsia="微软雅黑" w:cs="微软雅黑"/>
                <w:i/>
                <w:iCs/>
                <w:color w:val="000000"/>
                <w:sz w:val="16"/>
                <w:szCs w:val="16"/>
              </w:rPr>
            </w:pPr>
          </w:p>
        </w:tc>
      </w:tr>
      <w:tr w14:paraId="678B1B3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E8C035C">
            <w:pPr>
              <w:jc w:val="cente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37B470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A9EC90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1219" w:type="dxa"/>
            <w:tcBorders>
              <w:top w:val="single" w:color="000000" w:sz="4" w:space="0"/>
              <w:left w:val="single" w:color="000000" w:sz="4" w:space="0"/>
              <w:bottom w:val="single" w:color="000000" w:sz="4" w:space="0"/>
              <w:right w:val="single" w:color="000000" w:sz="4" w:space="0"/>
            </w:tcBorders>
            <w:vAlign w:val="center"/>
          </w:tcPr>
          <w:p w14:paraId="70C1DB1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医务人员满意度</w:t>
            </w:r>
          </w:p>
        </w:tc>
        <w:tc>
          <w:tcPr>
            <w:tcW w:w="739" w:type="dxa"/>
            <w:tcBorders>
              <w:top w:val="single" w:color="000000" w:sz="4" w:space="0"/>
              <w:left w:val="single" w:color="000000" w:sz="4" w:space="0"/>
              <w:bottom w:val="single" w:color="000000" w:sz="4" w:space="0"/>
              <w:right w:val="single" w:color="000000" w:sz="4" w:space="0"/>
            </w:tcBorders>
            <w:vAlign w:val="center"/>
          </w:tcPr>
          <w:p w14:paraId="49308A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29188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68E5BD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A8801C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3227E51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E9C083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4612094">
            <w:pPr>
              <w:jc w:val="center"/>
              <w:rPr>
                <w:rFonts w:ascii="微软雅黑" w:hAnsi="微软雅黑" w:eastAsia="微软雅黑" w:cs="微软雅黑"/>
                <w:i/>
                <w:iCs/>
                <w:color w:val="000000"/>
                <w:sz w:val="16"/>
                <w:szCs w:val="16"/>
              </w:rPr>
            </w:pPr>
          </w:p>
        </w:tc>
      </w:tr>
      <w:tr w14:paraId="66379D97">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0817A3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62FCD3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2D4A96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620B9DA1">
            <w:pPr>
              <w:rPr>
                <w:rFonts w:ascii="宋体" w:hAnsi="宋体" w:eastAsia="宋体" w:cs="宋体"/>
                <w:color w:val="000000"/>
                <w:sz w:val="18"/>
                <w:szCs w:val="18"/>
              </w:rPr>
            </w:pPr>
          </w:p>
        </w:tc>
      </w:tr>
      <w:tr w14:paraId="48B1FE53">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4B8A3CB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1C0E253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按照项目资金使用规定，认真制定资金使用计划，严格按照报送的工作量规范使用项目资金，落实了参与疫情防控一线工作人员对补助发放，体现了党和政府对一线工作人员对关心关爱。</w:t>
            </w:r>
          </w:p>
        </w:tc>
      </w:tr>
      <w:tr w14:paraId="493FF2ED">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1B75D6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0807A7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23EADF8A">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535F106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28E18AC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r>
      <w:tr w14:paraId="61904D07">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216EB9F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项目负责人：胥秋萍</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17B9B86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06211075">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7915FC5E">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18C39E39">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1FDBAA70">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74084D3A">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3221974E">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461510B5">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65E12845">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6EF44578">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20F516C6">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6ED7D105">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7D9330D4">
            <w:pPr>
              <w:rPr>
                <w:rFonts w:ascii="宋体" w:hAnsi="宋体" w:eastAsia="宋体" w:cs="宋体"/>
                <w:color w:val="000000"/>
                <w:sz w:val="22"/>
                <w:szCs w:val="22"/>
              </w:rPr>
            </w:pPr>
          </w:p>
        </w:tc>
      </w:tr>
      <w:tr w14:paraId="4C2E8A4A">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7050BB76">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10F41C7">
        <w:tblPrEx>
          <w:tblCellMar>
            <w:top w:w="0" w:type="dxa"/>
            <w:left w:w="108" w:type="dxa"/>
            <w:bottom w:w="0" w:type="dxa"/>
            <w:right w:w="108" w:type="dxa"/>
          </w:tblCellMar>
        </w:tblPrEx>
        <w:trPr>
          <w:trHeight w:val="354"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2DF6488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760F1458">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51080224T000010540781-区卫健系统--基本公共卫生服务人口因素法分配--中央资金</w:t>
            </w:r>
          </w:p>
        </w:tc>
      </w:tr>
      <w:tr w14:paraId="2030BA37">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39D61EBA">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3DB73E1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nil"/>
              <w:right w:val="nil"/>
            </w:tcBorders>
            <w:vAlign w:val="center"/>
          </w:tcPr>
          <w:p w14:paraId="6EDB319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7A9FAD8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0A1FB831">
        <w:tblPrEx>
          <w:tblCellMar>
            <w:top w:w="0" w:type="dxa"/>
            <w:left w:w="108" w:type="dxa"/>
            <w:bottom w:w="0" w:type="dxa"/>
            <w:right w:w="108" w:type="dxa"/>
          </w:tblCellMar>
        </w:tblPrEx>
        <w:trPr>
          <w:trHeight w:val="354"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1A03E8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14:paraId="65CA92AC">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54F2DD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0F09BA6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9A87FC8">
        <w:tblPrEx>
          <w:tblCellMar>
            <w:top w:w="0" w:type="dxa"/>
            <w:left w:w="108" w:type="dxa"/>
            <w:bottom w:w="0" w:type="dxa"/>
            <w:right w:w="108" w:type="dxa"/>
          </w:tblCellMar>
        </w:tblPrEx>
        <w:trPr>
          <w:trHeight w:val="102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AEB8F5E">
            <w:pPr>
              <w:rPr>
                <w:rFonts w:ascii="宋体" w:hAnsi="宋体" w:eastAsia="宋体" w:cs="宋体"/>
                <w:color w:val="000000"/>
                <w:sz w:val="18"/>
                <w:szCs w:val="18"/>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14:paraId="0A3E4E14">
            <w:pPr>
              <w:rPr>
                <w:rFonts w:ascii="宋体" w:hAnsi="宋体" w:eastAsia="宋体" w:cs="宋体"/>
                <w:color w:val="000000"/>
                <w:sz w:val="18"/>
                <w:szCs w:val="18"/>
              </w:rPr>
            </w:pP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130B50D3">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基本公共卫生服务中央资金    </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4EEC53F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对照年度目标，制定公卫工作计划及资金使用计划，认真开展各项目服务管理工作，加强资金使用管理，完成了2023年目标任务。</w:t>
            </w:r>
          </w:p>
        </w:tc>
      </w:tr>
      <w:tr w14:paraId="0D16773A">
        <w:tblPrEx>
          <w:tblCellMar>
            <w:top w:w="0" w:type="dxa"/>
            <w:left w:w="108" w:type="dxa"/>
            <w:bottom w:w="0" w:type="dxa"/>
            <w:right w:w="108" w:type="dxa"/>
          </w:tblCellMar>
        </w:tblPrEx>
        <w:trPr>
          <w:trHeight w:val="854"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BBE50D1">
            <w:pPr>
              <w:rPr>
                <w:rFonts w:ascii="宋体" w:hAnsi="宋体" w:eastAsia="宋体" w:cs="宋体"/>
                <w:color w:val="000000"/>
                <w:sz w:val="18"/>
                <w:szCs w:val="18"/>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02B9D0A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4FED61D6">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制定公卫工作计划及资金使用计划，认真开展各项目服务管理工作，按照年度计划，严格管理资金使用，加强工作监督管理，每月对工作情况进行考核</w:t>
            </w:r>
          </w:p>
        </w:tc>
      </w:tr>
      <w:tr w14:paraId="39691314">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253ED2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0" w:type="auto"/>
            <w:tcBorders>
              <w:top w:val="single" w:color="000000" w:sz="4" w:space="0"/>
              <w:left w:val="single" w:color="000000" w:sz="4" w:space="0"/>
              <w:bottom w:val="single" w:color="000000" w:sz="4" w:space="0"/>
              <w:right w:val="single" w:color="000000" w:sz="4" w:space="0"/>
            </w:tcBorders>
            <w:vAlign w:val="center"/>
          </w:tcPr>
          <w:p w14:paraId="733E4B5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69A9182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56A4FD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B66FE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5380C58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5E9ACC7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086FA7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33F05FA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7C5684A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ADC73CD">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D82E9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4D0FEC4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620C86C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6EF2E4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13.00</w:t>
            </w:r>
          </w:p>
        </w:tc>
        <w:tc>
          <w:tcPr>
            <w:tcW w:w="855" w:type="dxa"/>
            <w:tcBorders>
              <w:top w:val="single" w:color="000000" w:sz="4" w:space="0"/>
              <w:left w:val="single" w:color="000000" w:sz="4" w:space="0"/>
              <w:bottom w:val="single" w:color="000000" w:sz="4" w:space="0"/>
              <w:right w:val="single" w:color="000000" w:sz="4" w:space="0"/>
            </w:tcBorders>
            <w:vAlign w:val="center"/>
          </w:tcPr>
          <w:p w14:paraId="288273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5633C15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21F9F4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043342DC">
            <w:pPr>
              <w:rPr>
                <w:rFonts w:ascii="黑体" w:hAnsi="黑体" w:eastAsia="黑体" w:cs="黑体"/>
                <w:i/>
                <w:iCs/>
                <w:color w:val="000000"/>
                <w:sz w:val="18"/>
                <w:szCs w:val="18"/>
              </w:rPr>
            </w:pPr>
          </w:p>
        </w:tc>
      </w:tr>
      <w:tr w14:paraId="4044FF7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A79E43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12474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659436C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5D8FF5C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13.00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2A90F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13.00</w:t>
            </w:r>
          </w:p>
        </w:tc>
        <w:tc>
          <w:tcPr>
            <w:tcW w:w="855" w:type="dxa"/>
            <w:tcBorders>
              <w:top w:val="single" w:color="000000" w:sz="4" w:space="0"/>
              <w:left w:val="single" w:color="000000" w:sz="4" w:space="0"/>
              <w:bottom w:val="single" w:color="000000" w:sz="4" w:space="0"/>
              <w:right w:val="single" w:color="000000" w:sz="4" w:space="0"/>
            </w:tcBorders>
            <w:vAlign w:val="center"/>
          </w:tcPr>
          <w:p w14:paraId="34B931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2AEDE6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4E272C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2F5C4B6">
            <w:pPr>
              <w:rPr>
                <w:rFonts w:ascii="黑体" w:hAnsi="黑体" w:eastAsia="黑体" w:cs="黑体"/>
                <w:i/>
                <w:iCs/>
                <w:color w:val="000000"/>
                <w:sz w:val="18"/>
                <w:szCs w:val="18"/>
              </w:rPr>
            </w:pPr>
          </w:p>
        </w:tc>
      </w:tr>
      <w:tr w14:paraId="15912F6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1BDD004">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417E71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36480C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058A7F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40A751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52D7092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3BF0F54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06755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55E4E8A9">
            <w:pPr>
              <w:rPr>
                <w:rFonts w:ascii="黑体" w:hAnsi="黑体" w:eastAsia="黑体" w:cs="黑体"/>
                <w:i/>
                <w:iCs/>
                <w:color w:val="000000"/>
                <w:sz w:val="18"/>
                <w:szCs w:val="18"/>
              </w:rPr>
            </w:pPr>
          </w:p>
        </w:tc>
      </w:tr>
      <w:tr w14:paraId="4FDC676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50D46E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9878E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05DAC5E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57BA009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983258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4C4203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75963FA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DC96A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142A81D5">
            <w:pPr>
              <w:rPr>
                <w:rFonts w:ascii="黑体" w:hAnsi="黑体" w:eastAsia="黑体" w:cs="黑体"/>
                <w:i/>
                <w:iCs/>
                <w:color w:val="000000"/>
                <w:sz w:val="18"/>
                <w:szCs w:val="18"/>
              </w:rPr>
            </w:pPr>
          </w:p>
        </w:tc>
      </w:tr>
      <w:tr w14:paraId="67BCFFE7">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BD91B9E">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0F8A59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561759CF">
            <w:pPr>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4FA297E">
            <w:pPr>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3D442A20">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9F98B50">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12002C0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68FAD6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43C4BF54">
            <w:pPr>
              <w:rPr>
                <w:rFonts w:ascii="黑体" w:hAnsi="黑体" w:eastAsia="黑体" w:cs="黑体"/>
                <w:i/>
                <w:iCs/>
                <w:color w:val="000000"/>
                <w:sz w:val="18"/>
                <w:szCs w:val="18"/>
              </w:rPr>
            </w:pPr>
          </w:p>
        </w:tc>
      </w:tr>
      <w:tr w14:paraId="1F2E3AEE">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4957A7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0" w:type="auto"/>
            <w:tcBorders>
              <w:top w:val="single" w:color="000000" w:sz="4" w:space="0"/>
              <w:left w:val="single" w:color="000000" w:sz="4" w:space="0"/>
              <w:bottom w:val="single" w:color="000000" w:sz="4" w:space="0"/>
              <w:right w:val="single" w:color="000000" w:sz="4" w:space="0"/>
            </w:tcBorders>
            <w:vAlign w:val="center"/>
          </w:tcPr>
          <w:p w14:paraId="302FBB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F51C0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A6AA6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3CAEA67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7D9C7B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05DE955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5E94816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0F3454A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1CDFAA5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5EE344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14:paraId="04F93D1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2252723">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001A2F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930B8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C0AD7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传染病及突发公共卫生事件报告</w:t>
            </w:r>
          </w:p>
        </w:tc>
        <w:tc>
          <w:tcPr>
            <w:tcW w:w="739" w:type="dxa"/>
            <w:tcBorders>
              <w:top w:val="single" w:color="000000" w:sz="4" w:space="0"/>
              <w:left w:val="single" w:color="000000" w:sz="4" w:space="0"/>
              <w:bottom w:val="single" w:color="000000" w:sz="4" w:space="0"/>
              <w:right w:val="single" w:color="000000" w:sz="4" w:space="0"/>
            </w:tcBorders>
            <w:vAlign w:val="center"/>
          </w:tcPr>
          <w:p w14:paraId="7652B9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A12356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w:t>
            </w:r>
          </w:p>
        </w:tc>
        <w:tc>
          <w:tcPr>
            <w:tcW w:w="608" w:type="dxa"/>
            <w:tcBorders>
              <w:top w:val="single" w:color="000000" w:sz="4" w:space="0"/>
              <w:left w:val="single" w:color="000000" w:sz="4" w:space="0"/>
              <w:bottom w:val="single" w:color="000000" w:sz="4" w:space="0"/>
              <w:right w:val="single" w:color="000000" w:sz="4" w:space="0"/>
            </w:tcBorders>
            <w:vAlign w:val="center"/>
          </w:tcPr>
          <w:p w14:paraId="31BF1ED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次</w:t>
            </w:r>
          </w:p>
        </w:tc>
        <w:tc>
          <w:tcPr>
            <w:tcW w:w="855" w:type="dxa"/>
            <w:tcBorders>
              <w:top w:val="single" w:color="000000" w:sz="4" w:space="0"/>
              <w:left w:val="single" w:color="000000" w:sz="4" w:space="0"/>
              <w:bottom w:val="single" w:color="000000" w:sz="4" w:space="0"/>
              <w:right w:val="single" w:color="000000" w:sz="4" w:space="0"/>
            </w:tcBorders>
            <w:vAlign w:val="center"/>
          </w:tcPr>
          <w:p w14:paraId="06859D6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287</w:t>
            </w:r>
          </w:p>
        </w:tc>
        <w:tc>
          <w:tcPr>
            <w:tcW w:w="905" w:type="dxa"/>
            <w:tcBorders>
              <w:top w:val="single" w:color="000000" w:sz="4" w:space="0"/>
              <w:left w:val="single" w:color="000000" w:sz="4" w:space="0"/>
              <w:bottom w:val="single" w:color="000000" w:sz="4" w:space="0"/>
              <w:right w:val="single" w:color="000000" w:sz="4" w:space="0"/>
            </w:tcBorders>
            <w:vAlign w:val="center"/>
          </w:tcPr>
          <w:p w14:paraId="2F2573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1EC889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0016AE46">
            <w:pPr>
              <w:jc w:val="center"/>
              <w:rPr>
                <w:rFonts w:ascii="微软雅黑" w:hAnsi="微软雅黑" w:eastAsia="微软雅黑" w:cs="微软雅黑"/>
                <w:i/>
                <w:iCs/>
                <w:color w:val="000000"/>
                <w:sz w:val="16"/>
                <w:szCs w:val="16"/>
              </w:rPr>
            </w:pPr>
          </w:p>
        </w:tc>
      </w:tr>
      <w:tr w14:paraId="2F1545D2">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57DEE65">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A491AE9">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DCE9EE">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C8506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糖尿病患者管理人数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40C79D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9AB295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607</w:t>
            </w:r>
          </w:p>
        </w:tc>
        <w:tc>
          <w:tcPr>
            <w:tcW w:w="608" w:type="dxa"/>
            <w:tcBorders>
              <w:top w:val="single" w:color="000000" w:sz="4" w:space="0"/>
              <w:left w:val="single" w:color="000000" w:sz="4" w:space="0"/>
              <w:bottom w:val="single" w:color="000000" w:sz="4" w:space="0"/>
              <w:right w:val="single" w:color="000000" w:sz="4" w:space="0"/>
            </w:tcBorders>
            <w:vAlign w:val="center"/>
          </w:tcPr>
          <w:p w14:paraId="0ECB2E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w:t>
            </w:r>
          </w:p>
        </w:tc>
        <w:tc>
          <w:tcPr>
            <w:tcW w:w="855" w:type="dxa"/>
            <w:tcBorders>
              <w:top w:val="single" w:color="000000" w:sz="4" w:space="0"/>
              <w:left w:val="single" w:color="000000" w:sz="4" w:space="0"/>
              <w:bottom w:val="single" w:color="000000" w:sz="4" w:space="0"/>
              <w:right w:val="single" w:color="000000" w:sz="4" w:space="0"/>
            </w:tcBorders>
            <w:vAlign w:val="center"/>
          </w:tcPr>
          <w:p w14:paraId="7B90DF1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523</w:t>
            </w:r>
          </w:p>
        </w:tc>
        <w:tc>
          <w:tcPr>
            <w:tcW w:w="905" w:type="dxa"/>
            <w:tcBorders>
              <w:top w:val="single" w:color="000000" w:sz="4" w:space="0"/>
              <w:left w:val="single" w:color="000000" w:sz="4" w:space="0"/>
              <w:bottom w:val="single" w:color="000000" w:sz="4" w:space="0"/>
              <w:right w:val="single" w:color="000000" w:sz="4" w:space="0"/>
            </w:tcBorders>
            <w:vAlign w:val="center"/>
          </w:tcPr>
          <w:p w14:paraId="60EB4FA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70C0403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w:t>
            </w:r>
          </w:p>
        </w:tc>
        <w:tc>
          <w:tcPr>
            <w:tcW w:w="923" w:type="dxa"/>
            <w:tcBorders>
              <w:top w:val="single" w:color="000000" w:sz="4" w:space="0"/>
              <w:left w:val="single" w:color="000000" w:sz="4" w:space="0"/>
              <w:bottom w:val="single" w:color="000000" w:sz="4" w:space="0"/>
              <w:right w:val="single" w:color="000000" w:sz="4" w:space="0"/>
            </w:tcBorders>
            <w:vAlign w:val="center"/>
          </w:tcPr>
          <w:p w14:paraId="181D1F7A">
            <w:pPr>
              <w:jc w:val="center"/>
              <w:rPr>
                <w:rFonts w:ascii="微软雅黑" w:hAnsi="微软雅黑" w:eastAsia="微软雅黑" w:cs="微软雅黑"/>
                <w:i/>
                <w:iCs/>
                <w:color w:val="000000"/>
                <w:sz w:val="16"/>
                <w:szCs w:val="16"/>
              </w:rPr>
            </w:pPr>
          </w:p>
        </w:tc>
      </w:tr>
      <w:tr w14:paraId="63A8035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6A8D053">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EA7469">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900F6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AC27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高血压患者管理人数</w:t>
            </w:r>
          </w:p>
        </w:tc>
        <w:tc>
          <w:tcPr>
            <w:tcW w:w="739" w:type="dxa"/>
            <w:tcBorders>
              <w:top w:val="single" w:color="000000" w:sz="4" w:space="0"/>
              <w:left w:val="single" w:color="000000" w:sz="4" w:space="0"/>
              <w:bottom w:val="single" w:color="000000" w:sz="4" w:space="0"/>
              <w:right w:val="single" w:color="000000" w:sz="4" w:space="0"/>
            </w:tcBorders>
            <w:vAlign w:val="center"/>
          </w:tcPr>
          <w:p w14:paraId="58E130F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F0101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2034</w:t>
            </w:r>
          </w:p>
        </w:tc>
        <w:tc>
          <w:tcPr>
            <w:tcW w:w="608" w:type="dxa"/>
            <w:tcBorders>
              <w:top w:val="single" w:color="000000" w:sz="4" w:space="0"/>
              <w:left w:val="single" w:color="000000" w:sz="4" w:space="0"/>
              <w:bottom w:val="single" w:color="000000" w:sz="4" w:space="0"/>
              <w:right w:val="single" w:color="000000" w:sz="4" w:space="0"/>
            </w:tcBorders>
            <w:vAlign w:val="center"/>
          </w:tcPr>
          <w:p w14:paraId="27D295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w:t>
            </w:r>
          </w:p>
        </w:tc>
        <w:tc>
          <w:tcPr>
            <w:tcW w:w="855" w:type="dxa"/>
            <w:tcBorders>
              <w:top w:val="single" w:color="000000" w:sz="4" w:space="0"/>
              <w:left w:val="single" w:color="000000" w:sz="4" w:space="0"/>
              <w:bottom w:val="single" w:color="000000" w:sz="4" w:space="0"/>
              <w:right w:val="single" w:color="000000" w:sz="4" w:space="0"/>
            </w:tcBorders>
            <w:vAlign w:val="center"/>
          </w:tcPr>
          <w:p w14:paraId="7A890293">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1975</w:t>
            </w:r>
          </w:p>
        </w:tc>
        <w:tc>
          <w:tcPr>
            <w:tcW w:w="905" w:type="dxa"/>
            <w:tcBorders>
              <w:top w:val="single" w:color="000000" w:sz="4" w:space="0"/>
              <w:left w:val="single" w:color="000000" w:sz="4" w:space="0"/>
              <w:bottom w:val="single" w:color="000000" w:sz="4" w:space="0"/>
              <w:right w:val="single" w:color="000000" w:sz="4" w:space="0"/>
            </w:tcBorders>
            <w:vAlign w:val="center"/>
          </w:tcPr>
          <w:p w14:paraId="7E9F75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616A8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w:t>
            </w:r>
          </w:p>
        </w:tc>
        <w:tc>
          <w:tcPr>
            <w:tcW w:w="923" w:type="dxa"/>
            <w:tcBorders>
              <w:top w:val="single" w:color="000000" w:sz="4" w:space="0"/>
              <w:left w:val="single" w:color="000000" w:sz="4" w:space="0"/>
              <w:bottom w:val="single" w:color="000000" w:sz="4" w:space="0"/>
              <w:right w:val="single" w:color="000000" w:sz="4" w:space="0"/>
            </w:tcBorders>
            <w:vAlign w:val="center"/>
          </w:tcPr>
          <w:p w14:paraId="6967F7FE">
            <w:pPr>
              <w:jc w:val="center"/>
              <w:rPr>
                <w:rFonts w:ascii="微软雅黑" w:hAnsi="微软雅黑" w:eastAsia="微软雅黑" w:cs="微软雅黑"/>
                <w:i/>
                <w:iCs/>
                <w:color w:val="000000"/>
                <w:sz w:val="16"/>
                <w:szCs w:val="16"/>
              </w:rPr>
            </w:pPr>
          </w:p>
        </w:tc>
      </w:tr>
      <w:tr w14:paraId="3F2421F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AE90E19">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A38191">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A7DFE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9CF3F7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高血压患者基层规范管理服务率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7AEDDE4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53898D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62</w:t>
            </w:r>
          </w:p>
        </w:tc>
        <w:tc>
          <w:tcPr>
            <w:tcW w:w="608" w:type="dxa"/>
            <w:tcBorders>
              <w:top w:val="single" w:color="000000" w:sz="4" w:space="0"/>
              <w:left w:val="single" w:color="000000" w:sz="4" w:space="0"/>
              <w:bottom w:val="single" w:color="000000" w:sz="4" w:space="0"/>
              <w:right w:val="single" w:color="000000" w:sz="4" w:space="0"/>
            </w:tcBorders>
            <w:vAlign w:val="center"/>
          </w:tcPr>
          <w:p w14:paraId="224B9F9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02AD58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72</w:t>
            </w:r>
          </w:p>
        </w:tc>
        <w:tc>
          <w:tcPr>
            <w:tcW w:w="905" w:type="dxa"/>
            <w:tcBorders>
              <w:top w:val="single" w:color="000000" w:sz="4" w:space="0"/>
              <w:left w:val="single" w:color="000000" w:sz="4" w:space="0"/>
              <w:bottom w:val="single" w:color="000000" w:sz="4" w:space="0"/>
              <w:right w:val="single" w:color="000000" w:sz="4" w:space="0"/>
            </w:tcBorders>
            <w:vAlign w:val="center"/>
          </w:tcPr>
          <w:p w14:paraId="70CA5B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3695479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3C79EE1B">
            <w:pPr>
              <w:jc w:val="center"/>
              <w:rPr>
                <w:rFonts w:ascii="微软雅黑" w:hAnsi="微软雅黑" w:eastAsia="微软雅黑" w:cs="微软雅黑"/>
                <w:i/>
                <w:iCs/>
                <w:color w:val="000000"/>
                <w:sz w:val="16"/>
                <w:szCs w:val="16"/>
              </w:rPr>
            </w:pPr>
          </w:p>
        </w:tc>
      </w:tr>
      <w:tr w14:paraId="6D968FDE">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3A7CAC6F">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54CDB0">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D45229">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71FB6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传染病及突发公共卫生事件报告率</w:t>
            </w:r>
          </w:p>
        </w:tc>
        <w:tc>
          <w:tcPr>
            <w:tcW w:w="739" w:type="dxa"/>
            <w:tcBorders>
              <w:top w:val="single" w:color="000000" w:sz="4" w:space="0"/>
              <w:left w:val="single" w:color="000000" w:sz="4" w:space="0"/>
              <w:bottom w:val="single" w:color="000000" w:sz="4" w:space="0"/>
              <w:right w:val="single" w:color="000000" w:sz="4" w:space="0"/>
            </w:tcBorders>
            <w:vAlign w:val="center"/>
          </w:tcPr>
          <w:p w14:paraId="18F677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410706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95</w:t>
            </w:r>
          </w:p>
        </w:tc>
        <w:tc>
          <w:tcPr>
            <w:tcW w:w="608" w:type="dxa"/>
            <w:tcBorders>
              <w:top w:val="single" w:color="000000" w:sz="4" w:space="0"/>
              <w:left w:val="single" w:color="000000" w:sz="4" w:space="0"/>
              <w:bottom w:val="single" w:color="000000" w:sz="4" w:space="0"/>
              <w:right w:val="single" w:color="000000" w:sz="4" w:space="0"/>
            </w:tcBorders>
            <w:vAlign w:val="center"/>
          </w:tcPr>
          <w:p w14:paraId="71AE286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34B543A9">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7D21E6E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0CD669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27B3EBEC">
            <w:pPr>
              <w:jc w:val="center"/>
              <w:rPr>
                <w:rFonts w:ascii="微软雅黑" w:hAnsi="微软雅黑" w:eastAsia="微软雅黑" w:cs="微软雅黑"/>
                <w:i/>
                <w:iCs/>
                <w:color w:val="000000"/>
                <w:sz w:val="16"/>
                <w:szCs w:val="16"/>
              </w:rPr>
            </w:pPr>
          </w:p>
        </w:tc>
      </w:tr>
      <w:tr w14:paraId="6A30FFC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001095B">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09AF8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E54E9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EF1B473">
            <w:pPr>
              <w:widowControl/>
              <w:spacing w:line="4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2型糖尿病患者基层规范管理服务率</w:t>
            </w:r>
          </w:p>
        </w:tc>
        <w:tc>
          <w:tcPr>
            <w:tcW w:w="739" w:type="dxa"/>
            <w:tcBorders>
              <w:top w:val="single" w:color="000000" w:sz="4" w:space="0"/>
              <w:left w:val="single" w:color="000000" w:sz="4" w:space="0"/>
              <w:bottom w:val="single" w:color="000000" w:sz="4" w:space="0"/>
              <w:right w:val="single" w:color="000000" w:sz="4" w:space="0"/>
            </w:tcBorders>
            <w:vAlign w:val="center"/>
          </w:tcPr>
          <w:p w14:paraId="4289500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5047BCF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62</w:t>
            </w:r>
          </w:p>
        </w:tc>
        <w:tc>
          <w:tcPr>
            <w:tcW w:w="608" w:type="dxa"/>
            <w:tcBorders>
              <w:top w:val="single" w:color="000000" w:sz="4" w:space="0"/>
              <w:left w:val="single" w:color="000000" w:sz="4" w:space="0"/>
              <w:bottom w:val="single" w:color="000000" w:sz="4" w:space="0"/>
              <w:right w:val="single" w:color="000000" w:sz="4" w:space="0"/>
            </w:tcBorders>
            <w:vAlign w:val="center"/>
          </w:tcPr>
          <w:p w14:paraId="036D0CE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8E7CF00">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70</w:t>
            </w:r>
          </w:p>
        </w:tc>
        <w:tc>
          <w:tcPr>
            <w:tcW w:w="905" w:type="dxa"/>
            <w:tcBorders>
              <w:top w:val="single" w:color="000000" w:sz="4" w:space="0"/>
              <w:left w:val="single" w:color="000000" w:sz="4" w:space="0"/>
              <w:bottom w:val="single" w:color="000000" w:sz="4" w:space="0"/>
              <w:right w:val="single" w:color="000000" w:sz="4" w:space="0"/>
            </w:tcBorders>
            <w:vAlign w:val="center"/>
          </w:tcPr>
          <w:p w14:paraId="58820D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05" w:type="dxa"/>
            <w:tcBorders>
              <w:top w:val="single" w:color="000000" w:sz="4" w:space="0"/>
              <w:left w:val="single" w:color="000000" w:sz="4" w:space="0"/>
              <w:bottom w:val="single" w:color="000000" w:sz="4" w:space="0"/>
              <w:right w:val="single" w:color="000000" w:sz="4" w:space="0"/>
            </w:tcBorders>
            <w:vAlign w:val="center"/>
          </w:tcPr>
          <w:p w14:paraId="42DDEB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923" w:type="dxa"/>
            <w:tcBorders>
              <w:top w:val="single" w:color="000000" w:sz="4" w:space="0"/>
              <w:left w:val="single" w:color="000000" w:sz="4" w:space="0"/>
              <w:bottom w:val="single" w:color="000000" w:sz="4" w:space="0"/>
              <w:right w:val="single" w:color="000000" w:sz="4" w:space="0"/>
            </w:tcBorders>
            <w:vAlign w:val="center"/>
          </w:tcPr>
          <w:p w14:paraId="5E11115B">
            <w:pPr>
              <w:jc w:val="center"/>
              <w:rPr>
                <w:rFonts w:ascii="微软雅黑" w:hAnsi="微软雅黑" w:eastAsia="微软雅黑" w:cs="微软雅黑"/>
                <w:i/>
                <w:iCs/>
                <w:color w:val="000000"/>
                <w:sz w:val="16"/>
                <w:szCs w:val="16"/>
              </w:rPr>
            </w:pPr>
          </w:p>
        </w:tc>
      </w:tr>
      <w:tr w14:paraId="565032D0">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B99C910">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0FA20F">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28BB8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1A551DA">
            <w:pPr>
              <w:widowControl/>
              <w:spacing w:line="4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居民规范化电子健康档案覆盖率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5F3EC4C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AB2FA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62</w:t>
            </w:r>
          </w:p>
        </w:tc>
        <w:tc>
          <w:tcPr>
            <w:tcW w:w="608" w:type="dxa"/>
            <w:tcBorders>
              <w:top w:val="single" w:color="000000" w:sz="4" w:space="0"/>
              <w:left w:val="single" w:color="000000" w:sz="4" w:space="0"/>
              <w:bottom w:val="single" w:color="000000" w:sz="4" w:space="0"/>
              <w:right w:val="single" w:color="000000" w:sz="4" w:space="0"/>
            </w:tcBorders>
            <w:vAlign w:val="center"/>
          </w:tcPr>
          <w:p w14:paraId="1B408C5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E9BAEF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88</w:t>
            </w:r>
          </w:p>
        </w:tc>
        <w:tc>
          <w:tcPr>
            <w:tcW w:w="905" w:type="dxa"/>
            <w:tcBorders>
              <w:top w:val="single" w:color="000000" w:sz="4" w:space="0"/>
              <w:left w:val="single" w:color="000000" w:sz="4" w:space="0"/>
              <w:bottom w:val="single" w:color="000000" w:sz="4" w:space="0"/>
              <w:right w:val="single" w:color="000000" w:sz="4" w:space="0"/>
            </w:tcBorders>
            <w:vAlign w:val="center"/>
          </w:tcPr>
          <w:p w14:paraId="1D5E218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38C66C8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1A5113E1">
            <w:pPr>
              <w:jc w:val="center"/>
              <w:rPr>
                <w:rFonts w:ascii="微软雅黑" w:hAnsi="微软雅黑" w:eastAsia="微软雅黑" w:cs="微软雅黑"/>
                <w:i/>
                <w:iCs/>
                <w:color w:val="000000"/>
                <w:sz w:val="16"/>
                <w:szCs w:val="16"/>
              </w:rPr>
            </w:pPr>
          </w:p>
        </w:tc>
      </w:tr>
      <w:tr w14:paraId="77784AF1">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1E8D8B5">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09596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26C67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A5BB375">
            <w:pPr>
              <w:widowControl/>
              <w:spacing w:line="4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完成时间</w:t>
            </w:r>
          </w:p>
        </w:tc>
        <w:tc>
          <w:tcPr>
            <w:tcW w:w="739" w:type="dxa"/>
            <w:tcBorders>
              <w:top w:val="single" w:color="000000" w:sz="4" w:space="0"/>
              <w:left w:val="single" w:color="000000" w:sz="4" w:space="0"/>
              <w:bottom w:val="single" w:color="000000" w:sz="4" w:space="0"/>
              <w:right w:val="single" w:color="000000" w:sz="4" w:space="0"/>
            </w:tcBorders>
            <w:vAlign w:val="center"/>
          </w:tcPr>
          <w:p w14:paraId="4100F6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658B890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608" w:type="dxa"/>
            <w:tcBorders>
              <w:top w:val="single" w:color="000000" w:sz="4" w:space="0"/>
              <w:left w:val="single" w:color="000000" w:sz="4" w:space="0"/>
              <w:bottom w:val="single" w:color="000000" w:sz="4" w:space="0"/>
              <w:right w:val="single" w:color="000000" w:sz="4" w:space="0"/>
            </w:tcBorders>
            <w:vAlign w:val="center"/>
          </w:tcPr>
          <w:p w14:paraId="5592D55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w:t>
            </w:r>
          </w:p>
        </w:tc>
        <w:tc>
          <w:tcPr>
            <w:tcW w:w="855" w:type="dxa"/>
            <w:tcBorders>
              <w:top w:val="single" w:color="000000" w:sz="4" w:space="0"/>
              <w:left w:val="single" w:color="000000" w:sz="4" w:space="0"/>
              <w:bottom w:val="single" w:color="000000" w:sz="4" w:space="0"/>
              <w:right w:val="single" w:color="000000" w:sz="4" w:space="0"/>
            </w:tcBorders>
            <w:vAlign w:val="center"/>
          </w:tcPr>
          <w:p w14:paraId="2718A9DB">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w:t>
            </w:r>
          </w:p>
        </w:tc>
        <w:tc>
          <w:tcPr>
            <w:tcW w:w="905" w:type="dxa"/>
            <w:tcBorders>
              <w:top w:val="single" w:color="000000" w:sz="4" w:space="0"/>
              <w:left w:val="single" w:color="000000" w:sz="4" w:space="0"/>
              <w:bottom w:val="single" w:color="000000" w:sz="4" w:space="0"/>
              <w:right w:val="single" w:color="000000" w:sz="4" w:space="0"/>
            </w:tcBorders>
            <w:vAlign w:val="center"/>
          </w:tcPr>
          <w:p w14:paraId="0B0130B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0F4B109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5EAB506C">
            <w:pPr>
              <w:jc w:val="center"/>
              <w:rPr>
                <w:rFonts w:ascii="微软雅黑" w:hAnsi="微软雅黑" w:eastAsia="微软雅黑" w:cs="微软雅黑"/>
                <w:i/>
                <w:iCs/>
                <w:color w:val="000000"/>
                <w:sz w:val="16"/>
                <w:szCs w:val="16"/>
              </w:rPr>
            </w:pPr>
          </w:p>
        </w:tc>
      </w:tr>
      <w:tr w14:paraId="305466B9">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F0A56B6">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1C9443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C11710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8171D2E">
            <w:pPr>
              <w:widowControl/>
              <w:spacing w:line="4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居民健康素养水平不断提高城乡居民基本公共卫生服务差距不断缩小</w:t>
            </w:r>
          </w:p>
        </w:tc>
        <w:tc>
          <w:tcPr>
            <w:tcW w:w="739" w:type="dxa"/>
            <w:tcBorders>
              <w:top w:val="single" w:color="000000" w:sz="4" w:space="0"/>
              <w:left w:val="single" w:color="000000" w:sz="4" w:space="0"/>
              <w:bottom w:val="single" w:color="000000" w:sz="4" w:space="0"/>
              <w:right w:val="single" w:color="000000" w:sz="4" w:space="0"/>
            </w:tcBorders>
            <w:vAlign w:val="center"/>
          </w:tcPr>
          <w:p w14:paraId="78BA3A6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29565F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3A76201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265EDD0E">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2BAB8EE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5B581B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650A690E">
            <w:pPr>
              <w:jc w:val="center"/>
              <w:rPr>
                <w:rFonts w:ascii="微软雅黑" w:hAnsi="微软雅黑" w:eastAsia="微软雅黑" w:cs="微软雅黑"/>
                <w:i/>
                <w:iCs/>
                <w:color w:val="000000"/>
                <w:sz w:val="16"/>
                <w:szCs w:val="16"/>
              </w:rPr>
            </w:pPr>
          </w:p>
        </w:tc>
      </w:tr>
      <w:tr w14:paraId="1BF33BF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4546759">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8F3EA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6667EA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AA377EC">
            <w:pPr>
              <w:widowControl/>
              <w:spacing w:line="4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基本公共卫生服务水平不断提高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70FC257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07AAE67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1FE6CC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7822D77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19813D2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603497B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34A45CAC">
            <w:pPr>
              <w:jc w:val="center"/>
              <w:rPr>
                <w:rFonts w:ascii="微软雅黑" w:hAnsi="微软雅黑" w:eastAsia="微软雅黑" w:cs="微软雅黑"/>
                <w:i/>
                <w:iCs/>
                <w:color w:val="000000"/>
                <w:sz w:val="16"/>
                <w:szCs w:val="16"/>
              </w:rPr>
            </w:pPr>
          </w:p>
        </w:tc>
      </w:tr>
      <w:tr w14:paraId="6F7DA94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68A600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DF78A0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F55566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6CA77B6">
            <w:pPr>
              <w:widowControl/>
              <w:spacing w:line="40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7E6A97B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0067E3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1C4541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5A5E3908">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905" w:type="dxa"/>
            <w:tcBorders>
              <w:top w:val="single" w:color="000000" w:sz="4" w:space="0"/>
              <w:left w:val="single" w:color="000000" w:sz="4" w:space="0"/>
              <w:bottom w:val="single" w:color="000000" w:sz="4" w:space="0"/>
              <w:right w:val="single" w:color="000000" w:sz="4" w:space="0"/>
            </w:tcBorders>
            <w:vAlign w:val="center"/>
          </w:tcPr>
          <w:p w14:paraId="61D185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0280F7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741A5EC8">
            <w:pPr>
              <w:jc w:val="center"/>
              <w:rPr>
                <w:rFonts w:ascii="微软雅黑" w:hAnsi="微软雅黑" w:eastAsia="微软雅黑" w:cs="微软雅黑"/>
                <w:i/>
                <w:iCs/>
                <w:color w:val="000000"/>
                <w:sz w:val="16"/>
                <w:szCs w:val="16"/>
              </w:rPr>
            </w:pPr>
          </w:p>
        </w:tc>
      </w:tr>
      <w:tr w14:paraId="073D36B8">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58C44F4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2D7FA9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1B5FBC4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23" w:type="dxa"/>
            <w:tcBorders>
              <w:top w:val="single" w:color="000000" w:sz="4" w:space="0"/>
              <w:left w:val="single" w:color="000000" w:sz="4" w:space="0"/>
              <w:bottom w:val="single" w:color="000000" w:sz="4" w:space="0"/>
              <w:right w:val="single" w:color="000000" w:sz="4" w:space="0"/>
            </w:tcBorders>
            <w:vAlign w:val="center"/>
          </w:tcPr>
          <w:p w14:paraId="2416F415">
            <w:pPr>
              <w:rPr>
                <w:rFonts w:ascii="宋体" w:hAnsi="宋体" w:eastAsia="宋体" w:cs="宋体"/>
                <w:color w:val="000000"/>
                <w:sz w:val="18"/>
                <w:szCs w:val="18"/>
              </w:rPr>
            </w:pPr>
          </w:p>
        </w:tc>
      </w:tr>
      <w:tr w14:paraId="30661C21">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040A5C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E24A3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对照年度目标，制定公卫工作计划及资金使用计划，认真开展各项目服务管理工作，加强资金使用管理，完成了2023年目标任务。提升了辖区老百姓的健康水平，各项服务项目服务能力大力提升</w:t>
            </w:r>
          </w:p>
        </w:tc>
      </w:tr>
      <w:tr w14:paraId="2CEB3AB8">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32D88DF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5C40011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高血压、糖尿病健康管理率未达任务数。</w:t>
            </w:r>
          </w:p>
        </w:tc>
      </w:tr>
      <w:tr w14:paraId="1007D4D6">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5A69177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9170" w:type="dxa"/>
            <w:gridSpan w:val="10"/>
            <w:tcBorders>
              <w:top w:val="single" w:color="000000" w:sz="4" w:space="0"/>
              <w:left w:val="single" w:color="000000" w:sz="4" w:space="0"/>
              <w:bottom w:val="single" w:color="000000" w:sz="4" w:space="0"/>
              <w:right w:val="single" w:color="000000" w:sz="4" w:space="0"/>
            </w:tcBorders>
            <w:vAlign w:val="center"/>
          </w:tcPr>
          <w:p w14:paraId="3A06AE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加大高血压、糖尿病患者筛查和发现力度，提高管理率，及时将发现的慢性病患者纳入健康管理，并规范提供服务。</w:t>
            </w:r>
          </w:p>
        </w:tc>
      </w:tr>
      <w:tr w14:paraId="1A7B0CBC">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6CFB337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项目负责人：王菊英</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74D6F7C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r w14:paraId="371E5EE7">
        <w:tblPrEx>
          <w:tblCellMar>
            <w:top w:w="0" w:type="dxa"/>
            <w:left w:w="108" w:type="dxa"/>
            <w:bottom w:w="0" w:type="dxa"/>
            <w:right w:w="108" w:type="dxa"/>
          </w:tblCellMar>
        </w:tblPrEx>
        <w:trPr>
          <w:trHeight w:val="354" w:hRule="atLeast"/>
          <w:jc w:val="center"/>
        </w:trPr>
        <w:tc>
          <w:tcPr>
            <w:tcW w:w="819" w:type="dxa"/>
            <w:tcBorders>
              <w:top w:val="nil"/>
              <w:left w:val="nil"/>
              <w:bottom w:val="nil"/>
              <w:right w:val="nil"/>
            </w:tcBorders>
            <w:noWrap/>
            <w:vAlign w:val="center"/>
          </w:tcPr>
          <w:p w14:paraId="74235438">
            <w:pPr>
              <w:rPr>
                <w:rFonts w:ascii="宋体" w:hAnsi="宋体" w:eastAsia="宋体" w:cs="宋体"/>
                <w:color w:val="000000"/>
                <w:sz w:val="22"/>
                <w:szCs w:val="22"/>
              </w:rPr>
            </w:pPr>
          </w:p>
        </w:tc>
        <w:tc>
          <w:tcPr>
            <w:tcW w:w="1132" w:type="dxa"/>
            <w:tcBorders>
              <w:top w:val="nil"/>
              <w:left w:val="nil"/>
              <w:bottom w:val="nil"/>
              <w:right w:val="nil"/>
            </w:tcBorders>
            <w:noWrap/>
            <w:vAlign w:val="center"/>
          </w:tcPr>
          <w:p w14:paraId="7F682842">
            <w:pPr>
              <w:rPr>
                <w:rFonts w:ascii="宋体" w:hAnsi="宋体" w:eastAsia="宋体" w:cs="宋体"/>
                <w:color w:val="000000"/>
                <w:sz w:val="22"/>
                <w:szCs w:val="22"/>
              </w:rPr>
            </w:pPr>
          </w:p>
        </w:tc>
        <w:tc>
          <w:tcPr>
            <w:tcW w:w="1038" w:type="dxa"/>
            <w:tcBorders>
              <w:top w:val="nil"/>
              <w:left w:val="nil"/>
              <w:bottom w:val="nil"/>
              <w:right w:val="nil"/>
            </w:tcBorders>
            <w:noWrap/>
            <w:vAlign w:val="center"/>
          </w:tcPr>
          <w:p w14:paraId="2A4521B7">
            <w:pPr>
              <w:rPr>
                <w:rFonts w:ascii="宋体" w:hAnsi="宋体" w:eastAsia="宋体" w:cs="宋体"/>
                <w:color w:val="000000"/>
                <w:sz w:val="22"/>
                <w:szCs w:val="22"/>
              </w:rPr>
            </w:pPr>
          </w:p>
        </w:tc>
        <w:tc>
          <w:tcPr>
            <w:tcW w:w="1219" w:type="dxa"/>
            <w:tcBorders>
              <w:top w:val="nil"/>
              <w:left w:val="nil"/>
              <w:bottom w:val="nil"/>
              <w:right w:val="nil"/>
            </w:tcBorders>
            <w:noWrap/>
            <w:vAlign w:val="center"/>
          </w:tcPr>
          <w:p w14:paraId="0DBE2F53">
            <w:pPr>
              <w:rPr>
                <w:rFonts w:ascii="宋体" w:hAnsi="宋体" w:eastAsia="宋体" w:cs="宋体"/>
                <w:color w:val="000000"/>
                <w:sz w:val="22"/>
                <w:szCs w:val="22"/>
              </w:rPr>
            </w:pPr>
          </w:p>
        </w:tc>
        <w:tc>
          <w:tcPr>
            <w:tcW w:w="739" w:type="dxa"/>
            <w:tcBorders>
              <w:top w:val="nil"/>
              <w:left w:val="nil"/>
              <w:bottom w:val="nil"/>
              <w:right w:val="nil"/>
            </w:tcBorders>
            <w:noWrap/>
            <w:vAlign w:val="center"/>
          </w:tcPr>
          <w:p w14:paraId="112580B7">
            <w:pPr>
              <w:rPr>
                <w:rFonts w:ascii="宋体" w:hAnsi="宋体" w:eastAsia="宋体" w:cs="宋体"/>
                <w:color w:val="000000"/>
                <w:sz w:val="22"/>
                <w:szCs w:val="22"/>
              </w:rPr>
            </w:pPr>
          </w:p>
        </w:tc>
        <w:tc>
          <w:tcPr>
            <w:tcW w:w="846" w:type="dxa"/>
            <w:tcBorders>
              <w:top w:val="nil"/>
              <w:left w:val="nil"/>
              <w:bottom w:val="nil"/>
              <w:right w:val="nil"/>
            </w:tcBorders>
            <w:noWrap/>
            <w:vAlign w:val="center"/>
          </w:tcPr>
          <w:p w14:paraId="4FCF5EB6">
            <w:pPr>
              <w:rPr>
                <w:rFonts w:ascii="宋体" w:hAnsi="宋体" w:eastAsia="宋体" w:cs="宋体"/>
                <w:color w:val="000000"/>
                <w:sz w:val="22"/>
                <w:szCs w:val="22"/>
              </w:rPr>
            </w:pPr>
          </w:p>
        </w:tc>
        <w:tc>
          <w:tcPr>
            <w:tcW w:w="608" w:type="dxa"/>
            <w:tcBorders>
              <w:top w:val="nil"/>
              <w:left w:val="nil"/>
              <w:bottom w:val="nil"/>
              <w:right w:val="nil"/>
            </w:tcBorders>
            <w:noWrap/>
            <w:vAlign w:val="center"/>
          </w:tcPr>
          <w:p w14:paraId="7EF32662">
            <w:pPr>
              <w:rPr>
                <w:rFonts w:ascii="宋体" w:hAnsi="宋体" w:eastAsia="宋体" w:cs="宋体"/>
                <w:color w:val="000000"/>
                <w:sz w:val="22"/>
                <w:szCs w:val="22"/>
              </w:rPr>
            </w:pPr>
          </w:p>
        </w:tc>
        <w:tc>
          <w:tcPr>
            <w:tcW w:w="855" w:type="dxa"/>
            <w:tcBorders>
              <w:top w:val="nil"/>
              <w:left w:val="nil"/>
              <w:bottom w:val="nil"/>
              <w:right w:val="nil"/>
            </w:tcBorders>
            <w:noWrap/>
            <w:vAlign w:val="center"/>
          </w:tcPr>
          <w:p w14:paraId="35D42F13">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5BB2F734">
            <w:pPr>
              <w:rPr>
                <w:rFonts w:ascii="宋体" w:hAnsi="宋体" w:eastAsia="宋体" w:cs="宋体"/>
                <w:color w:val="000000"/>
                <w:sz w:val="22"/>
                <w:szCs w:val="22"/>
              </w:rPr>
            </w:pPr>
          </w:p>
        </w:tc>
        <w:tc>
          <w:tcPr>
            <w:tcW w:w="905" w:type="dxa"/>
            <w:tcBorders>
              <w:top w:val="nil"/>
              <w:left w:val="nil"/>
              <w:bottom w:val="nil"/>
              <w:right w:val="nil"/>
            </w:tcBorders>
            <w:noWrap/>
            <w:vAlign w:val="center"/>
          </w:tcPr>
          <w:p w14:paraId="2A831586">
            <w:pPr>
              <w:rPr>
                <w:rFonts w:ascii="宋体" w:hAnsi="宋体" w:eastAsia="宋体" w:cs="宋体"/>
                <w:color w:val="000000"/>
                <w:sz w:val="22"/>
                <w:szCs w:val="22"/>
              </w:rPr>
            </w:pPr>
          </w:p>
        </w:tc>
        <w:tc>
          <w:tcPr>
            <w:tcW w:w="923" w:type="dxa"/>
            <w:tcBorders>
              <w:top w:val="nil"/>
              <w:left w:val="nil"/>
              <w:bottom w:val="nil"/>
              <w:right w:val="nil"/>
            </w:tcBorders>
            <w:noWrap/>
            <w:vAlign w:val="center"/>
          </w:tcPr>
          <w:p w14:paraId="6BD1AAA0">
            <w:pPr>
              <w:rPr>
                <w:rFonts w:ascii="宋体" w:hAnsi="宋体" w:eastAsia="宋体" w:cs="宋体"/>
                <w:color w:val="000000"/>
                <w:sz w:val="22"/>
                <w:szCs w:val="22"/>
              </w:rPr>
            </w:pPr>
          </w:p>
        </w:tc>
      </w:tr>
      <w:tr w14:paraId="70C8A4E3">
        <w:tblPrEx>
          <w:tblCellMar>
            <w:top w:w="0" w:type="dxa"/>
            <w:left w:w="108" w:type="dxa"/>
            <w:bottom w:w="0" w:type="dxa"/>
            <w:right w:w="108" w:type="dxa"/>
          </w:tblCellMar>
        </w:tblPrEx>
        <w:trPr>
          <w:trHeight w:val="698" w:hRule="atLeast"/>
          <w:jc w:val="center"/>
        </w:trPr>
        <w:tc>
          <w:tcPr>
            <w:tcW w:w="9989" w:type="dxa"/>
            <w:gridSpan w:val="11"/>
            <w:tcBorders>
              <w:top w:val="single" w:color="000000" w:sz="4" w:space="0"/>
              <w:left w:val="single" w:color="000000" w:sz="4" w:space="0"/>
              <w:bottom w:val="single" w:color="000000" w:sz="4" w:space="0"/>
              <w:right w:val="single" w:color="000000" w:sz="4" w:space="0"/>
            </w:tcBorders>
            <w:vAlign w:val="center"/>
          </w:tcPr>
          <w:p w14:paraId="3E24F719">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CD29F36">
        <w:tblPrEx>
          <w:tblCellMar>
            <w:top w:w="0" w:type="dxa"/>
            <w:left w:w="108" w:type="dxa"/>
            <w:bottom w:w="0" w:type="dxa"/>
            <w:right w:w="108" w:type="dxa"/>
          </w:tblCellMar>
        </w:tblPrEx>
        <w:trPr>
          <w:trHeight w:val="698"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79E3086B">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8038" w:type="dxa"/>
            <w:gridSpan w:val="9"/>
            <w:tcBorders>
              <w:top w:val="single" w:color="000000" w:sz="4" w:space="0"/>
              <w:left w:val="single" w:color="000000" w:sz="4" w:space="0"/>
              <w:bottom w:val="single" w:color="000000" w:sz="4" w:space="0"/>
              <w:right w:val="single" w:color="000000" w:sz="4" w:space="0"/>
            </w:tcBorders>
            <w:vAlign w:val="center"/>
          </w:tcPr>
          <w:p w14:paraId="7F90D970">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51080222T000007250142-2022年利州区荣山镇卫生院基本药物制度村卫生室中央补助资金</w:t>
            </w:r>
          </w:p>
        </w:tc>
      </w:tr>
      <w:tr w14:paraId="2E9E5DD1">
        <w:tblPrEx>
          <w:tblCellMar>
            <w:top w:w="0" w:type="dxa"/>
            <w:left w:w="108" w:type="dxa"/>
            <w:bottom w:w="0" w:type="dxa"/>
            <w:right w:w="108" w:type="dxa"/>
          </w:tblCellMar>
        </w:tblPrEx>
        <w:trPr>
          <w:trHeight w:val="1042" w:hRule="atLeast"/>
          <w:jc w:val="center"/>
        </w:trPr>
        <w:tc>
          <w:tcPr>
            <w:tcW w:w="1951" w:type="dxa"/>
            <w:gridSpan w:val="2"/>
            <w:tcBorders>
              <w:top w:val="single" w:color="000000" w:sz="4" w:space="0"/>
              <w:left w:val="single" w:color="000000" w:sz="4" w:space="0"/>
              <w:bottom w:val="single" w:color="000000" w:sz="4" w:space="0"/>
              <w:right w:val="single" w:color="000000" w:sz="4" w:space="0"/>
            </w:tcBorders>
            <w:vAlign w:val="center"/>
          </w:tcPr>
          <w:p w14:paraId="3B728615">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主管部门</w:t>
            </w:r>
          </w:p>
        </w:tc>
        <w:tc>
          <w:tcPr>
            <w:tcW w:w="4450" w:type="dxa"/>
            <w:gridSpan w:val="5"/>
            <w:tcBorders>
              <w:top w:val="single" w:color="000000" w:sz="4" w:space="0"/>
              <w:left w:val="single" w:color="000000" w:sz="4" w:space="0"/>
              <w:bottom w:val="single" w:color="000000" w:sz="4" w:space="0"/>
              <w:right w:val="single" w:color="000000" w:sz="4" w:space="0"/>
            </w:tcBorders>
            <w:vAlign w:val="center"/>
          </w:tcPr>
          <w:p w14:paraId="6E22742E">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广元市利州区卫生健康局部门</w:t>
            </w:r>
          </w:p>
        </w:tc>
        <w:tc>
          <w:tcPr>
            <w:tcW w:w="855" w:type="dxa"/>
            <w:tcBorders>
              <w:top w:val="nil"/>
              <w:left w:val="nil"/>
              <w:bottom w:val="single" w:color="000000" w:sz="4" w:space="0"/>
              <w:right w:val="nil"/>
            </w:tcBorders>
            <w:vAlign w:val="center"/>
          </w:tcPr>
          <w:p w14:paraId="519E3C8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733" w:type="dxa"/>
            <w:gridSpan w:val="3"/>
            <w:tcBorders>
              <w:top w:val="single" w:color="000000" w:sz="4" w:space="0"/>
              <w:left w:val="single" w:color="000000" w:sz="4" w:space="0"/>
              <w:bottom w:val="single" w:color="000000" w:sz="4" w:space="0"/>
              <w:right w:val="single" w:color="000000" w:sz="4" w:space="0"/>
            </w:tcBorders>
            <w:vAlign w:val="center"/>
          </w:tcPr>
          <w:p w14:paraId="10C4D80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广元市利州区荣山镇卫生院</w:t>
            </w:r>
          </w:p>
        </w:tc>
      </w:tr>
      <w:tr w14:paraId="7E7F76FB">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33EB1597">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66E966C2">
            <w:pPr>
              <w:widowControl/>
              <w:spacing w:line="28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4479DEA0">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项目年度目标</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56DDC8FD">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78B7A8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F50AD7E">
            <w:pP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F55726">
            <w:pPr>
              <w:spacing w:line="280" w:lineRule="exact"/>
              <w:rPr>
                <w:rFonts w:ascii="宋体" w:hAnsi="宋体" w:eastAsia="宋体" w:cs="宋体"/>
                <w:color w:val="000000"/>
                <w:sz w:val="18"/>
                <w:szCs w:val="18"/>
              </w:rPr>
            </w:pPr>
          </w:p>
        </w:tc>
        <w:tc>
          <w:tcPr>
            <w:tcW w:w="0" w:type="auto"/>
            <w:gridSpan w:val="5"/>
            <w:tcBorders>
              <w:top w:val="single" w:color="000000" w:sz="4" w:space="0"/>
              <w:left w:val="single" w:color="000000" w:sz="4" w:space="0"/>
              <w:bottom w:val="single" w:color="000000" w:sz="4" w:space="0"/>
              <w:right w:val="single" w:color="000000" w:sz="4" w:space="0"/>
            </w:tcBorders>
            <w:vAlign w:val="center"/>
          </w:tcPr>
          <w:p w14:paraId="3D9DF948">
            <w:pPr>
              <w:widowControl/>
              <w:spacing w:line="28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"实现人人享有基本医疗卫生服务，维护人民身体健康，体现社会公平，减轻群众用药负担。</w:t>
            </w:r>
          </w:p>
        </w:tc>
        <w:tc>
          <w:tcPr>
            <w:tcW w:w="3588" w:type="dxa"/>
            <w:gridSpan w:val="4"/>
            <w:tcBorders>
              <w:top w:val="single" w:color="000000" w:sz="4" w:space="0"/>
              <w:left w:val="single" w:color="000000" w:sz="4" w:space="0"/>
              <w:bottom w:val="single" w:color="000000" w:sz="4" w:space="0"/>
              <w:right w:val="single" w:color="000000" w:sz="4" w:space="0"/>
            </w:tcBorders>
            <w:vAlign w:val="center"/>
          </w:tcPr>
          <w:p w14:paraId="3D2BEB2F">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对照年度目标，认真规划，制定年度计划和实施方案，严格使用专项资金，加强服务能力建设，完成了2023年工作任务。</w:t>
            </w:r>
          </w:p>
        </w:tc>
      </w:tr>
      <w:tr w14:paraId="47C25DD3">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6CA0CB9E">
            <w:pP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C7F5E2C">
            <w:pPr>
              <w:widowControl/>
              <w:spacing w:line="28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vAlign w:val="center"/>
          </w:tcPr>
          <w:p w14:paraId="14972017">
            <w:pPr>
              <w:widowControl/>
              <w:spacing w:line="280" w:lineRule="exact"/>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按照工作计划，按照国家基本药物制度，认真落实各村卫生室基本药物使用工作，合理规范的使用了项目资金。</w:t>
            </w:r>
          </w:p>
        </w:tc>
      </w:tr>
      <w:tr w14:paraId="6CAE6133">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507677D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预算执行情况（10分）</w:t>
            </w:r>
          </w:p>
        </w:tc>
        <w:tc>
          <w:tcPr>
            <w:tcW w:w="0" w:type="auto"/>
            <w:tcBorders>
              <w:top w:val="single" w:color="000000" w:sz="4" w:space="0"/>
              <w:left w:val="single" w:color="000000" w:sz="4" w:space="0"/>
              <w:bottom w:val="single" w:color="000000" w:sz="4" w:space="0"/>
              <w:right w:val="single" w:color="000000" w:sz="4" w:space="0"/>
            </w:tcBorders>
            <w:vAlign w:val="center"/>
          </w:tcPr>
          <w:p w14:paraId="683305EF">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年度预算数（万元）</w:t>
            </w:r>
          </w:p>
        </w:tc>
        <w:tc>
          <w:tcPr>
            <w:tcW w:w="0" w:type="auto"/>
            <w:tcBorders>
              <w:top w:val="single" w:color="000000" w:sz="4" w:space="0"/>
              <w:left w:val="single" w:color="000000" w:sz="4" w:space="0"/>
              <w:bottom w:val="single" w:color="000000" w:sz="4" w:space="0"/>
              <w:right w:val="single" w:color="000000" w:sz="4" w:space="0"/>
            </w:tcBorders>
            <w:vAlign w:val="center"/>
          </w:tcPr>
          <w:p w14:paraId="234C09F6">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年初预算</w:t>
            </w:r>
          </w:p>
        </w:tc>
        <w:tc>
          <w:tcPr>
            <w:tcW w:w="0" w:type="auto"/>
            <w:tcBorders>
              <w:top w:val="single" w:color="000000" w:sz="4" w:space="0"/>
              <w:left w:val="single" w:color="000000" w:sz="4" w:space="0"/>
              <w:bottom w:val="single" w:color="000000" w:sz="4" w:space="0"/>
              <w:right w:val="single" w:color="000000" w:sz="4" w:space="0"/>
            </w:tcBorders>
            <w:vAlign w:val="center"/>
          </w:tcPr>
          <w:p w14:paraId="5D469CC3">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调整后预算数</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335F68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预算执行数</w:t>
            </w:r>
          </w:p>
        </w:tc>
        <w:tc>
          <w:tcPr>
            <w:tcW w:w="855" w:type="dxa"/>
            <w:tcBorders>
              <w:top w:val="single" w:color="000000" w:sz="4" w:space="0"/>
              <w:left w:val="single" w:color="000000" w:sz="4" w:space="0"/>
              <w:bottom w:val="single" w:color="000000" w:sz="4" w:space="0"/>
              <w:right w:val="single" w:color="000000" w:sz="4" w:space="0"/>
            </w:tcBorders>
            <w:vAlign w:val="center"/>
          </w:tcPr>
          <w:p w14:paraId="72402BB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预算执行率</w:t>
            </w:r>
          </w:p>
        </w:tc>
        <w:tc>
          <w:tcPr>
            <w:tcW w:w="905" w:type="dxa"/>
            <w:tcBorders>
              <w:top w:val="single" w:color="000000" w:sz="4" w:space="0"/>
              <w:left w:val="single" w:color="000000" w:sz="4" w:space="0"/>
              <w:bottom w:val="single" w:color="000000" w:sz="4" w:space="0"/>
              <w:right w:val="single" w:color="000000" w:sz="4" w:space="0"/>
            </w:tcBorders>
            <w:vAlign w:val="center"/>
          </w:tcPr>
          <w:p w14:paraId="587D37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210DA09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6884C83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原因</w:t>
            </w:r>
          </w:p>
        </w:tc>
      </w:tr>
      <w:tr w14:paraId="676FA71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514918C">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07D2C6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总额</w:t>
            </w:r>
          </w:p>
        </w:tc>
        <w:tc>
          <w:tcPr>
            <w:tcW w:w="0" w:type="auto"/>
            <w:tcBorders>
              <w:top w:val="single" w:color="000000" w:sz="4" w:space="0"/>
              <w:left w:val="single" w:color="000000" w:sz="4" w:space="0"/>
              <w:bottom w:val="single" w:color="000000" w:sz="4" w:space="0"/>
              <w:right w:val="single" w:color="000000" w:sz="4" w:space="0"/>
            </w:tcBorders>
            <w:vAlign w:val="center"/>
          </w:tcPr>
          <w:p w14:paraId="3857B1E4">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1.54</w:t>
            </w:r>
          </w:p>
        </w:tc>
        <w:tc>
          <w:tcPr>
            <w:tcW w:w="0" w:type="auto"/>
            <w:tcBorders>
              <w:top w:val="single" w:color="000000" w:sz="4" w:space="0"/>
              <w:left w:val="single" w:color="000000" w:sz="4" w:space="0"/>
              <w:bottom w:val="single" w:color="000000" w:sz="4" w:space="0"/>
              <w:right w:val="single" w:color="000000" w:sz="4" w:space="0"/>
            </w:tcBorders>
            <w:vAlign w:val="center"/>
          </w:tcPr>
          <w:p w14:paraId="0B2E6FFA">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1.54</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EEC941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1.54</w:t>
            </w:r>
          </w:p>
        </w:tc>
        <w:tc>
          <w:tcPr>
            <w:tcW w:w="855" w:type="dxa"/>
            <w:tcBorders>
              <w:top w:val="single" w:color="000000" w:sz="4" w:space="0"/>
              <w:left w:val="single" w:color="000000" w:sz="4" w:space="0"/>
              <w:bottom w:val="single" w:color="000000" w:sz="4" w:space="0"/>
              <w:right w:val="single" w:color="000000" w:sz="4" w:space="0"/>
            </w:tcBorders>
            <w:vAlign w:val="center"/>
          </w:tcPr>
          <w:p w14:paraId="4A18A8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4D32AB8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5C8533F0">
            <w:pPr>
              <w:jc w:val="center"/>
              <w:rPr>
                <w:rFonts w:ascii="宋体" w:hAnsi="宋体" w:eastAsia="宋体" w:cs="宋体"/>
                <w:color w:val="000000"/>
                <w:sz w:val="18"/>
                <w:szCs w:val="18"/>
              </w:rPr>
            </w:pP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14:paraId="04070605">
            <w:pPr>
              <w:rPr>
                <w:rFonts w:ascii="黑体" w:hAnsi="黑体" w:eastAsia="黑体" w:cs="黑体"/>
                <w:i/>
                <w:iCs/>
                <w:color w:val="000000"/>
                <w:sz w:val="18"/>
                <w:szCs w:val="18"/>
              </w:rPr>
            </w:pPr>
          </w:p>
        </w:tc>
      </w:tr>
      <w:tr w14:paraId="2696313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5CFC79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38BBFC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其中：财政资金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67DA38A0">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1.54</w:t>
            </w:r>
          </w:p>
        </w:tc>
        <w:tc>
          <w:tcPr>
            <w:tcW w:w="0" w:type="auto"/>
            <w:tcBorders>
              <w:top w:val="single" w:color="000000" w:sz="4" w:space="0"/>
              <w:left w:val="single" w:color="000000" w:sz="4" w:space="0"/>
              <w:bottom w:val="single" w:color="000000" w:sz="4" w:space="0"/>
              <w:right w:val="single" w:color="000000" w:sz="4" w:space="0"/>
            </w:tcBorders>
            <w:vAlign w:val="center"/>
          </w:tcPr>
          <w:p w14:paraId="06E05EFF">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1.54</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C6B279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1.54</w:t>
            </w:r>
          </w:p>
        </w:tc>
        <w:tc>
          <w:tcPr>
            <w:tcW w:w="855" w:type="dxa"/>
            <w:tcBorders>
              <w:top w:val="single" w:color="000000" w:sz="4" w:space="0"/>
              <w:left w:val="single" w:color="000000" w:sz="4" w:space="0"/>
              <w:bottom w:val="single" w:color="000000" w:sz="4" w:space="0"/>
              <w:right w:val="single" w:color="000000" w:sz="4" w:space="0"/>
            </w:tcBorders>
            <w:vAlign w:val="center"/>
          </w:tcPr>
          <w:p w14:paraId="3CD3919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100.00%</w:t>
            </w:r>
          </w:p>
        </w:tc>
        <w:tc>
          <w:tcPr>
            <w:tcW w:w="905" w:type="dxa"/>
            <w:tcBorders>
              <w:top w:val="single" w:color="000000" w:sz="4" w:space="0"/>
              <w:left w:val="single" w:color="000000" w:sz="4" w:space="0"/>
              <w:bottom w:val="single" w:color="000000" w:sz="4" w:space="0"/>
              <w:right w:val="single" w:color="000000" w:sz="4" w:space="0"/>
            </w:tcBorders>
            <w:vAlign w:val="center"/>
          </w:tcPr>
          <w:p w14:paraId="0C04512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58E436C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3388472C">
            <w:pPr>
              <w:rPr>
                <w:rFonts w:ascii="黑体" w:hAnsi="黑体" w:eastAsia="黑体" w:cs="黑体"/>
                <w:i/>
                <w:iCs/>
                <w:color w:val="000000"/>
                <w:sz w:val="18"/>
                <w:szCs w:val="18"/>
              </w:rPr>
            </w:pPr>
          </w:p>
        </w:tc>
      </w:tr>
      <w:tr w14:paraId="2E41B62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922BED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6610262">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3B7E23B7">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33C56A3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6F7EA00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5EDECC7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6FC964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11983F0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50CCB80">
            <w:pPr>
              <w:rPr>
                <w:rFonts w:ascii="黑体" w:hAnsi="黑体" w:eastAsia="黑体" w:cs="黑体"/>
                <w:i/>
                <w:iCs/>
                <w:color w:val="000000"/>
                <w:sz w:val="18"/>
                <w:szCs w:val="18"/>
              </w:rPr>
            </w:pPr>
          </w:p>
        </w:tc>
      </w:tr>
      <w:tr w14:paraId="615E1F4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684BEB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3424144">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34251B03">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vAlign w:val="center"/>
          </w:tcPr>
          <w:p w14:paraId="03F63168">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75A6718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855" w:type="dxa"/>
            <w:tcBorders>
              <w:top w:val="single" w:color="000000" w:sz="4" w:space="0"/>
              <w:left w:val="single" w:color="000000" w:sz="4" w:space="0"/>
              <w:bottom w:val="single" w:color="000000" w:sz="4" w:space="0"/>
              <w:right w:val="single" w:color="000000" w:sz="4" w:space="0"/>
            </w:tcBorders>
            <w:vAlign w:val="center"/>
          </w:tcPr>
          <w:p w14:paraId="0078B6D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905" w:type="dxa"/>
            <w:tcBorders>
              <w:top w:val="single" w:color="000000" w:sz="4" w:space="0"/>
              <w:left w:val="single" w:color="000000" w:sz="4" w:space="0"/>
              <w:bottom w:val="single" w:color="000000" w:sz="4" w:space="0"/>
              <w:right w:val="single" w:color="000000" w:sz="4" w:space="0"/>
            </w:tcBorders>
            <w:vAlign w:val="center"/>
          </w:tcPr>
          <w:p w14:paraId="16A3AEE2">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203D5E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617B11EF">
            <w:pPr>
              <w:rPr>
                <w:rFonts w:ascii="黑体" w:hAnsi="黑体" w:eastAsia="黑体" w:cs="黑体"/>
                <w:i/>
                <w:iCs/>
                <w:color w:val="000000"/>
                <w:sz w:val="18"/>
                <w:szCs w:val="18"/>
              </w:rPr>
            </w:pPr>
          </w:p>
        </w:tc>
      </w:tr>
      <w:tr w14:paraId="72D13334">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CB36CD2">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6B9D17">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其他资金</w:t>
            </w:r>
          </w:p>
        </w:tc>
        <w:tc>
          <w:tcPr>
            <w:tcW w:w="0" w:type="auto"/>
            <w:tcBorders>
              <w:top w:val="single" w:color="000000" w:sz="4" w:space="0"/>
              <w:left w:val="single" w:color="000000" w:sz="4" w:space="0"/>
              <w:bottom w:val="single" w:color="000000" w:sz="4" w:space="0"/>
              <w:right w:val="single" w:color="000000" w:sz="4" w:space="0"/>
            </w:tcBorders>
            <w:vAlign w:val="center"/>
          </w:tcPr>
          <w:p w14:paraId="1E0F567E">
            <w:pPr>
              <w:spacing w:line="280" w:lineRule="exact"/>
              <w:jc w:val="center"/>
              <w:rPr>
                <w:rFonts w:ascii="微软雅黑" w:hAnsi="微软雅黑" w:eastAsia="微软雅黑" w:cs="微软雅黑"/>
                <w:i/>
                <w:i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E685987">
            <w:pPr>
              <w:spacing w:line="280" w:lineRule="exact"/>
              <w:jc w:val="center"/>
              <w:rPr>
                <w:rFonts w:ascii="微软雅黑" w:hAnsi="微软雅黑" w:eastAsia="微软雅黑" w:cs="微软雅黑"/>
                <w:i/>
                <w:iCs/>
                <w:color w:val="000000"/>
                <w:sz w:val="16"/>
                <w:szCs w:val="16"/>
              </w:rPr>
            </w:pPr>
          </w:p>
        </w:tc>
        <w:tc>
          <w:tcPr>
            <w:tcW w:w="2193" w:type="dxa"/>
            <w:gridSpan w:val="3"/>
            <w:tcBorders>
              <w:top w:val="single" w:color="000000" w:sz="4" w:space="0"/>
              <w:left w:val="single" w:color="000000" w:sz="4" w:space="0"/>
              <w:bottom w:val="single" w:color="000000" w:sz="4" w:space="0"/>
              <w:right w:val="single" w:color="000000" w:sz="4" w:space="0"/>
            </w:tcBorders>
            <w:vAlign w:val="center"/>
          </w:tcPr>
          <w:p w14:paraId="03E1D2EA">
            <w:pPr>
              <w:jc w:val="center"/>
              <w:rPr>
                <w:rFonts w:ascii="微软雅黑" w:hAnsi="微软雅黑" w:eastAsia="微软雅黑" w:cs="微软雅黑"/>
                <w:i/>
                <w:iCs/>
                <w:color w:val="000000"/>
                <w:sz w:val="16"/>
                <w:szCs w:val="16"/>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48FE3887">
            <w:pPr>
              <w:jc w:val="center"/>
              <w:rPr>
                <w:rFonts w:ascii="微软雅黑" w:hAnsi="微软雅黑" w:eastAsia="微软雅黑" w:cs="微软雅黑"/>
                <w:i/>
                <w:iCs/>
                <w:color w:val="000000"/>
                <w:sz w:val="16"/>
                <w:szCs w:val="16"/>
              </w:rPr>
            </w:pPr>
          </w:p>
        </w:tc>
        <w:tc>
          <w:tcPr>
            <w:tcW w:w="905" w:type="dxa"/>
            <w:tcBorders>
              <w:top w:val="single" w:color="000000" w:sz="4" w:space="0"/>
              <w:left w:val="single" w:color="000000" w:sz="4" w:space="0"/>
              <w:bottom w:val="single" w:color="000000" w:sz="4" w:space="0"/>
              <w:right w:val="single" w:color="000000" w:sz="4" w:space="0"/>
            </w:tcBorders>
            <w:vAlign w:val="center"/>
          </w:tcPr>
          <w:p w14:paraId="348D71B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05" w:type="dxa"/>
            <w:tcBorders>
              <w:top w:val="single" w:color="000000" w:sz="4" w:space="0"/>
              <w:left w:val="single" w:color="000000" w:sz="4" w:space="0"/>
              <w:bottom w:val="single" w:color="000000" w:sz="4" w:space="0"/>
              <w:right w:val="single" w:color="000000" w:sz="4" w:space="0"/>
            </w:tcBorders>
            <w:vAlign w:val="center"/>
          </w:tcPr>
          <w:p w14:paraId="0DCA7E1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14:paraId="0BB180C1">
            <w:pPr>
              <w:rPr>
                <w:rFonts w:ascii="黑体" w:hAnsi="黑体" w:eastAsia="黑体" w:cs="黑体"/>
                <w:i/>
                <w:iCs/>
                <w:color w:val="000000"/>
                <w:sz w:val="18"/>
                <w:szCs w:val="18"/>
              </w:rPr>
            </w:pPr>
          </w:p>
        </w:tc>
      </w:tr>
      <w:tr w14:paraId="1174FB5D">
        <w:tblPrEx>
          <w:tblCellMar>
            <w:top w:w="0" w:type="dxa"/>
            <w:left w:w="108" w:type="dxa"/>
            <w:bottom w:w="0" w:type="dxa"/>
            <w:right w:w="108" w:type="dxa"/>
          </w:tblCellMar>
        </w:tblPrEx>
        <w:trPr>
          <w:jc w:val="center"/>
        </w:trPr>
        <w:tc>
          <w:tcPr>
            <w:tcW w:w="819" w:type="dxa"/>
            <w:vMerge w:val="restart"/>
            <w:tcBorders>
              <w:top w:val="single" w:color="000000" w:sz="4" w:space="0"/>
              <w:left w:val="single" w:color="000000" w:sz="4" w:space="0"/>
              <w:bottom w:val="single" w:color="000000" w:sz="4" w:space="0"/>
              <w:right w:val="single" w:color="000000" w:sz="4" w:space="0"/>
            </w:tcBorders>
            <w:vAlign w:val="center"/>
          </w:tcPr>
          <w:p w14:paraId="3D289AA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绩效指标（90分）</w:t>
            </w:r>
          </w:p>
        </w:tc>
        <w:tc>
          <w:tcPr>
            <w:tcW w:w="0" w:type="auto"/>
            <w:tcBorders>
              <w:top w:val="single" w:color="000000" w:sz="4" w:space="0"/>
              <w:left w:val="single" w:color="000000" w:sz="4" w:space="0"/>
              <w:bottom w:val="single" w:color="000000" w:sz="4" w:space="0"/>
              <w:right w:val="single" w:color="000000" w:sz="4" w:space="0"/>
            </w:tcBorders>
            <w:vAlign w:val="center"/>
          </w:tcPr>
          <w:p w14:paraId="3BC4E90F">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58A3D292">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3CABB560">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739" w:type="dxa"/>
            <w:tcBorders>
              <w:top w:val="single" w:color="000000" w:sz="4" w:space="0"/>
              <w:left w:val="single" w:color="000000" w:sz="4" w:space="0"/>
              <w:bottom w:val="single" w:color="000000" w:sz="4" w:space="0"/>
              <w:right w:val="single" w:color="000000" w:sz="4" w:space="0"/>
            </w:tcBorders>
            <w:vAlign w:val="center"/>
          </w:tcPr>
          <w:p w14:paraId="7D1A97B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指标性质</w:t>
            </w:r>
          </w:p>
        </w:tc>
        <w:tc>
          <w:tcPr>
            <w:tcW w:w="846" w:type="dxa"/>
            <w:tcBorders>
              <w:top w:val="single" w:color="000000" w:sz="4" w:space="0"/>
              <w:left w:val="single" w:color="000000" w:sz="4" w:space="0"/>
              <w:bottom w:val="single" w:color="000000" w:sz="4" w:space="0"/>
              <w:right w:val="single" w:color="000000" w:sz="4" w:space="0"/>
            </w:tcBorders>
            <w:vAlign w:val="center"/>
          </w:tcPr>
          <w:p w14:paraId="34F52C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指标值</w:t>
            </w:r>
          </w:p>
        </w:tc>
        <w:tc>
          <w:tcPr>
            <w:tcW w:w="608" w:type="dxa"/>
            <w:tcBorders>
              <w:top w:val="single" w:color="000000" w:sz="4" w:space="0"/>
              <w:left w:val="single" w:color="000000" w:sz="4" w:space="0"/>
              <w:bottom w:val="single" w:color="000000" w:sz="4" w:space="0"/>
              <w:right w:val="single" w:color="000000" w:sz="4" w:space="0"/>
            </w:tcBorders>
            <w:vAlign w:val="center"/>
          </w:tcPr>
          <w:p w14:paraId="5B5BE8D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度量单位</w:t>
            </w:r>
          </w:p>
        </w:tc>
        <w:tc>
          <w:tcPr>
            <w:tcW w:w="855" w:type="dxa"/>
            <w:tcBorders>
              <w:top w:val="single" w:color="000000" w:sz="4" w:space="0"/>
              <w:left w:val="single" w:color="000000" w:sz="4" w:space="0"/>
              <w:bottom w:val="single" w:color="000000" w:sz="4" w:space="0"/>
              <w:right w:val="single" w:color="000000" w:sz="4" w:space="0"/>
            </w:tcBorders>
            <w:vAlign w:val="center"/>
          </w:tcPr>
          <w:p w14:paraId="43E31E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完成值</w:t>
            </w:r>
          </w:p>
        </w:tc>
        <w:tc>
          <w:tcPr>
            <w:tcW w:w="905" w:type="dxa"/>
            <w:tcBorders>
              <w:top w:val="single" w:color="000000" w:sz="4" w:space="0"/>
              <w:left w:val="single" w:color="000000" w:sz="4" w:space="0"/>
              <w:bottom w:val="single" w:color="000000" w:sz="4" w:space="0"/>
              <w:right w:val="single" w:color="000000" w:sz="4" w:space="0"/>
            </w:tcBorders>
            <w:vAlign w:val="center"/>
          </w:tcPr>
          <w:p w14:paraId="4A717E6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c>
          <w:tcPr>
            <w:tcW w:w="905" w:type="dxa"/>
            <w:tcBorders>
              <w:top w:val="single" w:color="000000" w:sz="4" w:space="0"/>
              <w:left w:val="single" w:color="000000" w:sz="4" w:space="0"/>
              <w:bottom w:val="single" w:color="000000" w:sz="4" w:space="0"/>
              <w:right w:val="single" w:color="000000" w:sz="4" w:space="0"/>
            </w:tcBorders>
            <w:vAlign w:val="center"/>
          </w:tcPr>
          <w:p w14:paraId="01F186B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得分</w:t>
            </w:r>
          </w:p>
        </w:tc>
        <w:tc>
          <w:tcPr>
            <w:tcW w:w="923" w:type="dxa"/>
            <w:tcBorders>
              <w:top w:val="single" w:color="000000" w:sz="4" w:space="0"/>
              <w:left w:val="single" w:color="000000" w:sz="4" w:space="0"/>
              <w:bottom w:val="single" w:color="000000" w:sz="4" w:space="0"/>
              <w:right w:val="single" w:color="000000" w:sz="4" w:space="0"/>
            </w:tcBorders>
            <w:vAlign w:val="center"/>
          </w:tcPr>
          <w:p w14:paraId="2B0A1C6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未完成原因分析</w:t>
            </w:r>
          </w:p>
        </w:tc>
      </w:tr>
      <w:tr w14:paraId="7B93982B">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2E25C356">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349582F4">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产出指标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14:paraId="46901193">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3AE2A13">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医生规范用药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3F86527E">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75259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FCBB65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302ADE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44BB421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024F4BD4">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70FC1BCE">
            <w:pPr>
              <w:jc w:val="center"/>
              <w:rPr>
                <w:rFonts w:ascii="微软雅黑" w:hAnsi="微软雅黑" w:eastAsia="微软雅黑" w:cs="微软雅黑"/>
                <w:i/>
                <w:iCs/>
                <w:color w:val="000000"/>
                <w:sz w:val="16"/>
                <w:szCs w:val="16"/>
              </w:rPr>
            </w:pPr>
          </w:p>
        </w:tc>
      </w:tr>
      <w:tr w14:paraId="4A4B8F16">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127DC6A1">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CC9AA9">
            <w:pPr>
              <w:spacing w:line="280" w:lineRule="exact"/>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550C43">
            <w:pPr>
              <w:spacing w:line="280" w:lineRule="exact"/>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6ADF7C">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人口基药用药覆盖率</w:t>
            </w:r>
          </w:p>
        </w:tc>
        <w:tc>
          <w:tcPr>
            <w:tcW w:w="739" w:type="dxa"/>
            <w:tcBorders>
              <w:top w:val="single" w:color="000000" w:sz="4" w:space="0"/>
              <w:left w:val="single" w:color="000000" w:sz="4" w:space="0"/>
              <w:bottom w:val="single" w:color="000000" w:sz="4" w:space="0"/>
              <w:right w:val="single" w:color="000000" w:sz="4" w:space="0"/>
            </w:tcBorders>
            <w:vAlign w:val="center"/>
          </w:tcPr>
          <w:p w14:paraId="215410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7724953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13472C3F">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48FBBDB5">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1B57A18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02FB322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45FB0EF0">
            <w:pPr>
              <w:jc w:val="center"/>
              <w:rPr>
                <w:rFonts w:ascii="微软雅黑" w:hAnsi="微软雅黑" w:eastAsia="微软雅黑" w:cs="微软雅黑"/>
                <w:i/>
                <w:iCs/>
                <w:color w:val="000000"/>
                <w:sz w:val="16"/>
                <w:szCs w:val="16"/>
              </w:rPr>
            </w:pPr>
          </w:p>
        </w:tc>
      </w:tr>
      <w:tr w14:paraId="2C5A548C">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07FA5526">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970F48">
            <w:pPr>
              <w:spacing w:line="280" w:lineRule="exact"/>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0A4F5B2">
            <w:pPr>
              <w:spacing w:line="280" w:lineRule="exact"/>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FAC406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辖区群众合理科学用药</w:t>
            </w:r>
          </w:p>
        </w:tc>
        <w:tc>
          <w:tcPr>
            <w:tcW w:w="739" w:type="dxa"/>
            <w:tcBorders>
              <w:top w:val="single" w:color="000000" w:sz="4" w:space="0"/>
              <w:left w:val="single" w:color="000000" w:sz="4" w:space="0"/>
              <w:bottom w:val="single" w:color="000000" w:sz="4" w:space="0"/>
              <w:right w:val="single" w:color="000000" w:sz="4" w:space="0"/>
            </w:tcBorders>
            <w:vAlign w:val="center"/>
          </w:tcPr>
          <w:p w14:paraId="0AEBD64C">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169CFE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9175F1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095F967">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530C822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05" w:type="dxa"/>
            <w:tcBorders>
              <w:top w:val="single" w:color="000000" w:sz="4" w:space="0"/>
              <w:left w:val="single" w:color="000000" w:sz="4" w:space="0"/>
              <w:bottom w:val="single" w:color="000000" w:sz="4" w:space="0"/>
              <w:right w:val="single" w:color="000000" w:sz="4" w:space="0"/>
            </w:tcBorders>
            <w:vAlign w:val="center"/>
          </w:tcPr>
          <w:p w14:paraId="610C214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923" w:type="dxa"/>
            <w:tcBorders>
              <w:top w:val="single" w:color="000000" w:sz="4" w:space="0"/>
              <w:left w:val="single" w:color="000000" w:sz="4" w:space="0"/>
              <w:bottom w:val="single" w:color="000000" w:sz="4" w:space="0"/>
              <w:right w:val="single" w:color="000000" w:sz="4" w:space="0"/>
            </w:tcBorders>
            <w:vAlign w:val="center"/>
          </w:tcPr>
          <w:p w14:paraId="45E43087">
            <w:pPr>
              <w:jc w:val="center"/>
              <w:rPr>
                <w:rFonts w:ascii="微软雅黑" w:hAnsi="微软雅黑" w:eastAsia="微软雅黑" w:cs="微软雅黑"/>
                <w:i/>
                <w:iCs/>
                <w:color w:val="000000"/>
                <w:sz w:val="16"/>
                <w:szCs w:val="16"/>
              </w:rPr>
            </w:pPr>
          </w:p>
        </w:tc>
      </w:tr>
      <w:tr w14:paraId="2640390F">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4FDE663D">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56906C">
            <w:pPr>
              <w:spacing w:line="280" w:lineRule="exact"/>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9AD1C35">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5786832">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药品零加成销售</w:t>
            </w:r>
          </w:p>
        </w:tc>
        <w:tc>
          <w:tcPr>
            <w:tcW w:w="739" w:type="dxa"/>
            <w:tcBorders>
              <w:top w:val="single" w:color="000000" w:sz="4" w:space="0"/>
              <w:left w:val="single" w:color="000000" w:sz="4" w:space="0"/>
              <w:bottom w:val="single" w:color="000000" w:sz="4" w:space="0"/>
              <w:right w:val="single" w:color="000000" w:sz="4" w:space="0"/>
            </w:tcBorders>
            <w:vAlign w:val="center"/>
          </w:tcPr>
          <w:p w14:paraId="5CEB956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2456B017">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466463E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834820F">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24EC86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D5CFA9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45AF435A">
            <w:pPr>
              <w:jc w:val="center"/>
              <w:rPr>
                <w:rFonts w:ascii="微软雅黑" w:hAnsi="微软雅黑" w:eastAsia="微软雅黑" w:cs="微软雅黑"/>
                <w:i/>
                <w:iCs/>
                <w:color w:val="000000"/>
                <w:sz w:val="16"/>
                <w:szCs w:val="16"/>
              </w:rPr>
            </w:pPr>
          </w:p>
        </w:tc>
      </w:tr>
      <w:tr w14:paraId="0E0D3BBA">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62A493F">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8292DE4">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05505E3B">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可持续发展指标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1844E520">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城乡居民用药负担减轻</w:t>
            </w:r>
          </w:p>
        </w:tc>
        <w:tc>
          <w:tcPr>
            <w:tcW w:w="739" w:type="dxa"/>
            <w:tcBorders>
              <w:top w:val="single" w:color="000000" w:sz="4" w:space="0"/>
              <w:left w:val="single" w:color="000000" w:sz="4" w:space="0"/>
              <w:bottom w:val="single" w:color="000000" w:sz="4" w:space="0"/>
              <w:right w:val="single" w:color="000000" w:sz="4" w:space="0"/>
            </w:tcBorders>
            <w:vAlign w:val="center"/>
          </w:tcPr>
          <w:p w14:paraId="438A70E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46AF66C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610812AD">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066E027A">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7E0CFDB6">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05" w:type="dxa"/>
            <w:tcBorders>
              <w:top w:val="single" w:color="000000" w:sz="4" w:space="0"/>
              <w:left w:val="single" w:color="000000" w:sz="4" w:space="0"/>
              <w:bottom w:val="single" w:color="000000" w:sz="4" w:space="0"/>
              <w:right w:val="single" w:color="000000" w:sz="4" w:space="0"/>
            </w:tcBorders>
            <w:vAlign w:val="center"/>
          </w:tcPr>
          <w:p w14:paraId="542674B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923" w:type="dxa"/>
            <w:tcBorders>
              <w:top w:val="single" w:color="000000" w:sz="4" w:space="0"/>
              <w:left w:val="single" w:color="000000" w:sz="4" w:space="0"/>
              <w:bottom w:val="single" w:color="000000" w:sz="4" w:space="0"/>
              <w:right w:val="single" w:color="000000" w:sz="4" w:space="0"/>
            </w:tcBorders>
            <w:vAlign w:val="center"/>
          </w:tcPr>
          <w:p w14:paraId="1BA24C97">
            <w:pPr>
              <w:jc w:val="center"/>
              <w:rPr>
                <w:rFonts w:ascii="微软雅黑" w:hAnsi="微软雅黑" w:eastAsia="微软雅黑" w:cs="微软雅黑"/>
                <w:i/>
                <w:iCs/>
                <w:color w:val="000000"/>
                <w:sz w:val="16"/>
                <w:szCs w:val="16"/>
              </w:rPr>
            </w:pPr>
          </w:p>
        </w:tc>
      </w:tr>
      <w:tr w14:paraId="04107075">
        <w:tblPrEx>
          <w:tblCellMar>
            <w:top w:w="0" w:type="dxa"/>
            <w:left w:w="108" w:type="dxa"/>
            <w:bottom w:w="0" w:type="dxa"/>
            <w:right w:w="108" w:type="dxa"/>
          </w:tblCellMar>
        </w:tblPrEx>
        <w:trPr>
          <w:jc w:val="center"/>
        </w:trPr>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5836AB0A">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D42D1E3">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72F9F29D">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441FA00B">
            <w:pPr>
              <w:widowControl/>
              <w:spacing w:line="280" w:lineRule="exact"/>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服务对象满意度不断提高</w:t>
            </w:r>
          </w:p>
        </w:tc>
        <w:tc>
          <w:tcPr>
            <w:tcW w:w="739" w:type="dxa"/>
            <w:tcBorders>
              <w:top w:val="single" w:color="000000" w:sz="4" w:space="0"/>
              <w:left w:val="single" w:color="000000" w:sz="4" w:space="0"/>
              <w:bottom w:val="single" w:color="000000" w:sz="4" w:space="0"/>
              <w:right w:val="single" w:color="000000" w:sz="4" w:space="0"/>
            </w:tcBorders>
            <w:vAlign w:val="center"/>
          </w:tcPr>
          <w:p w14:paraId="3B88A923">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vAlign w:val="center"/>
          </w:tcPr>
          <w:p w14:paraId="3CC7847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90</w:t>
            </w:r>
          </w:p>
        </w:tc>
        <w:tc>
          <w:tcPr>
            <w:tcW w:w="608" w:type="dxa"/>
            <w:tcBorders>
              <w:top w:val="single" w:color="000000" w:sz="4" w:space="0"/>
              <w:left w:val="single" w:color="000000" w:sz="4" w:space="0"/>
              <w:bottom w:val="single" w:color="000000" w:sz="4" w:space="0"/>
              <w:right w:val="single" w:color="000000" w:sz="4" w:space="0"/>
            </w:tcBorders>
            <w:vAlign w:val="center"/>
          </w:tcPr>
          <w:p w14:paraId="0335B5C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w:t>
            </w:r>
          </w:p>
        </w:tc>
        <w:tc>
          <w:tcPr>
            <w:tcW w:w="855" w:type="dxa"/>
            <w:tcBorders>
              <w:top w:val="single" w:color="000000" w:sz="4" w:space="0"/>
              <w:left w:val="single" w:color="000000" w:sz="4" w:space="0"/>
              <w:bottom w:val="single" w:color="000000" w:sz="4" w:space="0"/>
              <w:right w:val="single" w:color="000000" w:sz="4" w:space="0"/>
            </w:tcBorders>
            <w:vAlign w:val="center"/>
          </w:tcPr>
          <w:p w14:paraId="6AA6BEB2">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905" w:type="dxa"/>
            <w:tcBorders>
              <w:top w:val="single" w:color="000000" w:sz="4" w:space="0"/>
              <w:left w:val="single" w:color="000000" w:sz="4" w:space="0"/>
              <w:bottom w:val="single" w:color="000000" w:sz="4" w:space="0"/>
              <w:right w:val="single" w:color="000000" w:sz="4" w:space="0"/>
            </w:tcBorders>
            <w:vAlign w:val="center"/>
          </w:tcPr>
          <w:p w14:paraId="0A1F1CD8">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05" w:type="dxa"/>
            <w:tcBorders>
              <w:top w:val="single" w:color="000000" w:sz="4" w:space="0"/>
              <w:left w:val="single" w:color="000000" w:sz="4" w:space="0"/>
              <w:bottom w:val="single" w:color="000000" w:sz="4" w:space="0"/>
              <w:right w:val="single" w:color="000000" w:sz="4" w:space="0"/>
            </w:tcBorders>
            <w:vAlign w:val="center"/>
          </w:tcPr>
          <w:p w14:paraId="1003DAF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923" w:type="dxa"/>
            <w:tcBorders>
              <w:top w:val="single" w:color="000000" w:sz="4" w:space="0"/>
              <w:left w:val="single" w:color="000000" w:sz="4" w:space="0"/>
              <w:bottom w:val="single" w:color="000000" w:sz="4" w:space="0"/>
              <w:right w:val="single" w:color="000000" w:sz="4" w:space="0"/>
            </w:tcBorders>
            <w:vAlign w:val="center"/>
          </w:tcPr>
          <w:p w14:paraId="70E7E44A">
            <w:pPr>
              <w:jc w:val="center"/>
              <w:rPr>
                <w:rFonts w:ascii="微软雅黑" w:hAnsi="微软雅黑" w:eastAsia="微软雅黑" w:cs="微软雅黑"/>
                <w:i/>
                <w:iCs/>
                <w:color w:val="000000"/>
                <w:sz w:val="16"/>
                <w:szCs w:val="16"/>
              </w:rPr>
            </w:pPr>
          </w:p>
        </w:tc>
      </w:tr>
      <w:tr w14:paraId="6B876F0C">
        <w:tblPrEx>
          <w:tblCellMar>
            <w:top w:w="0" w:type="dxa"/>
            <w:left w:w="108" w:type="dxa"/>
            <w:bottom w:w="0" w:type="dxa"/>
            <w:right w:w="108" w:type="dxa"/>
          </w:tblCellMar>
        </w:tblPrEx>
        <w:trPr>
          <w:trHeight w:val="354" w:hRule="atLeast"/>
          <w:jc w:val="center"/>
        </w:trPr>
        <w:tc>
          <w:tcPr>
            <w:tcW w:w="7256" w:type="dxa"/>
            <w:gridSpan w:val="8"/>
            <w:tcBorders>
              <w:top w:val="single" w:color="000000" w:sz="4" w:space="0"/>
              <w:left w:val="single" w:color="000000" w:sz="4" w:space="0"/>
              <w:bottom w:val="single" w:color="000000" w:sz="4" w:space="0"/>
              <w:right w:val="single" w:color="000000" w:sz="4" w:space="0"/>
            </w:tcBorders>
            <w:vAlign w:val="center"/>
          </w:tcPr>
          <w:p w14:paraId="5C3FF155">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905" w:type="dxa"/>
            <w:tcBorders>
              <w:top w:val="single" w:color="000000" w:sz="4" w:space="0"/>
              <w:left w:val="single" w:color="000000" w:sz="4" w:space="0"/>
              <w:bottom w:val="single" w:color="000000" w:sz="4" w:space="0"/>
              <w:right w:val="single" w:color="000000" w:sz="4" w:space="0"/>
            </w:tcBorders>
            <w:vAlign w:val="center"/>
          </w:tcPr>
          <w:p w14:paraId="2464D06A">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100</w:t>
            </w:r>
          </w:p>
        </w:tc>
        <w:tc>
          <w:tcPr>
            <w:tcW w:w="905" w:type="dxa"/>
            <w:tcBorders>
              <w:top w:val="single" w:color="000000" w:sz="4" w:space="0"/>
              <w:left w:val="single" w:color="000000" w:sz="4" w:space="0"/>
              <w:bottom w:val="single" w:color="000000" w:sz="4" w:space="0"/>
              <w:right w:val="single" w:color="000000" w:sz="4" w:space="0"/>
            </w:tcBorders>
            <w:vAlign w:val="center"/>
          </w:tcPr>
          <w:p w14:paraId="65AF3D05">
            <w:pPr>
              <w:rPr>
                <w:rFonts w:ascii="宋体" w:hAnsi="宋体" w:eastAsia="宋体" w:cs="宋体"/>
                <w:color w:val="000000"/>
                <w:sz w:val="18"/>
                <w:szCs w:val="18"/>
              </w:rPr>
            </w:pPr>
          </w:p>
        </w:tc>
        <w:tc>
          <w:tcPr>
            <w:tcW w:w="923" w:type="dxa"/>
            <w:tcBorders>
              <w:top w:val="single" w:color="000000" w:sz="4" w:space="0"/>
              <w:left w:val="single" w:color="000000" w:sz="4" w:space="0"/>
              <w:bottom w:val="single" w:color="000000" w:sz="4" w:space="0"/>
              <w:right w:val="single" w:color="000000" w:sz="4" w:space="0"/>
            </w:tcBorders>
            <w:vAlign w:val="center"/>
          </w:tcPr>
          <w:p w14:paraId="1BD74E76">
            <w:pPr>
              <w:rPr>
                <w:rFonts w:ascii="宋体" w:hAnsi="宋体" w:eastAsia="宋体" w:cs="宋体"/>
                <w:color w:val="000000"/>
                <w:sz w:val="18"/>
                <w:szCs w:val="18"/>
              </w:rPr>
            </w:pPr>
          </w:p>
        </w:tc>
      </w:tr>
      <w:tr w14:paraId="6F9CA120">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684E194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评价结论</w:t>
            </w:r>
          </w:p>
        </w:tc>
        <w:tc>
          <w:tcPr>
            <w:tcW w:w="7342" w:type="dxa"/>
            <w:gridSpan w:val="8"/>
            <w:tcBorders>
              <w:top w:val="single" w:color="000000" w:sz="4" w:space="0"/>
              <w:left w:val="single" w:color="000000" w:sz="4" w:space="0"/>
              <w:bottom w:val="single" w:color="000000" w:sz="4" w:space="0"/>
              <w:right w:val="single" w:color="000000" w:sz="4" w:space="0"/>
            </w:tcBorders>
            <w:vAlign w:val="center"/>
          </w:tcPr>
          <w:p w14:paraId="7FC98EF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规范执行了国家基本药物制度，减轻辖区居民用药经济负担，进一步规范了医生合理用药行为，提升了服务对象满意度。</w:t>
            </w:r>
          </w:p>
        </w:tc>
        <w:tc>
          <w:tcPr>
            <w:tcW w:w="1828" w:type="dxa"/>
            <w:gridSpan w:val="2"/>
            <w:tcBorders>
              <w:top w:val="single" w:color="000000" w:sz="4" w:space="0"/>
              <w:left w:val="single" w:color="000000" w:sz="4" w:space="0"/>
              <w:bottom w:val="single" w:color="000000" w:sz="4" w:space="0"/>
              <w:right w:val="single" w:color="000000" w:sz="4" w:space="0"/>
            </w:tcBorders>
            <w:vAlign w:val="center"/>
          </w:tcPr>
          <w:p w14:paraId="18D62183">
            <w:pPr>
              <w:jc w:val="center"/>
              <w:rPr>
                <w:rFonts w:ascii="宋体" w:hAnsi="宋体" w:eastAsia="宋体" w:cs="宋体"/>
                <w:color w:val="000000"/>
                <w:sz w:val="18"/>
                <w:szCs w:val="18"/>
              </w:rPr>
            </w:pPr>
          </w:p>
        </w:tc>
      </w:tr>
      <w:tr w14:paraId="78E8169D">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2EAE9F79">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存在问题</w:t>
            </w:r>
          </w:p>
        </w:tc>
        <w:tc>
          <w:tcPr>
            <w:tcW w:w="7342" w:type="dxa"/>
            <w:gridSpan w:val="8"/>
            <w:tcBorders>
              <w:top w:val="single" w:color="000000" w:sz="4" w:space="0"/>
              <w:left w:val="single" w:color="000000" w:sz="4" w:space="0"/>
              <w:bottom w:val="single" w:color="000000" w:sz="4" w:space="0"/>
              <w:right w:val="single" w:color="000000" w:sz="4" w:space="0"/>
            </w:tcBorders>
            <w:vAlign w:val="center"/>
          </w:tcPr>
          <w:p w14:paraId="144E055B">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c>
          <w:tcPr>
            <w:tcW w:w="1828" w:type="dxa"/>
            <w:gridSpan w:val="2"/>
            <w:tcBorders>
              <w:top w:val="single" w:color="000000" w:sz="4" w:space="0"/>
              <w:left w:val="single" w:color="000000" w:sz="4" w:space="0"/>
              <w:bottom w:val="single" w:color="000000" w:sz="4" w:space="0"/>
              <w:right w:val="single" w:color="000000" w:sz="4" w:space="0"/>
            </w:tcBorders>
            <w:vAlign w:val="center"/>
          </w:tcPr>
          <w:p w14:paraId="6736AAB4">
            <w:pPr>
              <w:jc w:val="center"/>
              <w:rPr>
                <w:rFonts w:ascii="宋体" w:hAnsi="宋体" w:eastAsia="宋体" w:cs="宋体"/>
                <w:color w:val="000000"/>
                <w:sz w:val="18"/>
                <w:szCs w:val="18"/>
              </w:rPr>
            </w:pPr>
          </w:p>
        </w:tc>
      </w:tr>
      <w:tr w14:paraId="12292A25">
        <w:tblPrEx>
          <w:tblCellMar>
            <w:top w:w="0" w:type="dxa"/>
            <w:left w:w="108" w:type="dxa"/>
            <w:bottom w:w="0" w:type="dxa"/>
            <w:right w:w="108" w:type="dxa"/>
          </w:tblCellMar>
        </w:tblPrEx>
        <w:trPr>
          <w:trHeight w:val="698" w:hRule="atLeast"/>
          <w:jc w:val="center"/>
        </w:trPr>
        <w:tc>
          <w:tcPr>
            <w:tcW w:w="819" w:type="dxa"/>
            <w:tcBorders>
              <w:top w:val="single" w:color="000000" w:sz="4" w:space="0"/>
              <w:left w:val="single" w:color="000000" w:sz="4" w:space="0"/>
              <w:bottom w:val="single" w:color="000000" w:sz="4" w:space="0"/>
              <w:right w:val="single" w:color="000000" w:sz="4" w:space="0"/>
            </w:tcBorders>
            <w:vAlign w:val="center"/>
          </w:tcPr>
          <w:p w14:paraId="76B77890">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改进措施</w:t>
            </w:r>
          </w:p>
        </w:tc>
        <w:tc>
          <w:tcPr>
            <w:tcW w:w="7342" w:type="dxa"/>
            <w:gridSpan w:val="8"/>
            <w:tcBorders>
              <w:top w:val="single" w:color="000000" w:sz="4" w:space="0"/>
              <w:left w:val="single" w:color="000000" w:sz="4" w:space="0"/>
              <w:bottom w:val="single" w:color="000000" w:sz="4" w:space="0"/>
              <w:right w:val="single" w:color="000000" w:sz="4" w:space="0"/>
            </w:tcBorders>
            <w:vAlign w:val="center"/>
          </w:tcPr>
          <w:p w14:paraId="4164A321">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无</w:t>
            </w:r>
          </w:p>
        </w:tc>
        <w:tc>
          <w:tcPr>
            <w:tcW w:w="1828" w:type="dxa"/>
            <w:gridSpan w:val="2"/>
            <w:tcBorders>
              <w:top w:val="single" w:color="000000" w:sz="4" w:space="0"/>
              <w:left w:val="single" w:color="000000" w:sz="4" w:space="0"/>
              <w:bottom w:val="single" w:color="000000" w:sz="4" w:space="0"/>
              <w:right w:val="single" w:color="000000" w:sz="4" w:space="0"/>
            </w:tcBorders>
            <w:vAlign w:val="center"/>
          </w:tcPr>
          <w:p w14:paraId="5D1F1372">
            <w:pPr>
              <w:jc w:val="center"/>
              <w:rPr>
                <w:rFonts w:ascii="宋体" w:hAnsi="宋体" w:eastAsia="宋体" w:cs="宋体"/>
                <w:color w:val="000000"/>
                <w:sz w:val="18"/>
                <w:szCs w:val="18"/>
              </w:rPr>
            </w:pPr>
          </w:p>
        </w:tc>
      </w:tr>
      <w:tr w14:paraId="77CF469D">
        <w:tblPrEx>
          <w:tblCellMar>
            <w:top w:w="0" w:type="dxa"/>
            <w:left w:w="108" w:type="dxa"/>
            <w:bottom w:w="0" w:type="dxa"/>
            <w:right w:w="108" w:type="dxa"/>
          </w:tblCellMar>
        </w:tblPrEx>
        <w:trPr>
          <w:trHeight w:val="354" w:hRule="atLeast"/>
          <w:jc w:val="center"/>
        </w:trPr>
        <w:tc>
          <w:tcPr>
            <w:tcW w:w="4947" w:type="dxa"/>
            <w:gridSpan w:val="5"/>
            <w:tcBorders>
              <w:top w:val="single" w:color="000000" w:sz="4" w:space="0"/>
              <w:left w:val="single" w:color="000000" w:sz="4" w:space="0"/>
              <w:bottom w:val="single" w:color="000000" w:sz="4" w:space="0"/>
              <w:right w:val="single" w:color="000000" w:sz="4" w:space="0"/>
            </w:tcBorders>
            <w:vAlign w:val="center"/>
          </w:tcPr>
          <w:p w14:paraId="701B8E3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项目负责人：冯长青</w:t>
            </w:r>
          </w:p>
        </w:tc>
        <w:tc>
          <w:tcPr>
            <w:tcW w:w="5042" w:type="dxa"/>
            <w:gridSpan w:val="6"/>
            <w:tcBorders>
              <w:top w:val="single" w:color="000000" w:sz="4" w:space="0"/>
              <w:left w:val="single" w:color="000000" w:sz="4" w:space="0"/>
              <w:bottom w:val="single" w:color="000000" w:sz="4" w:space="0"/>
              <w:right w:val="single" w:color="000000" w:sz="4" w:space="0"/>
            </w:tcBorders>
            <w:vAlign w:val="center"/>
          </w:tcPr>
          <w:p w14:paraId="52E44F7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财务负责人：周建国</w:t>
            </w:r>
          </w:p>
        </w:tc>
      </w:tr>
    </w:tbl>
    <w:p w14:paraId="23CF65C1">
      <w:pPr>
        <w:spacing w:line="600" w:lineRule="exact"/>
        <w:jc w:val="center"/>
        <w:outlineLvl w:val="0"/>
        <w:rPr>
          <w:rFonts w:hint="eastAsia" w:ascii="黑体" w:hAnsi="黑体" w:eastAsia="黑体"/>
          <w:sz w:val="44"/>
          <w:szCs w:val="44"/>
        </w:rPr>
      </w:pPr>
      <w:bookmarkStart w:id="98" w:name="_Toc14744"/>
    </w:p>
    <w:p w14:paraId="5863608A">
      <w:pPr>
        <w:spacing w:line="600" w:lineRule="exact"/>
        <w:jc w:val="center"/>
        <w:outlineLvl w:val="0"/>
        <w:rPr>
          <w:rFonts w:hint="eastAsia" w:ascii="黑体" w:hAnsi="黑体" w:eastAsia="黑体"/>
          <w:sz w:val="44"/>
          <w:szCs w:val="44"/>
        </w:rPr>
      </w:pPr>
    </w:p>
    <w:p w14:paraId="20C19456">
      <w:pPr>
        <w:spacing w:line="600" w:lineRule="exact"/>
        <w:jc w:val="center"/>
        <w:outlineLvl w:val="0"/>
        <w:rPr>
          <w:rFonts w:hint="eastAsia" w:ascii="黑体" w:hAnsi="黑体" w:eastAsia="黑体"/>
          <w:sz w:val="44"/>
          <w:szCs w:val="44"/>
        </w:rPr>
      </w:pPr>
    </w:p>
    <w:p w14:paraId="0D15053D">
      <w:pPr>
        <w:spacing w:line="600" w:lineRule="exact"/>
        <w:jc w:val="center"/>
        <w:outlineLvl w:val="0"/>
        <w:rPr>
          <w:rFonts w:hint="eastAsia" w:ascii="黑体" w:hAnsi="黑体" w:eastAsia="黑体"/>
          <w:sz w:val="44"/>
          <w:szCs w:val="44"/>
        </w:rPr>
      </w:pPr>
    </w:p>
    <w:p w14:paraId="296AC979">
      <w:pPr>
        <w:spacing w:line="600" w:lineRule="exact"/>
        <w:jc w:val="center"/>
        <w:outlineLvl w:val="0"/>
        <w:rPr>
          <w:rFonts w:hint="eastAsia" w:ascii="黑体" w:hAnsi="黑体" w:eastAsia="黑体"/>
          <w:sz w:val="44"/>
          <w:szCs w:val="44"/>
        </w:rPr>
      </w:pPr>
    </w:p>
    <w:p w14:paraId="7D31C190">
      <w:pPr>
        <w:spacing w:line="600" w:lineRule="exact"/>
        <w:jc w:val="center"/>
        <w:outlineLvl w:val="0"/>
        <w:rPr>
          <w:rFonts w:hint="eastAsia" w:ascii="黑体" w:hAnsi="黑体" w:eastAsia="黑体"/>
          <w:sz w:val="44"/>
          <w:szCs w:val="44"/>
        </w:rPr>
      </w:pPr>
    </w:p>
    <w:p w14:paraId="2819D71A">
      <w:pPr>
        <w:spacing w:line="600" w:lineRule="exact"/>
        <w:jc w:val="center"/>
        <w:outlineLvl w:val="0"/>
        <w:rPr>
          <w:rFonts w:hint="eastAsia" w:ascii="黑体" w:hAnsi="黑体" w:eastAsia="黑体"/>
          <w:sz w:val="44"/>
          <w:szCs w:val="44"/>
        </w:rPr>
      </w:pPr>
    </w:p>
    <w:p w14:paraId="60845AE4">
      <w:pPr>
        <w:spacing w:line="600" w:lineRule="exact"/>
        <w:jc w:val="center"/>
        <w:outlineLvl w:val="0"/>
        <w:rPr>
          <w:rFonts w:hint="eastAsia" w:ascii="黑体" w:hAnsi="黑体" w:eastAsia="黑体"/>
          <w:sz w:val="44"/>
          <w:szCs w:val="44"/>
        </w:rPr>
      </w:pPr>
    </w:p>
    <w:p w14:paraId="48CE8307">
      <w:pPr>
        <w:spacing w:line="600" w:lineRule="exact"/>
        <w:jc w:val="center"/>
        <w:outlineLvl w:val="0"/>
        <w:rPr>
          <w:rFonts w:hint="eastAsia" w:ascii="黑体" w:hAnsi="黑体" w:eastAsia="黑体"/>
          <w:sz w:val="44"/>
          <w:szCs w:val="44"/>
        </w:rPr>
      </w:pPr>
    </w:p>
    <w:p w14:paraId="6B055759">
      <w:pPr>
        <w:spacing w:line="600" w:lineRule="exact"/>
        <w:jc w:val="center"/>
        <w:outlineLvl w:val="0"/>
        <w:rPr>
          <w:rFonts w:hint="eastAsia" w:ascii="黑体" w:hAnsi="黑体" w:eastAsia="黑体"/>
          <w:sz w:val="44"/>
          <w:szCs w:val="44"/>
        </w:rPr>
      </w:pPr>
    </w:p>
    <w:p w14:paraId="426D286C">
      <w:pPr>
        <w:spacing w:line="600" w:lineRule="exact"/>
        <w:jc w:val="center"/>
        <w:outlineLvl w:val="0"/>
        <w:rPr>
          <w:rFonts w:hint="eastAsia" w:ascii="黑体" w:hAnsi="黑体" w:eastAsia="黑体"/>
          <w:sz w:val="44"/>
          <w:szCs w:val="44"/>
        </w:rPr>
      </w:pPr>
    </w:p>
    <w:p w14:paraId="24A734E7">
      <w:pPr>
        <w:spacing w:line="600" w:lineRule="exact"/>
        <w:jc w:val="center"/>
        <w:outlineLvl w:val="0"/>
        <w:rPr>
          <w:rFonts w:hint="eastAsia" w:ascii="黑体" w:hAnsi="黑体" w:eastAsia="黑体"/>
          <w:sz w:val="44"/>
          <w:szCs w:val="44"/>
        </w:rPr>
      </w:pPr>
    </w:p>
    <w:p w14:paraId="5511A839">
      <w:pPr>
        <w:spacing w:line="600" w:lineRule="exact"/>
        <w:jc w:val="center"/>
        <w:outlineLvl w:val="0"/>
        <w:rPr>
          <w:rFonts w:hint="eastAsia" w:ascii="黑体" w:hAnsi="黑体" w:eastAsia="黑体"/>
          <w:sz w:val="44"/>
          <w:szCs w:val="44"/>
        </w:rPr>
      </w:pPr>
    </w:p>
    <w:p w14:paraId="750B17EC">
      <w:pPr>
        <w:spacing w:line="600" w:lineRule="exact"/>
        <w:jc w:val="center"/>
        <w:outlineLvl w:val="0"/>
        <w:rPr>
          <w:rFonts w:hint="eastAsia" w:ascii="黑体" w:hAnsi="黑体" w:eastAsia="黑体"/>
          <w:sz w:val="44"/>
          <w:szCs w:val="44"/>
        </w:rPr>
      </w:pPr>
    </w:p>
    <w:p w14:paraId="7BA74E98">
      <w:pPr>
        <w:spacing w:line="600" w:lineRule="exact"/>
        <w:jc w:val="center"/>
        <w:outlineLvl w:val="0"/>
        <w:rPr>
          <w:rFonts w:hint="eastAsia" w:ascii="黑体" w:hAnsi="黑体" w:eastAsia="黑体"/>
          <w:sz w:val="44"/>
          <w:szCs w:val="44"/>
        </w:rPr>
      </w:pPr>
    </w:p>
    <w:p w14:paraId="3AC7EE60">
      <w:pPr>
        <w:spacing w:line="600" w:lineRule="exact"/>
        <w:jc w:val="center"/>
        <w:outlineLvl w:val="0"/>
        <w:rPr>
          <w:rFonts w:hint="eastAsia" w:ascii="黑体" w:hAnsi="黑体" w:eastAsia="黑体"/>
          <w:sz w:val="44"/>
          <w:szCs w:val="44"/>
        </w:rPr>
      </w:pPr>
    </w:p>
    <w:p w14:paraId="0C42A0BD">
      <w:pPr>
        <w:spacing w:line="600" w:lineRule="exact"/>
        <w:jc w:val="center"/>
        <w:outlineLvl w:val="0"/>
        <w:rPr>
          <w:rFonts w:hint="eastAsia" w:ascii="黑体" w:hAnsi="黑体" w:eastAsia="黑体"/>
          <w:sz w:val="44"/>
          <w:szCs w:val="44"/>
        </w:rPr>
      </w:pPr>
    </w:p>
    <w:p w14:paraId="19EA2373">
      <w:pPr>
        <w:spacing w:line="600" w:lineRule="exact"/>
        <w:jc w:val="center"/>
        <w:outlineLvl w:val="0"/>
        <w:rPr>
          <w:rFonts w:hint="eastAsia" w:ascii="黑体" w:hAnsi="黑体" w:eastAsia="黑体"/>
          <w:sz w:val="44"/>
          <w:szCs w:val="44"/>
        </w:rPr>
      </w:pPr>
    </w:p>
    <w:p w14:paraId="5EC1134D">
      <w:pPr>
        <w:spacing w:line="600" w:lineRule="exact"/>
        <w:jc w:val="center"/>
        <w:outlineLvl w:val="0"/>
        <w:rPr>
          <w:rFonts w:hint="eastAsia" w:ascii="黑体" w:hAnsi="黑体" w:eastAsia="黑体"/>
          <w:sz w:val="44"/>
          <w:szCs w:val="44"/>
        </w:rPr>
      </w:pPr>
      <w:bookmarkStart w:id="125" w:name="_GoBack"/>
      <w:bookmarkEnd w:id="125"/>
    </w:p>
    <w:p w14:paraId="426AC495">
      <w:pPr>
        <w:spacing w:line="600" w:lineRule="exact"/>
        <w:jc w:val="center"/>
        <w:outlineLvl w:val="0"/>
        <w:rPr>
          <w:rFonts w:hint="eastAsia" w:ascii="黑体" w:hAnsi="黑体" w:eastAsia="黑体"/>
          <w:sz w:val="44"/>
          <w:szCs w:val="44"/>
        </w:rPr>
      </w:pPr>
    </w:p>
    <w:p w14:paraId="0F3FEB50">
      <w:pPr>
        <w:spacing w:line="600" w:lineRule="exact"/>
        <w:jc w:val="center"/>
        <w:outlineLvl w:val="0"/>
        <w:rPr>
          <w:rStyle w:val="29"/>
          <w:rFonts w:ascii="黑体" w:hAnsi="黑体" w:eastAsia="黑体"/>
          <w:b w:val="0"/>
        </w:rPr>
      </w:pPr>
      <w:r>
        <w:rPr>
          <w:rFonts w:hint="eastAsia" w:ascii="黑体" w:hAnsi="黑体" w:eastAsia="黑体"/>
          <w:sz w:val="44"/>
          <w:szCs w:val="44"/>
        </w:rPr>
        <w:t>第</w:t>
      </w:r>
      <w:r>
        <w:rPr>
          <w:rStyle w:val="29"/>
          <w:rFonts w:hint="eastAsia" w:ascii="黑体" w:hAnsi="黑体" w:eastAsia="黑体"/>
          <w:b w:val="0"/>
        </w:rPr>
        <w:t>五部分 附表</w:t>
      </w:r>
      <w:bookmarkEnd w:id="91"/>
      <w:bookmarkEnd w:id="97"/>
      <w:bookmarkEnd w:id="98"/>
      <w:bookmarkStart w:id="99" w:name="_Toc15396619"/>
    </w:p>
    <w:p w14:paraId="33F553CE">
      <w:pPr>
        <w:pStyle w:val="2"/>
        <w:spacing w:line="600" w:lineRule="exact"/>
      </w:pPr>
    </w:p>
    <w:p w14:paraId="0E6E2238">
      <w:pPr>
        <w:pStyle w:val="4"/>
        <w:rPr>
          <w:rFonts w:ascii="仿宋" w:hAnsi="仿宋" w:eastAsia="仿宋"/>
        </w:rPr>
      </w:pPr>
      <w:bookmarkStart w:id="100" w:name="_Toc24692"/>
      <w:r>
        <w:rPr>
          <w:rFonts w:hint="eastAsia" w:ascii="仿宋" w:hAnsi="仿宋" w:eastAsia="仿宋"/>
          <w:b w:val="0"/>
        </w:rPr>
        <w:t>一、收</w:t>
      </w:r>
      <w:r>
        <w:rPr>
          <w:rStyle w:val="30"/>
          <w:rFonts w:hint="eastAsia" w:ascii="仿宋" w:hAnsi="仿宋" w:eastAsia="仿宋"/>
          <w:b w:val="0"/>
        </w:rPr>
        <w:t>入支出决算总表</w:t>
      </w:r>
      <w:bookmarkEnd w:id="99"/>
      <w:bookmarkEnd w:id="100"/>
    </w:p>
    <w:p w14:paraId="5C53E770">
      <w:pPr>
        <w:pStyle w:val="4"/>
        <w:rPr>
          <w:rFonts w:ascii="仿宋" w:hAnsi="仿宋" w:eastAsia="仿宋"/>
        </w:rPr>
      </w:pPr>
      <w:bookmarkStart w:id="101" w:name="_Toc28531"/>
      <w:bookmarkStart w:id="102" w:name="_Toc15396620"/>
      <w:r>
        <w:rPr>
          <w:rFonts w:hint="eastAsia" w:ascii="仿宋" w:hAnsi="仿宋" w:eastAsia="仿宋"/>
          <w:b w:val="0"/>
        </w:rPr>
        <w:t>二、收</w:t>
      </w:r>
      <w:r>
        <w:rPr>
          <w:rStyle w:val="30"/>
          <w:rFonts w:hint="eastAsia" w:ascii="仿宋" w:hAnsi="仿宋" w:eastAsia="仿宋"/>
          <w:b w:val="0"/>
        </w:rPr>
        <w:t>入决算表</w:t>
      </w:r>
      <w:bookmarkEnd w:id="101"/>
      <w:bookmarkEnd w:id="102"/>
    </w:p>
    <w:p w14:paraId="2924F303">
      <w:pPr>
        <w:pStyle w:val="4"/>
        <w:rPr>
          <w:rFonts w:ascii="仿宋" w:hAnsi="仿宋" w:eastAsia="仿宋"/>
        </w:rPr>
      </w:pPr>
      <w:bookmarkStart w:id="103" w:name="_Toc15342"/>
      <w:bookmarkStart w:id="104" w:name="_Toc15396621"/>
      <w:r>
        <w:rPr>
          <w:rStyle w:val="30"/>
          <w:rFonts w:hint="eastAsia" w:ascii="仿宋" w:hAnsi="仿宋" w:eastAsia="仿宋"/>
          <w:b w:val="0"/>
        </w:rPr>
        <w:t>三、</w:t>
      </w:r>
      <w:r>
        <w:rPr>
          <w:rFonts w:hint="eastAsia" w:ascii="仿宋" w:hAnsi="仿宋" w:eastAsia="仿宋"/>
          <w:b w:val="0"/>
        </w:rPr>
        <w:t>支</w:t>
      </w:r>
      <w:r>
        <w:rPr>
          <w:rStyle w:val="30"/>
          <w:rFonts w:hint="eastAsia" w:ascii="仿宋" w:hAnsi="仿宋" w:eastAsia="仿宋"/>
          <w:b w:val="0"/>
        </w:rPr>
        <w:t>出决算表</w:t>
      </w:r>
      <w:bookmarkEnd w:id="103"/>
      <w:bookmarkEnd w:id="104"/>
    </w:p>
    <w:p w14:paraId="45D02286">
      <w:pPr>
        <w:pStyle w:val="4"/>
        <w:rPr>
          <w:rFonts w:ascii="仿宋" w:hAnsi="仿宋" w:eastAsia="仿宋"/>
          <w:b w:val="0"/>
        </w:rPr>
      </w:pPr>
      <w:bookmarkStart w:id="105" w:name="_Toc7562"/>
      <w:bookmarkStart w:id="106" w:name="_Toc15396622"/>
      <w:r>
        <w:rPr>
          <w:rStyle w:val="30"/>
          <w:rFonts w:hint="eastAsia" w:ascii="仿宋" w:hAnsi="仿宋" w:eastAsia="仿宋"/>
          <w:b w:val="0"/>
        </w:rPr>
        <w:t>四、</w:t>
      </w:r>
      <w:r>
        <w:rPr>
          <w:rFonts w:hint="eastAsia" w:ascii="仿宋" w:hAnsi="仿宋" w:eastAsia="仿宋"/>
          <w:b w:val="0"/>
        </w:rPr>
        <w:t>财</w:t>
      </w:r>
      <w:r>
        <w:rPr>
          <w:rStyle w:val="30"/>
          <w:rFonts w:hint="eastAsia" w:ascii="仿宋" w:hAnsi="仿宋" w:eastAsia="仿宋"/>
          <w:b w:val="0"/>
        </w:rPr>
        <w:t>政拨款收入支出决算总表</w:t>
      </w:r>
      <w:bookmarkEnd w:id="105"/>
      <w:bookmarkEnd w:id="106"/>
    </w:p>
    <w:p w14:paraId="737C17E9">
      <w:pPr>
        <w:pStyle w:val="4"/>
        <w:rPr>
          <w:rStyle w:val="30"/>
          <w:rFonts w:ascii="仿宋" w:hAnsi="仿宋" w:eastAsia="仿宋"/>
          <w:b w:val="0"/>
        </w:rPr>
      </w:pPr>
      <w:bookmarkStart w:id="107" w:name="_Toc18749"/>
      <w:bookmarkStart w:id="108" w:name="_Toc15396623"/>
      <w:r>
        <w:rPr>
          <w:rStyle w:val="30"/>
          <w:rFonts w:hint="eastAsia" w:ascii="仿宋" w:hAnsi="仿宋" w:eastAsia="仿宋"/>
          <w:b w:val="0"/>
        </w:rPr>
        <w:t>五、</w:t>
      </w:r>
      <w:r>
        <w:rPr>
          <w:rFonts w:hint="eastAsia" w:ascii="仿宋" w:hAnsi="仿宋" w:eastAsia="仿宋"/>
          <w:b w:val="0"/>
        </w:rPr>
        <w:t>财</w:t>
      </w:r>
      <w:r>
        <w:rPr>
          <w:rStyle w:val="30"/>
          <w:rFonts w:hint="eastAsia" w:ascii="仿宋" w:hAnsi="仿宋" w:eastAsia="仿宋"/>
          <w:b w:val="0"/>
        </w:rPr>
        <w:t>政拨款支出决算明细表</w:t>
      </w:r>
      <w:bookmarkEnd w:id="107"/>
      <w:bookmarkEnd w:id="108"/>
      <w:bookmarkStart w:id="109" w:name="_Toc15396624"/>
    </w:p>
    <w:p w14:paraId="122048AB">
      <w:pPr>
        <w:pStyle w:val="4"/>
        <w:rPr>
          <w:rFonts w:ascii="仿宋" w:hAnsi="仿宋" w:eastAsia="仿宋"/>
        </w:rPr>
      </w:pPr>
      <w:bookmarkStart w:id="110" w:name="_Toc9088"/>
      <w:r>
        <w:rPr>
          <w:rStyle w:val="30"/>
          <w:rFonts w:hint="eastAsia" w:ascii="仿宋" w:hAnsi="仿宋" w:eastAsia="仿宋"/>
          <w:b w:val="0"/>
        </w:rPr>
        <w:t>六、</w:t>
      </w:r>
      <w:r>
        <w:rPr>
          <w:rFonts w:hint="eastAsia" w:ascii="仿宋" w:hAnsi="仿宋" w:eastAsia="仿宋"/>
          <w:b w:val="0"/>
        </w:rPr>
        <w:t>一</w:t>
      </w:r>
      <w:r>
        <w:rPr>
          <w:rStyle w:val="30"/>
          <w:rFonts w:hint="eastAsia" w:ascii="仿宋" w:hAnsi="仿宋" w:eastAsia="仿宋"/>
          <w:b w:val="0"/>
        </w:rPr>
        <w:t>般公共预算财政拨款支出决算表</w:t>
      </w:r>
      <w:bookmarkEnd w:id="109"/>
      <w:bookmarkEnd w:id="110"/>
    </w:p>
    <w:p w14:paraId="5D715F0E">
      <w:pPr>
        <w:pStyle w:val="4"/>
        <w:rPr>
          <w:rFonts w:ascii="仿宋" w:hAnsi="仿宋" w:eastAsia="仿宋"/>
        </w:rPr>
      </w:pPr>
      <w:bookmarkStart w:id="111" w:name="_Toc15396625"/>
      <w:bookmarkStart w:id="112" w:name="_Toc20437"/>
      <w:r>
        <w:rPr>
          <w:rStyle w:val="30"/>
          <w:rFonts w:hint="eastAsia" w:ascii="仿宋" w:hAnsi="仿宋" w:eastAsia="仿宋"/>
          <w:b w:val="0"/>
        </w:rPr>
        <w:t>七、</w:t>
      </w:r>
      <w:r>
        <w:rPr>
          <w:rFonts w:hint="eastAsia" w:ascii="仿宋" w:hAnsi="仿宋" w:eastAsia="仿宋"/>
          <w:b w:val="0"/>
        </w:rPr>
        <w:t>一</w:t>
      </w:r>
      <w:r>
        <w:rPr>
          <w:rStyle w:val="30"/>
          <w:rFonts w:hint="eastAsia" w:ascii="仿宋" w:hAnsi="仿宋" w:eastAsia="仿宋"/>
          <w:b w:val="0"/>
        </w:rPr>
        <w:t>般公共预算财政拨款支出决算明细表</w:t>
      </w:r>
      <w:bookmarkEnd w:id="111"/>
      <w:bookmarkEnd w:id="112"/>
    </w:p>
    <w:p w14:paraId="6451B6BE">
      <w:pPr>
        <w:pStyle w:val="4"/>
        <w:rPr>
          <w:rFonts w:ascii="仿宋" w:hAnsi="仿宋" w:eastAsia="仿宋"/>
        </w:rPr>
      </w:pPr>
      <w:bookmarkStart w:id="113" w:name="_Toc24552"/>
      <w:bookmarkStart w:id="114" w:name="_Toc15396626"/>
      <w:r>
        <w:rPr>
          <w:rStyle w:val="30"/>
          <w:rFonts w:hint="eastAsia" w:ascii="仿宋" w:hAnsi="仿宋" w:eastAsia="仿宋"/>
          <w:b w:val="0"/>
        </w:rPr>
        <w:t>八、</w:t>
      </w:r>
      <w:r>
        <w:rPr>
          <w:rFonts w:hint="eastAsia" w:ascii="仿宋" w:hAnsi="仿宋" w:eastAsia="仿宋"/>
          <w:b w:val="0"/>
        </w:rPr>
        <w:t>一</w:t>
      </w:r>
      <w:r>
        <w:rPr>
          <w:rStyle w:val="30"/>
          <w:rFonts w:hint="eastAsia" w:ascii="仿宋" w:hAnsi="仿宋" w:eastAsia="仿宋"/>
          <w:b w:val="0"/>
        </w:rPr>
        <w:t>般公共预算财政拨款基本支出决算表</w:t>
      </w:r>
      <w:bookmarkEnd w:id="113"/>
      <w:bookmarkEnd w:id="114"/>
    </w:p>
    <w:p w14:paraId="1CF3E719">
      <w:pPr>
        <w:pStyle w:val="4"/>
        <w:rPr>
          <w:rFonts w:ascii="仿宋" w:hAnsi="仿宋" w:eastAsia="仿宋"/>
        </w:rPr>
      </w:pPr>
      <w:bookmarkStart w:id="115" w:name="_Toc23845"/>
      <w:bookmarkStart w:id="116" w:name="_Toc15396627"/>
      <w:r>
        <w:rPr>
          <w:rStyle w:val="30"/>
          <w:rFonts w:hint="eastAsia" w:ascii="仿宋" w:hAnsi="仿宋" w:eastAsia="仿宋"/>
          <w:b w:val="0"/>
        </w:rPr>
        <w:t>九、</w:t>
      </w:r>
      <w:r>
        <w:rPr>
          <w:rFonts w:hint="eastAsia" w:ascii="仿宋" w:hAnsi="仿宋" w:eastAsia="仿宋"/>
          <w:b w:val="0"/>
        </w:rPr>
        <w:t>一</w:t>
      </w:r>
      <w:r>
        <w:rPr>
          <w:rStyle w:val="30"/>
          <w:rFonts w:hint="eastAsia" w:ascii="仿宋" w:hAnsi="仿宋" w:eastAsia="仿宋"/>
          <w:b w:val="0"/>
        </w:rPr>
        <w:t>般公共预算财政拨款项目支出决算表</w:t>
      </w:r>
      <w:bookmarkEnd w:id="115"/>
      <w:bookmarkEnd w:id="116"/>
    </w:p>
    <w:p w14:paraId="693E6C72">
      <w:pPr>
        <w:pStyle w:val="4"/>
        <w:rPr>
          <w:rFonts w:ascii="仿宋" w:hAnsi="仿宋" w:eastAsia="仿宋"/>
        </w:rPr>
      </w:pPr>
      <w:bookmarkStart w:id="117" w:name="_Toc15396628"/>
      <w:bookmarkStart w:id="118" w:name="_Toc22270"/>
      <w:r>
        <w:rPr>
          <w:rStyle w:val="30"/>
          <w:rFonts w:hint="eastAsia" w:ascii="仿宋" w:hAnsi="仿宋" w:eastAsia="仿宋"/>
          <w:b w:val="0"/>
        </w:rPr>
        <w:t>十、</w:t>
      </w:r>
      <w:bookmarkEnd w:id="117"/>
      <w:r>
        <w:rPr>
          <w:rFonts w:hint="eastAsia" w:ascii="仿宋" w:hAnsi="仿宋" w:eastAsia="仿宋"/>
          <w:b w:val="0"/>
        </w:rPr>
        <w:t>政</w:t>
      </w:r>
      <w:r>
        <w:rPr>
          <w:rStyle w:val="30"/>
          <w:rFonts w:hint="eastAsia" w:ascii="仿宋" w:hAnsi="仿宋" w:eastAsia="仿宋"/>
          <w:b w:val="0"/>
        </w:rPr>
        <w:t>府性基金预算财政拨款收入支出决算表</w:t>
      </w:r>
      <w:bookmarkEnd w:id="118"/>
    </w:p>
    <w:p w14:paraId="529ADDA8">
      <w:pPr>
        <w:pStyle w:val="4"/>
        <w:rPr>
          <w:rFonts w:ascii="仿宋" w:hAnsi="仿宋" w:eastAsia="仿宋"/>
        </w:rPr>
      </w:pPr>
      <w:bookmarkStart w:id="119" w:name="_Toc15396629"/>
      <w:bookmarkStart w:id="120" w:name="_Toc26359"/>
      <w:r>
        <w:rPr>
          <w:rStyle w:val="30"/>
          <w:rFonts w:hint="eastAsia" w:ascii="仿宋" w:hAnsi="仿宋" w:eastAsia="仿宋"/>
          <w:b w:val="0"/>
        </w:rPr>
        <w:t>十一、</w:t>
      </w:r>
      <w:bookmarkEnd w:id="119"/>
      <w:r>
        <w:rPr>
          <w:rFonts w:hint="eastAsia" w:ascii="仿宋" w:hAnsi="仿宋" w:eastAsia="仿宋"/>
          <w:b w:val="0"/>
        </w:rPr>
        <w:t>国</w:t>
      </w:r>
      <w:r>
        <w:rPr>
          <w:rStyle w:val="30"/>
          <w:rFonts w:hint="eastAsia" w:ascii="仿宋" w:hAnsi="仿宋" w:eastAsia="仿宋"/>
          <w:b w:val="0"/>
        </w:rPr>
        <w:t>有资本经营预算财政拨款收入支出决算表</w:t>
      </w:r>
      <w:bookmarkEnd w:id="120"/>
    </w:p>
    <w:p w14:paraId="1FE9B076">
      <w:pPr>
        <w:pStyle w:val="4"/>
        <w:rPr>
          <w:rFonts w:ascii="仿宋" w:hAnsi="仿宋" w:eastAsia="仿宋"/>
        </w:rPr>
      </w:pPr>
      <w:bookmarkStart w:id="121" w:name="_Toc15396630"/>
      <w:bookmarkStart w:id="122" w:name="_Toc2034"/>
      <w:r>
        <w:rPr>
          <w:rStyle w:val="30"/>
          <w:rFonts w:hint="eastAsia" w:ascii="仿宋" w:hAnsi="仿宋" w:eastAsia="仿宋"/>
          <w:b w:val="0"/>
        </w:rPr>
        <w:t>十二、</w:t>
      </w:r>
      <w:bookmarkEnd w:id="121"/>
      <w:r>
        <w:rPr>
          <w:rStyle w:val="30"/>
          <w:rFonts w:hint="eastAsia" w:ascii="仿宋" w:hAnsi="仿宋" w:eastAsia="仿宋"/>
          <w:b w:val="0"/>
        </w:rPr>
        <w:t>国有资本经营预算财政拨款支出决算表</w:t>
      </w:r>
      <w:bookmarkEnd w:id="122"/>
    </w:p>
    <w:p w14:paraId="7E604010">
      <w:pPr>
        <w:pStyle w:val="4"/>
        <w:rPr>
          <w:rFonts w:eastAsia="仿宋"/>
        </w:rPr>
      </w:pPr>
      <w:bookmarkStart w:id="123" w:name="_Toc15396631"/>
      <w:bookmarkStart w:id="124" w:name="_Toc5633"/>
      <w:r>
        <w:rPr>
          <w:rStyle w:val="30"/>
          <w:rFonts w:hint="eastAsia" w:ascii="仿宋" w:hAnsi="仿宋" w:eastAsia="仿宋"/>
          <w:b w:val="0"/>
        </w:rPr>
        <w:t>十三、</w:t>
      </w:r>
      <w:bookmarkEnd w:id="123"/>
      <w:r>
        <w:rPr>
          <w:rStyle w:val="30"/>
          <w:rFonts w:hint="eastAsia" w:ascii="仿宋" w:hAnsi="仿宋" w:eastAsia="仿宋"/>
          <w:b w:val="0"/>
        </w:rPr>
        <w:t>财政拨款“三公”经费支出决算表</w:t>
      </w:r>
      <w:bookmarkEnd w:id="124"/>
    </w:p>
    <w:sectPr>
      <w:footerReference r:id="rId12" w:type="firs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1915">
    <w:pPr>
      <w:pStyle w:val="10"/>
      <w:jc w:val="center"/>
    </w:pPr>
    <w:r>
      <w:fldChar w:fldCharType="begin"/>
    </w:r>
    <w:r>
      <w:instrText xml:space="preserve">PAGE   \* MERGEFORMAT</w:instrText>
    </w:r>
    <w:r>
      <w:fldChar w:fldCharType="separate"/>
    </w:r>
    <w:r>
      <w:rPr>
        <w:lang w:val="zh-CN"/>
      </w:rPr>
      <w:t>15</w:t>
    </w:r>
    <w:r>
      <w:rPr>
        <w:lang w:val="zh-CN"/>
      </w:rPr>
      <w:fldChar w:fldCharType="end"/>
    </w:r>
  </w:p>
  <w:p w14:paraId="4125F7A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FE06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D0CF">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BCBFC">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F79B">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7637E04">
        <w:pPr>
          <w:pStyle w:val="10"/>
          <w:jc w:val="cente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14:paraId="5D386285">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A05B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CF9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C650">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A2A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7899BBB0"/>
    <w:multiLevelType w:val="singleLevel"/>
    <w:tmpl w:val="7899BBB0"/>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IzNWY0ZjZmOTdjMmIyYTJkN2YyZGNlNmI0M2Q0N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4717"/>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6F4"/>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204D"/>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B6193"/>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61917"/>
    <w:rsid w:val="00871F71"/>
    <w:rsid w:val="00872FD8"/>
    <w:rsid w:val="00885AF4"/>
    <w:rsid w:val="008939CD"/>
    <w:rsid w:val="008B768C"/>
    <w:rsid w:val="008C4DB1"/>
    <w:rsid w:val="008C4EAF"/>
    <w:rsid w:val="008C5176"/>
    <w:rsid w:val="008C7FD0"/>
    <w:rsid w:val="008C7FD8"/>
    <w:rsid w:val="008D4365"/>
    <w:rsid w:val="008E1DE7"/>
    <w:rsid w:val="008E707C"/>
    <w:rsid w:val="008F44F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3AD0"/>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23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4860"/>
    <w:rsid w:val="00D114F0"/>
    <w:rsid w:val="00D20620"/>
    <w:rsid w:val="00D254F7"/>
    <w:rsid w:val="00D26091"/>
    <w:rsid w:val="00D2685C"/>
    <w:rsid w:val="00D31E6F"/>
    <w:rsid w:val="00D3264D"/>
    <w:rsid w:val="00D34E7C"/>
    <w:rsid w:val="00D35489"/>
    <w:rsid w:val="00D36AFE"/>
    <w:rsid w:val="00D51276"/>
    <w:rsid w:val="00D7035F"/>
    <w:rsid w:val="00D82E65"/>
    <w:rsid w:val="00DA634F"/>
    <w:rsid w:val="00DA65AC"/>
    <w:rsid w:val="00DB1913"/>
    <w:rsid w:val="00DC410D"/>
    <w:rsid w:val="00DC5A81"/>
    <w:rsid w:val="00DC68CA"/>
    <w:rsid w:val="00DC7CBA"/>
    <w:rsid w:val="00DD3EA6"/>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435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2E6"/>
    <w:rsid w:val="00F417B1"/>
    <w:rsid w:val="00F45853"/>
    <w:rsid w:val="00F602DF"/>
    <w:rsid w:val="00F754A1"/>
    <w:rsid w:val="00F81FD9"/>
    <w:rsid w:val="00F841AA"/>
    <w:rsid w:val="00F84A94"/>
    <w:rsid w:val="00F87E96"/>
    <w:rsid w:val="00F92948"/>
    <w:rsid w:val="00FA23E8"/>
    <w:rsid w:val="00FD3CC1"/>
    <w:rsid w:val="00FE0B8E"/>
    <w:rsid w:val="00FF1E02"/>
    <w:rsid w:val="00FF30B4"/>
    <w:rsid w:val="03DC2831"/>
    <w:rsid w:val="081B5E94"/>
    <w:rsid w:val="08BB636A"/>
    <w:rsid w:val="0A2032A3"/>
    <w:rsid w:val="0B8A37D8"/>
    <w:rsid w:val="0CB075BA"/>
    <w:rsid w:val="0E6D36DC"/>
    <w:rsid w:val="0EC379D2"/>
    <w:rsid w:val="0ED16549"/>
    <w:rsid w:val="0EF05CEF"/>
    <w:rsid w:val="0F5FFB2F"/>
    <w:rsid w:val="0FD0094D"/>
    <w:rsid w:val="0FFFCF60"/>
    <w:rsid w:val="10C055FF"/>
    <w:rsid w:val="118107EC"/>
    <w:rsid w:val="11DD6519"/>
    <w:rsid w:val="12E61647"/>
    <w:rsid w:val="13977EAB"/>
    <w:rsid w:val="16BB723D"/>
    <w:rsid w:val="17C82523"/>
    <w:rsid w:val="18015F3F"/>
    <w:rsid w:val="1BE8440E"/>
    <w:rsid w:val="1CA26FC3"/>
    <w:rsid w:val="1CA66CF5"/>
    <w:rsid w:val="1D155CEE"/>
    <w:rsid w:val="1F8659EC"/>
    <w:rsid w:val="1FDBBF84"/>
    <w:rsid w:val="20176DEB"/>
    <w:rsid w:val="20F57F95"/>
    <w:rsid w:val="214607E7"/>
    <w:rsid w:val="23C86970"/>
    <w:rsid w:val="240371BF"/>
    <w:rsid w:val="244D01F0"/>
    <w:rsid w:val="25284930"/>
    <w:rsid w:val="25711CC6"/>
    <w:rsid w:val="25B836A3"/>
    <w:rsid w:val="25C741E6"/>
    <w:rsid w:val="268259BE"/>
    <w:rsid w:val="275E4828"/>
    <w:rsid w:val="276F5926"/>
    <w:rsid w:val="276F80C0"/>
    <w:rsid w:val="27842671"/>
    <w:rsid w:val="279913AF"/>
    <w:rsid w:val="28125B4F"/>
    <w:rsid w:val="281F2712"/>
    <w:rsid w:val="28CD5976"/>
    <w:rsid w:val="29FD04D3"/>
    <w:rsid w:val="2A1954F3"/>
    <w:rsid w:val="2AB677E8"/>
    <w:rsid w:val="2ABE7A3E"/>
    <w:rsid w:val="2AFF09B6"/>
    <w:rsid w:val="2BEC5E77"/>
    <w:rsid w:val="2CA234A8"/>
    <w:rsid w:val="2CCD11D0"/>
    <w:rsid w:val="2E0F48DF"/>
    <w:rsid w:val="2E4F0FAC"/>
    <w:rsid w:val="2EFA178C"/>
    <w:rsid w:val="2EFDF86C"/>
    <w:rsid w:val="2F9D17E1"/>
    <w:rsid w:val="30B46D73"/>
    <w:rsid w:val="30DB1280"/>
    <w:rsid w:val="31022B8A"/>
    <w:rsid w:val="319F7F4E"/>
    <w:rsid w:val="31C0486E"/>
    <w:rsid w:val="31C43ED6"/>
    <w:rsid w:val="322B45D0"/>
    <w:rsid w:val="33015C6C"/>
    <w:rsid w:val="33A53D1B"/>
    <w:rsid w:val="345255E6"/>
    <w:rsid w:val="356A28F1"/>
    <w:rsid w:val="357C035A"/>
    <w:rsid w:val="35D72186"/>
    <w:rsid w:val="368E000D"/>
    <w:rsid w:val="36E33426"/>
    <w:rsid w:val="383D272C"/>
    <w:rsid w:val="39AE70AB"/>
    <w:rsid w:val="3A4DCE41"/>
    <w:rsid w:val="3B8D58AD"/>
    <w:rsid w:val="3BCB56FA"/>
    <w:rsid w:val="3C0C0783"/>
    <w:rsid w:val="3C6A716A"/>
    <w:rsid w:val="3C9B1148"/>
    <w:rsid w:val="3D712EC0"/>
    <w:rsid w:val="3E3B271E"/>
    <w:rsid w:val="3EE7C2F4"/>
    <w:rsid w:val="3F14777C"/>
    <w:rsid w:val="3F371B56"/>
    <w:rsid w:val="3F792ED8"/>
    <w:rsid w:val="3F9F3A96"/>
    <w:rsid w:val="3FECA4B2"/>
    <w:rsid w:val="3FF58C48"/>
    <w:rsid w:val="40215266"/>
    <w:rsid w:val="41EA2676"/>
    <w:rsid w:val="42FB7BD3"/>
    <w:rsid w:val="42FF6694"/>
    <w:rsid w:val="48BF60AB"/>
    <w:rsid w:val="493C27E9"/>
    <w:rsid w:val="493F0A4B"/>
    <w:rsid w:val="496F39ED"/>
    <w:rsid w:val="49FF41D3"/>
    <w:rsid w:val="4A6B3AB8"/>
    <w:rsid w:val="4BE068DB"/>
    <w:rsid w:val="4BF6002B"/>
    <w:rsid w:val="4BFE14BA"/>
    <w:rsid w:val="4BFFC6BE"/>
    <w:rsid w:val="4C046B9F"/>
    <w:rsid w:val="4ECE2238"/>
    <w:rsid w:val="4F073586"/>
    <w:rsid w:val="4F773D99"/>
    <w:rsid w:val="4F9524A4"/>
    <w:rsid w:val="51DB4B86"/>
    <w:rsid w:val="51E4117E"/>
    <w:rsid w:val="51F64DB0"/>
    <w:rsid w:val="52EC1F56"/>
    <w:rsid w:val="534166DD"/>
    <w:rsid w:val="549027E2"/>
    <w:rsid w:val="55333C3E"/>
    <w:rsid w:val="579C1CF8"/>
    <w:rsid w:val="5A263286"/>
    <w:rsid w:val="5A856628"/>
    <w:rsid w:val="5B003B33"/>
    <w:rsid w:val="5F67802D"/>
    <w:rsid w:val="5F7DC4F2"/>
    <w:rsid w:val="5FAE1328"/>
    <w:rsid w:val="5FB36814"/>
    <w:rsid w:val="5FBB8E56"/>
    <w:rsid w:val="5FFB5535"/>
    <w:rsid w:val="614F2730"/>
    <w:rsid w:val="643E4DEF"/>
    <w:rsid w:val="64CA39A1"/>
    <w:rsid w:val="69630ADE"/>
    <w:rsid w:val="69BD5F13"/>
    <w:rsid w:val="69FB0B4B"/>
    <w:rsid w:val="6ADB023B"/>
    <w:rsid w:val="6BFFE1FB"/>
    <w:rsid w:val="6C4038DA"/>
    <w:rsid w:val="6C4A05C8"/>
    <w:rsid w:val="6D3B1A89"/>
    <w:rsid w:val="6DB02B9C"/>
    <w:rsid w:val="6DB7D8A3"/>
    <w:rsid w:val="6DDE33AA"/>
    <w:rsid w:val="6DF67A8F"/>
    <w:rsid w:val="6EC78701"/>
    <w:rsid w:val="6F4B6564"/>
    <w:rsid w:val="6F7A5481"/>
    <w:rsid w:val="6F884293"/>
    <w:rsid w:val="6FFE07A9"/>
    <w:rsid w:val="70BC0AEB"/>
    <w:rsid w:val="71BF4EC2"/>
    <w:rsid w:val="72734D90"/>
    <w:rsid w:val="72ED5A66"/>
    <w:rsid w:val="73E75B71"/>
    <w:rsid w:val="7412278C"/>
    <w:rsid w:val="75DDCDA9"/>
    <w:rsid w:val="75FF44B1"/>
    <w:rsid w:val="77670518"/>
    <w:rsid w:val="777FA627"/>
    <w:rsid w:val="77DF1B5F"/>
    <w:rsid w:val="77EF2D9D"/>
    <w:rsid w:val="78191BAF"/>
    <w:rsid w:val="79E7B28D"/>
    <w:rsid w:val="7A021196"/>
    <w:rsid w:val="7ACFF0C2"/>
    <w:rsid w:val="7AE4444D"/>
    <w:rsid w:val="7AFB9108"/>
    <w:rsid w:val="7BD5340C"/>
    <w:rsid w:val="7BFB19D2"/>
    <w:rsid w:val="7BFD1750"/>
    <w:rsid w:val="7BFDAA1B"/>
    <w:rsid w:val="7C1C74E5"/>
    <w:rsid w:val="7CDF9A82"/>
    <w:rsid w:val="7CFFA1BD"/>
    <w:rsid w:val="7D2E3F7A"/>
    <w:rsid w:val="7DED9490"/>
    <w:rsid w:val="7DF46D33"/>
    <w:rsid w:val="7DFF4872"/>
    <w:rsid w:val="7E7487E6"/>
    <w:rsid w:val="7E7C2A54"/>
    <w:rsid w:val="7EEEFD72"/>
    <w:rsid w:val="7F1D517C"/>
    <w:rsid w:val="7F5DA057"/>
    <w:rsid w:val="7F6C2237"/>
    <w:rsid w:val="7F7F319B"/>
    <w:rsid w:val="7F99671C"/>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9"/>
    <w:qFormat/>
    <w:uiPriority w:val="0"/>
    <w:pPr>
      <w:keepNext/>
      <w:keepLines/>
      <w:spacing w:line="576" w:lineRule="auto"/>
      <w:outlineLvl w:val="0"/>
    </w:pPr>
    <w:rPr>
      <w:b/>
      <w:kern w:val="44"/>
      <w:sz w:val="44"/>
    </w:rPr>
  </w:style>
  <w:style w:type="paragraph" w:styleId="4">
    <w:name w:val="heading 2"/>
    <w:basedOn w:val="1"/>
    <w:next w:val="1"/>
    <w:link w:val="30"/>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link w:val="33"/>
    <w:unhideWhenUsed/>
    <w:qFormat/>
    <w:uiPriority w:val="0"/>
    <w:pPr>
      <w:keepNext/>
      <w:keepLines/>
      <w:spacing w:line="413" w:lineRule="auto"/>
      <w:outlineLvl w:val="2"/>
    </w:pPr>
    <w:rPr>
      <w:b/>
      <w:sz w:val="32"/>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0"/>
  </w:style>
  <w:style w:type="paragraph" w:styleId="7">
    <w:name w:val="Body Text Indent"/>
    <w:basedOn w:val="1"/>
    <w:qFormat/>
    <w:uiPriority w:val="0"/>
    <w:pPr>
      <w:ind w:left="420" w:leftChars="200"/>
    </w:pPr>
  </w:style>
  <w:style w:type="paragraph" w:styleId="8">
    <w:name w:val="toc 3"/>
    <w:basedOn w:val="1"/>
    <w:next w:val="1"/>
    <w:qFormat/>
    <w:uiPriority w:val="0"/>
    <w:pPr>
      <w:ind w:left="840" w:leftChars="400"/>
    </w:pPr>
  </w:style>
  <w:style w:type="paragraph" w:styleId="9">
    <w:name w:val="Balloon Text"/>
    <w:basedOn w:val="1"/>
    <w:link w:val="32"/>
    <w:qFormat/>
    <w:uiPriority w:val="0"/>
    <w:rPr>
      <w:sz w:val="18"/>
    </w:rPr>
  </w:style>
  <w:style w:type="paragraph" w:styleId="10">
    <w:name w:val="footer"/>
    <w:basedOn w:val="1"/>
    <w:link w:val="24"/>
    <w:qFormat/>
    <w:uiPriority w:val="0"/>
    <w:pPr>
      <w:tabs>
        <w:tab w:val="center" w:pos="4153"/>
        <w:tab w:val="right" w:pos="8306"/>
      </w:tabs>
      <w:snapToGrid w:val="0"/>
      <w:jc w:val="left"/>
    </w:pPr>
    <w:rPr>
      <w:sz w:val="18"/>
    </w:rPr>
  </w:style>
  <w:style w:type="paragraph" w:styleId="11">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qFormat/>
    <w:uiPriority w:val="0"/>
    <w:pPr>
      <w:jc w:val="center"/>
      <w:outlineLvl w:val="0"/>
    </w:pPr>
    <w:rPr>
      <w:rFonts w:ascii="Arial" w:hAnsi="Arial"/>
      <w:b/>
      <w:sz w:val="32"/>
    </w:rPr>
  </w:style>
  <w:style w:type="paragraph" w:styleId="15">
    <w:name w:val="Body Text First Indent 2"/>
    <w:basedOn w:val="7"/>
    <w:qFormat/>
    <w:uiPriority w:val="0"/>
    <w:pPr>
      <w:ind w:firstLine="420" w:firstLineChars="200"/>
    </w:p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link w:val="3"/>
    <w:qFormat/>
    <w:uiPriority w:val="9"/>
    <w:rPr>
      <w:b/>
      <w:kern w:val="44"/>
      <w:sz w:val="44"/>
    </w:rPr>
  </w:style>
  <w:style w:type="character" w:customStyle="1" w:styleId="30">
    <w:name w:val="标题 2 Char"/>
    <w:link w:val="4"/>
    <w:qFormat/>
    <w:uiPriority w:val="9"/>
    <w:rPr>
      <w:rFonts w:ascii="Arial" w:hAnsi="Arial" w:eastAsia="黑体"/>
      <w:b/>
      <w:sz w:val="32"/>
    </w:rPr>
  </w:style>
  <w:style w:type="paragraph" w:customStyle="1" w:styleId="31">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link w:val="9"/>
    <w:semiHidden/>
    <w:qFormat/>
    <w:uiPriority w:val="99"/>
    <w:rPr>
      <w:sz w:val="18"/>
    </w:rPr>
  </w:style>
  <w:style w:type="character" w:customStyle="1" w:styleId="33">
    <w:name w:val="标题 3 Char"/>
    <w:link w:val="5"/>
    <w:qFormat/>
    <w:uiPriority w:val="9"/>
    <w:rPr>
      <w:b/>
      <w:sz w:val="32"/>
    </w:rPr>
  </w:style>
  <w:style w:type="paragraph" w:customStyle="1" w:styleId="34">
    <w:name w:val="TOC 标题2"/>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7">
    <w:name w:val="font131"/>
    <w:basedOn w:val="17"/>
    <w:qFormat/>
    <w:uiPriority w:val="0"/>
    <w:rPr>
      <w:rFonts w:ascii="Arial" w:hAnsi="Arial" w:cs="Arial"/>
      <w:color w:val="000000"/>
      <w:sz w:val="18"/>
      <w:szCs w:val="18"/>
      <w:u w:val="none"/>
    </w:rPr>
  </w:style>
  <w:style w:type="character" w:customStyle="1" w:styleId="38">
    <w:name w:val="font31"/>
    <w:basedOn w:val="17"/>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OC\Desktop\2121&#24180;&#20915;&#31639;&#20844;&#24320;&#37096;&#20998;&#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OC\Desktop\2121&#24180;&#20915;&#31639;&#20844;&#24320;&#37096;&#20998;&#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OC\Desktop\2121&#24180;&#20915;&#31639;&#20844;&#24320;&#37096;&#20998;&#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OC\Desktop\2121&#24180;&#20915;&#31639;&#20844;&#24320;&#37096;&#20998;&#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OC\Desktop\2121&#24180;&#20915;&#31639;&#20844;&#24320;&#37096;&#20998;&#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OC\Desktop\2121&#24180;&#20915;&#31639;&#20844;&#24320;&#37096;&#20998;&#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manualLayout>
          <c:xMode val="edge"/>
          <c:yMode val="edge"/>
          <c:x val="0.255061349693252"/>
          <c:y val="0.0368055555555556"/>
        </c:manualLayout>
      </c:layout>
      <c:overlay val="0"/>
      <c:spPr>
        <a:noFill/>
        <a:ln>
          <a:noFill/>
        </a:ln>
        <a:effectLst/>
      </c:spPr>
    </c:title>
    <c:autoTitleDeleted val="0"/>
    <c:plotArea>
      <c:layout/>
      <c:barChart>
        <c:barDir val="col"/>
        <c:grouping val="clustered"/>
        <c:varyColors val="0"/>
        <c:ser>
          <c:idx val="0"/>
          <c:order val="0"/>
          <c:tx>
            <c:strRef>
              <c:f>'[2121年决算公开部分图表.xls]2022'!$B$1</c:f>
              <c:strCache>
                <c:ptCount val="1"/>
                <c:pt idx="0">
                  <c:v>收入、支出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'[2121年决算公开部分图表.xls]2022'!$A$2:$A$5</c:f>
              <c:strCache>
                <c:ptCount val="4"/>
                <c:pt idx="0">
                  <c:v>2023年</c:v>
                </c:pt>
                <c:pt idx="1">
                  <c:v>2022年</c:v>
                </c:pt>
                <c:pt idx="2">
                  <c:v>2023年比2022年增长</c:v>
                </c:pt>
                <c:pt idx="3">
                  <c:v>2023年比2022年增长率</c:v>
                </c:pt>
              </c:strCache>
            </c:strRef>
          </c:cat>
          <c:val>
            <c:numRef>
              <c:f>'[2121年决算公开部分图表.xls]2022'!$B$2:$B$5</c:f>
              <c:numCache>
                <c:formatCode>General</c:formatCode>
                <c:ptCount val="4"/>
                <c:pt idx="0">
                  <c:v>1390.98</c:v>
                </c:pt>
                <c:pt idx="1">
                  <c:v>1232.89</c:v>
                </c:pt>
                <c:pt idx="2">
                  <c:v>158.09</c:v>
                </c:pt>
                <c:pt idx="3" c:formatCode="0.00%">
                  <c:v>0.128227173551574</c:v>
                </c:pt>
              </c:numCache>
            </c:numRef>
          </c:val>
        </c:ser>
        <c:ser>
          <c:idx val="1"/>
          <c:order val="1"/>
          <c:tx>
            <c:strRef>
              <c:f>'[2121年决算公开部分图表.xls]2022'!#REF!</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'[2121年决算公开部分图表.xls]2022'!$A$2:$A$5</c:f>
              <c:strCache>
                <c:ptCount val="4"/>
                <c:pt idx="0">
                  <c:v>2023年</c:v>
                </c:pt>
                <c:pt idx="1">
                  <c:v>2022年</c:v>
                </c:pt>
                <c:pt idx="2">
                  <c:v>2023年比2022年增长</c:v>
                </c:pt>
                <c:pt idx="3">
                  <c:v>2023年比2022年增长率</c:v>
                </c:pt>
              </c:strCache>
            </c:strRef>
          </c:cat>
          <c:val>
            <c:numRef>
              <c:f>'[2121年决算公开部分图表.xls]2022'!#REF!</c:f>
              <c:numCache>
                <c:formatCode>General</c:formatCode>
                <c:ptCount val="1"/>
                <c:pt idx="0">
                  <c:v>1</c:v>
                </c:pt>
              </c:numCache>
            </c:numRef>
          </c:val>
        </c:ser>
        <c:dLbls>
          <c:showLegendKey val="0"/>
          <c:showVal val="1"/>
          <c:showCatName val="0"/>
          <c:showSerName val="0"/>
          <c:showPercent val="0"/>
          <c:showBubbleSize val="0"/>
        </c:dLbls>
        <c:gapWidth val="246"/>
        <c:overlap val="-28"/>
        <c:axId val="162941184"/>
        <c:axId val="163868672"/>
      </c:barChart>
      <c:catAx>
        <c:axId val="1629411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868672"/>
        <c:crosses val="autoZero"/>
        <c:auto val="1"/>
        <c:lblAlgn val="ctr"/>
        <c:lblOffset val="100"/>
        <c:noMultiLvlLbl val="0"/>
      </c:catAx>
      <c:valAx>
        <c:axId val="163868672"/>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94118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收入决算结构图</a:t>
            </a:r>
            <a:endParaRPr lang="zh-CN" sz="1400" b="0" i="0" u="none" strike="noStrike" kern="1200" spc="0" baseline="0">
              <a:solidFill>
                <a:schemeClr val="tx1">
                  <a:lumMod val="65000"/>
                  <a:lumOff val="35000"/>
                </a:schemeClr>
              </a:solidFill>
              <a:latin typeface="+mn-lt"/>
              <a:ea typeface="+mn-ea"/>
              <a:cs typeface="+mn-cs"/>
            </a:endParaRPr>
          </a:p>
        </c:rich>
      </c:tx>
      <c:layout>
        <c:manualLayout>
          <c:xMode val="edge"/>
          <c:yMode val="edge"/>
          <c:x val="0.41233676021117"/>
          <c:y val="0.0277777777777778"/>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[2121年决算公开部分图表.xls]Sheet2!$A$1:$B$6</c:f>
              <c:multiLvlStrCache>
                <c:ptCount val="6"/>
                <c:lvl>
                  <c:pt idx="1">
                    <c:v>633.07万元</c:v>
                  </c:pt>
                  <c:pt idx="2">
                    <c:v>700.28万元</c:v>
                  </c:pt>
                  <c:pt idx="3">
                    <c:v>57.63万元</c:v>
                  </c:pt>
                  <c:pt idx="4">
                    <c:v>1390.98万元</c:v>
                  </c:pt>
                </c:lvl>
                <c:lvl>
                  <c:pt idx="0">
                    <c:v>收入决算结构图</c:v>
                  </c:pt>
                  <c:pt idx="1">
                    <c:v>2023年一般公共预算财政拨款</c:v>
                  </c:pt>
                  <c:pt idx="2">
                    <c:v>2023年事业收入</c:v>
                  </c:pt>
                  <c:pt idx="3">
                    <c:v>2023年其他收入</c:v>
                  </c:pt>
                  <c:pt idx="4">
                    <c:v>20232年收入合计</c:v>
                  </c:pt>
                </c:lvl>
              </c:multiLvlStrCache>
            </c:multiLvlStrRef>
          </c:cat>
          <c:val>
            <c:numRef>
              <c:f>[2121年决算公开部分图表.xls]Sheet2!$C$1:$C$6</c:f>
              <c:numCache>
                <c:formatCode>General</c:formatCode>
                <c:ptCount val="6"/>
                <c:pt idx="1" c:formatCode="0.00%">
                  <c:v>0.4551</c:v>
                </c:pt>
                <c:pt idx="2" c:formatCode="0.00%">
                  <c:v>0.5034</c:v>
                </c:pt>
                <c:pt idx="3" c:formatCode="0.00%">
                  <c:v>0.0414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412361111111111"/>
          <c:y val="0.0277777777777778"/>
        </c:manualLayout>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multiLvlStrRef>
              <c:f>[2121年决算公开部分图表.xls]Sheet4!$A$1:$B$3</c:f>
              <c:multiLvlStrCache>
                <c:ptCount val="3"/>
                <c:lvl>
                  <c:pt idx="1">
                    <c:v>1027.76万元</c:v>
                  </c:pt>
                  <c:pt idx="2">
                    <c:v>348.22万元</c:v>
                  </c:pt>
                </c:lvl>
                <c:lvl>
                  <c:pt idx="0">
                    <c:v>                   支出决算结构图                               </c:v>
                  </c:pt>
                  <c:pt idx="1">
                    <c:v>基本支出</c:v>
                  </c:pt>
                  <c:pt idx="2">
                    <c:v>项目支出</c:v>
                  </c:pt>
                </c:lvl>
              </c:multiLvlStrCache>
            </c:multiLvlStrRef>
          </c:cat>
          <c:val>
            <c:numRef>
              <c:f>[2121年决算公开部分图表.xls]Sheet4!$C$1:$C$3</c:f>
              <c:numCache>
                <c:formatCode>General</c:formatCode>
                <c:ptCount val="3"/>
                <c:pt idx="1" c:formatCode="0.00%">
                  <c:v>0.7469</c:v>
                </c:pt>
                <c:pt idx="2" c:formatCode="0.00%">
                  <c:v>0.253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3809819763828"/>
          <c:y val="0.0277777777777778"/>
        </c:manualLayout>
      </c:layout>
      <c:overlay val="0"/>
      <c:spPr>
        <a:noFill/>
        <a:ln>
          <a:noFill/>
        </a:ln>
        <a:effectLst/>
      </c:spPr>
    </c:title>
    <c:autoTitleDeleted val="0"/>
    <c:plotArea>
      <c:layout/>
      <c:barChart>
        <c:barDir val="col"/>
        <c:grouping val="clustered"/>
        <c:varyColors val="0"/>
        <c:ser>
          <c:idx val="0"/>
          <c:order val="0"/>
          <c:tx>
            <c:strRef>
              <c:f>[2121年决算公开部分图表.xls]Sheet7!$B$1</c:f>
              <c:strCache>
                <c:ptCount val="1"/>
                <c:pt idx="0">
                  <c:v>财政拨款收入、支出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[2121年决算公开部分图表.xls]Sheet7!$A$2:$A$6</c:f>
              <c:strCache>
                <c:ptCount val="5"/>
                <c:pt idx="0">
                  <c:v>2023年</c:v>
                </c:pt>
                <c:pt idx="1">
                  <c:v>2022年</c:v>
                </c:pt>
                <c:pt idx="2">
                  <c:v>2023年比2022年减少</c:v>
                </c:pt>
                <c:pt idx="3">
                  <c:v>2023年比2022年减少率</c:v>
                </c:pt>
              </c:strCache>
            </c:strRef>
          </c:cat>
          <c:val>
            <c:numRef>
              <c:f>[2121年决算公开部分图表.xls]Sheet7!$B$2:$B$6</c:f>
              <c:numCache>
                <c:formatCode>General</c:formatCode>
                <c:ptCount val="5"/>
                <c:pt idx="0">
                  <c:v>633.07</c:v>
                </c:pt>
                <c:pt idx="1">
                  <c:v>643.67</c:v>
                </c:pt>
                <c:pt idx="2">
                  <c:v>10.6</c:v>
                </c:pt>
                <c:pt idx="3" c:formatCode="0.00%">
                  <c:v>0.0165</c:v>
                </c:pt>
              </c:numCache>
            </c:numRef>
          </c:val>
        </c:ser>
        <c:dLbls>
          <c:showLegendKey val="0"/>
          <c:showVal val="1"/>
          <c:showCatName val="0"/>
          <c:showSerName val="0"/>
          <c:showPercent val="0"/>
          <c:showBubbleSize val="0"/>
        </c:dLbls>
        <c:gapWidth val="150"/>
        <c:axId val="200662400"/>
        <c:axId val="211702912"/>
      </c:barChart>
      <c:catAx>
        <c:axId val="2006624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702912"/>
        <c:crosses val="autoZero"/>
        <c:auto val="1"/>
        <c:lblAlgn val="ctr"/>
        <c:lblOffset val="100"/>
        <c:noMultiLvlLbl val="0"/>
      </c:catAx>
      <c:valAx>
        <c:axId val="211702912"/>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66240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zh-CN" sz="1400" b="1" i="0" u="none" strike="noStrike" kern="1200" baseline="0">
                <a:solidFill>
                  <a:schemeClr val="dk1">
                    <a:lumMod val="75000"/>
                    <a:lumOff val="25000"/>
                  </a:schemeClr>
                </a:solidFill>
                <a:latin typeface="+mn-lt"/>
                <a:ea typeface="+mn-ea"/>
                <a:cs typeface="+mn-cs"/>
              </a:rPr>
              <a:t>一般公共预算财政拨款支出决算变动情况图</a:t>
            </a:r>
            <a:endParaRPr lang="zh-CN" sz="1400" b="1" i="0" u="none" strike="noStrike" kern="1200" baseline="0">
              <a:solidFill>
                <a:schemeClr val="dk1">
                  <a:lumMod val="75000"/>
                  <a:lumOff val="25000"/>
                </a:schemeClr>
              </a:solidFill>
              <a:latin typeface="+mn-lt"/>
              <a:ea typeface="+mn-ea"/>
              <a:cs typeface="+mn-cs"/>
            </a:endParaRPr>
          </a:p>
        </c:rich>
      </c:tx>
      <c:layout>
        <c:manualLayout>
          <c:xMode val="edge"/>
          <c:yMode val="edge"/>
          <c:x val="0.0915644171779142"/>
          <c:y val="0.0243055555555556"/>
        </c:manualLayout>
      </c:layout>
      <c:overlay val="0"/>
      <c:spPr>
        <a:noFill/>
        <a:ln>
          <a:noFill/>
        </a:ln>
        <a:effectLst/>
      </c:spPr>
    </c:title>
    <c:autoTitleDeleted val="0"/>
    <c:plotArea>
      <c:layout/>
      <c:barChart>
        <c:barDir val="col"/>
        <c:grouping val="clustered"/>
        <c:varyColors val="0"/>
        <c:ser>
          <c:idx val="0"/>
          <c:order val="0"/>
          <c:tx>
            <c:strRef>
              <c:f>'[2121年决算公开部分图表.xls]2022'!$B$1</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'[2121年决算公开部分图表.xls]2022'!$A$2:$A$6</c:f>
              <c:strCache>
                <c:ptCount val="5"/>
                <c:pt idx="0">
                  <c:v>2023年</c:v>
                </c:pt>
                <c:pt idx="1">
                  <c:v>占全年支出率</c:v>
                </c:pt>
                <c:pt idx="2">
                  <c:v>2022年</c:v>
                </c:pt>
                <c:pt idx="3">
                  <c:v>2023年比2022年减少</c:v>
                </c:pt>
                <c:pt idx="4">
                  <c:v>2023年比2022年减少率</c:v>
                </c:pt>
              </c:strCache>
            </c:strRef>
          </c:cat>
          <c:val>
            <c:numRef>
              <c:f>'[2121年决算公开部分图表.xls]2022'!$B$2:$B$6</c:f>
              <c:numCache>
                <c:formatCode>General</c:formatCode>
                <c:ptCount val="5"/>
                <c:pt idx="0">
                  <c:v>633.07</c:v>
                </c:pt>
                <c:pt idx="1" c:formatCode="0%">
                  <c:v>0.46</c:v>
                </c:pt>
                <c:pt idx="2">
                  <c:v>643.67</c:v>
                </c:pt>
                <c:pt idx="3">
                  <c:v>10.6</c:v>
                </c:pt>
                <c:pt idx="4" c:formatCode="0.00%">
                  <c:v>0.0164680659344074</c:v>
                </c:pt>
              </c:numCache>
            </c:numRef>
          </c:val>
        </c:ser>
        <c:ser>
          <c:idx val="1"/>
          <c:order val="1"/>
          <c:tx>
            <c:strRef>
              <c:f>'[2121年决算公开部分图表.xls]2022'!#REF!</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'[2121年决算公开部分图表.xls]2022'!$A$2:$A$6</c:f>
              <c:strCache>
                <c:ptCount val="5"/>
                <c:pt idx="0">
                  <c:v>2023年</c:v>
                </c:pt>
                <c:pt idx="1">
                  <c:v>占全年支出率</c:v>
                </c:pt>
                <c:pt idx="2">
                  <c:v>2022年</c:v>
                </c:pt>
                <c:pt idx="3">
                  <c:v>2023年比2022年减少</c:v>
                </c:pt>
                <c:pt idx="4">
                  <c:v>2023年比2022年减少率</c:v>
                </c:pt>
              </c:strCache>
            </c:strRef>
          </c:cat>
          <c:val>
            <c:numRef>
              <c:f>'[2121年决算公开部分图表.xls]2022'!#REF!</c:f>
              <c:numCache>
                <c:formatCode>General</c:formatCode>
                <c:ptCount val="1"/>
                <c:pt idx="0">
                  <c:v>1</c:v>
                </c:pt>
              </c:numCache>
            </c:numRef>
          </c:val>
        </c:ser>
        <c:dLbls>
          <c:showLegendKey val="0"/>
          <c:showVal val="1"/>
          <c:showCatName val="0"/>
          <c:showSerName val="0"/>
          <c:showPercent val="0"/>
          <c:showBubbleSize val="0"/>
        </c:dLbls>
        <c:gapWidth val="246"/>
        <c:overlap val="-28"/>
        <c:axId val="215758336"/>
        <c:axId val="215759872"/>
      </c:barChart>
      <c:catAx>
        <c:axId val="2157583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759872"/>
        <c:crosses val="autoZero"/>
        <c:auto val="1"/>
        <c:lblAlgn val="ctr"/>
        <c:lblOffset val="100"/>
        <c:noMultiLvlLbl val="0"/>
      </c:catAx>
      <c:valAx>
        <c:axId val="215759872"/>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75833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一般公共预算财政拨款支出决算结构图</a:t>
            </a:r>
            <a:endParaRPr lang="zh-CN" sz="1400" b="0" i="0" u="none" strike="noStrike" kern="1200" spc="0" baseline="0">
              <a:solidFill>
                <a:schemeClr val="tx1">
                  <a:lumMod val="65000"/>
                  <a:lumOff val="35000"/>
                </a:schemeClr>
              </a:solidFill>
              <a:latin typeface="+mn-lt"/>
              <a:ea typeface="+mn-ea"/>
              <a:cs typeface="+mn-cs"/>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140320318639842"/>
                  <c:y val="0.09563438643449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[2121年决算公开部分图表.xls]Sheet5!$A$51:$B$54</c:f>
              <c:multiLvlStrCache>
                <c:ptCount val="4"/>
                <c:lvl>
                  <c:pt idx="0">
                    <c:v>34.28万元</c:v>
                  </c:pt>
                  <c:pt idx="1">
                    <c:v>574.74万元</c:v>
                  </c:pt>
                  <c:pt idx="2">
                    <c:v>24.05万元</c:v>
                  </c:pt>
                  <c:pt idx="3">
                    <c:v>633.07</c:v>
                  </c:pt>
                </c:lvl>
                <c:lvl>
                  <c:pt idx="0">
                    <c:v>社会保障和就业支出</c:v>
                  </c:pt>
                  <c:pt idx="1">
                    <c:v>卫生健康支出</c:v>
                  </c:pt>
                  <c:pt idx="2">
                    <c:v>住房保障支出</c:v>
                  </c:pt>
                  <c:pt idx="3">
                    <c:v>支出合计</c:v>
                  </c:pt>
                </c:lvl>
              </c:multiLvlStrCache>
            </c:multiLvlStrRef>
          </c:cat>
          <c:val>
            <c:numRef>
              <c:f>[2121年决算公开部分图表.xls]Sheet5!$C$51:$C$54</c:f>
              <c:numCache>
                <c:formatCode>0.00%</c:formatCode>
                <c:ptCount val="4"/>
                <c:pt idx="0">
                  <c:v>0.0541</c:v>
                </c:pt>
                <c:pt idx="1">
                  <c:v>0.9079</c:v>
                </c:pt>
                <c:pt idx="2">
                  <c:v>0.038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50</Pages>
  <Words>21886</Words>
  <Characters>25413</Characters>
  <Lines>220</Lines>
  <Paragraphs>62</Paragraphs>
  <TotalTime>31</TotalTime>
  <ScaleCrop>false</ScaleCrop>
  <LinksUpToDate>false</LinksUpToDate>
  <CharactersWithSpaces>25464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区卫生健康局:区卫生健康局</cp:lastModifiedBy>
  <cp:lastPrinted>2023-08-03T02:35:00Z</cp:lastPrinted>
  <dcterms:modified xsi:type="dcterms:W3CDTF">2024-09-29T06:50:51Z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7739E902DFEA410DA6F5253331FF8DCF_13</vt:lpwstr>
  </property>
</Properties>
</file>